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F48C3" w14:textId="1C4544E4" w:rsidR="003A7C16" w:rsidRPr="00034434" w:rsidRDefault="00D24624" w:rsidP="006C2667">
      <w:pPr>
        <w:pStyle w:val="Heading5"/>
        <w:spacing w:after="0"/>
        <w:ind w:left="90" w:right="780"/>
        <w:jc w:val="center"/>
        <w:rPr>
          <w:rFonts w:asciiTheme="minorHAnsi" w:hAnsiTheme="minorHAnsi" w:cstheme="minorHAnsi"/>
        </w:rPr>
      </w:pPr>
      <w:r w:rsidRPr="00034434">
        <w:rPr>
          <w:rFonts w:asciiTheme="minorHAnsi" w:hAnsiTheme="minorHAnsi" w:cstheme="minorHAnsi"/>
        </w:rPr>
        <w:t>STATEMENT</w:t>
      </w:r>
      <w:r w:rsidRPr="00034434">
        <w:rPr>
          <w:rFonts w:asciiTheme="minorHAnsi" w:hAnsiTheme="minorHAnsi" w:cstheme="minorHAnsi"/>
          <w:spacing w:val="-4"/>
        </w:rPr>
        <w:t xml:space="preserve"> </w:t>
      </w:r>
      <w:r w:rsidRPr="00034434">
        <w:rPr>
          <w:rFonts w:asciiTheme="minorHAnsi" w:hAnsiTheme="minorHAnsi" w:cstheme="minorHAnsi"/>
        </w:rPr>
        <w:t>OF</w:t>
      </w:r>
      <w:r w:rsidRPr="00034434">
        <w:rPr>
          <w:rFonts w:asciiTheme="minorHAnsi" w:hAnsiTheme="minorHAnsi" w:cstheme="minorHAnsi"/>
          <w:spacing w:val="-5"/>
        </w:rPr>
        <w:t xml:space="preserve"> </w:t>
      </w:r>
      <w:r w:rsidRPr="00034434">
        <w:rPr>
          <w:rFonts w:asciiTheme="minorHAnsi" w:hAnsiTheme="minorHAnsi" w:cstheme="minorHAnsi"/>
        </w:rPr>
        <w:t>PROJECT</w:t>
      </w:r>
      <w:r w:rsidRPr="00034434">
        <w:rPr>
          <w:rFonts w:asciiTheme="minorHAnsi" w:hAnsiTheme="minorHAnsi" w:cstheme="minorHAnsi"/>
          <w:spacing w:val="-4"/>
        </w:rPr>
        <w:t xml:space="preserve"> </w:t>
      </w:r>
      <w:r w:rsidRPr="00034434">
        <w:rPr>
          <w:rFonts w:asciiTheme="minorHAnsi" w:hAnsiTheme="minorHAnsi" w:cstheme="minorHAnsi"/>
        </w:rPr>
        <w:t>OBJECTIVES</w:t>
      </w:r>
      <w:r w:rsidRPr="00034434">
        <w:rPr>
          <w:rFonts w:asciiTheme="minorHAnsi" w:hAnsiTheme="minorHAnsi" w:cstheme="minorHAnsi"/>
          <w:spacing w:val="-4"/>
        </w:rPr>
        <w:t xml:space="preserve"> </w:t>
      </w:r>
      <w:r w:rsidRPr="00034434">
        <w:rPr>
          <w:rFonts w:asciiTheme="minorHAnsi" w:hAnsiTheme="minorHAnsi" w:cstheme="minorHAnsi"/>
          <w:spacing w:val="-2"/>
        </w:rPr>
        <w:t>(SOPO)</w:t>
      </w:r>
    </w:p>
    <w:p w14:paraId="5AAD96A2" w14:textId="1A4DFED0" w:rsidR="003A7C16" w:rsidRPr="00034434" w:rsidRDefault="0001546C" w:rsidP="006C2667">
      <w:pPr>
        <w:pStyle w:val="Heading5"/>
        <w:spacing w:after="0"/>
        <w:ind w:left="0"/>
        <w:jc w:val="center"/>
        <w:rPr>
          <w:rFonts w:asciiTheme="minorHAnsi" w:hAnsiTheme="minorHAnsi" w:cstheme="minorHAnsi"/>
          <w:i/>
        </w:rPr>
      </w:pPr>
      <w:r w:rsidRPr="0001546C">
        <w:rPr>
          <w:rFonts w:asciiTheme="minorHAnsi" w:hAnsiTheme="minorHAnsi" w:cstheme="minorHAnsi"/>
          <w:b w:val="0"/>
          <w:bCs w:val="0"/>
        </w:rPr>
        <w:t>Enabling the Clean Energy Transition by Enhancing Grid Stability Using SmartValve</w:t>
      </w:r>
      <w:r>
        <w:rPr>
          <w:rFonts w:asciiTheme="minorHAnsi" w:hAnsiTheme="minorHAnsi" w:cstheme="minorHAnsi"/>
          <w:b w:val="0"/>
          <w:bCs w:val="0"/>
        </w:rPr>
        <w:t xml:space="preserve"> </w:t>
      </w:r>
      <w:r w:rsidRPr="0001546C">
        <w:rPr>
          <w:rFonts w:asciiTheme="minorHAnsi" w:hAnsiTheme="minorHAnsi" w:cstheme="minorHAnsi"/>
          <w:b w:val="0"/>
          <w:bCs w:val="0"/>
        </w:rPr>
        <w:t>Technology</w:t>
      </w:r>
    </w:p>
    <w:p w14:paraId="35B30C8C" w14:textId="77777777" w:rsidR="0001546C" w:rsidRPr="00BF0B9B" w:rsidRDefault="0001546C" w:rsidP="006C2667">
      <w:pPr>
        <w:pStyle w:val="Heading5"/>
        <w:tabs>
          <w:tab w:val="left" w:pos="439"/>
        </w:tabs>
        <w:spacing w:after="0"/>
        <w:ind w:left="438" w:right="780"/>
        <w:rPr>
          <w:rFonts w:asciiTheme="minorHAnsi" w:hAnsiTheme="minorHAnsi" w:cstheme="minorHAnsi"/>
          <w:sz w:val="12"/>
          <w:szCs w:val="12"/>
        </w:rPr>
      </w:pPr>
    </w:p>
    <w:p w14:paraId="5078B16C" w14:textId="2B5D4F2C" w:rsidR="003A7C16" w:rsidRPr="00034434" w:rsidRDefault="00D24624" w:rsidP="006C2667">
      <w:pPr>
        <w:pStyle w:val="Heading5"/>
        <w:numPr>
          <w:ilvl w:val="0"/>
          <w:numId w:val="1"/>
        </w:numPr>
        <w:tabs>
          <w:tab w:val="left" w:pos="439"/>
        </w:tabs>
        <w:spacing w:after="0"/>
        <w:ind w:left="360" w:right="780"/>
        <w:rPr>
          <w:rFonts w:asciiTheme="minorHAnsi" w:hAnsiTheme="minorHAnsi" w:cstheme="minorHAnsi"/>
        </w:rPr>
      </w:pPr>
      <w:r w:rsidRPr="00034434">
        <w:rPr>
          <w:rFonts w:asciiTheme="minorHAnsi" w:hAnsiTheme="minorHAnsi" w:cstheme="minorHAnsi"/>
          <w:spacing w:val="-2"/>
        </w:rPr>
        <w:t>OBJECTIVES</w:t>
      </w:r>
    </w:p>
    <w:p w14:paraId="6BA15A8E" w14:textId="59DF036C" w:rsidR="00F970E9" w:rsidRDefault="00F970E9" w:rsidP="006C2667">
      <w:pPr>
        <w:pStyle w:val="BodyText"/>
        <w:spacing w:after="0"/>
        <w:ind w:right="780"/>
        <w:rPr>
          <w:rFonts w:asciiTheme="minorHAnsi" w:hAnsiTheme="minorHAnsi" w:cstheme="minorHAnsi"/>
          <w:shd w:val="clear" w:color="auto" w:fill="FFFFFF"/>
        </w:rPr>
      </w:pPr>
      <w:r w:rsidRPr="00034434">
        <w:rPr>
          <w:rFonts w:asciiTheme="minorHAnsi" w:hAnsiTheme="minorHAnsi" w:cstheme="minorHAnsi"/>
          <w:shd w:val="clear" w:color="auto" w:fill="FFFFFF"/>
        </w:rPr>
        <w:t>The objectives of th</w:t>
      </w:r>
      <w:r w:rsidR="006A7758">
        <w:rPr>
          <w:rFonts w:asciiTheme="minorHAnsi" w:hAnsiTheme="minorHAnsi" w:cstheme="minorHAnsi"/>
          <w:shd w:val="clear" w:color="auto" w:fill="FFFFFF"/>
        </w:rPr>
        <w:t xml:space="preserve">e </w:t>
      </w:r>
      <w:r w:rsidR="006C2667">
        <w:rPr>
          <w:rFonts w:asciiTheme="minorHAnsi" w:hAnsiTheme="minorHAnsi" w:cstheme="minorHAnsi"/>
          <w:shd w:val="clear" w:color="auto" w:fill="FFFFFF"/>
        </w:rPr>
        <w:t>T</w:t>
      </w:r>
      <w:r w:rsidR="006A7758">
        <w:rPr>
          <w:rFonts w:asciiTheme="minorHAnsi" w:hAnsiTheme="minorHAnsi" w:cstheme="minorHAnsi"/>
          <w:shd w:val="clear" w:color="auto" w:fill="FFFFFF"/>
        </w:rPr>
        <w:t>echnical</w:t>
      </w:r>
      <w:r w:rsidRPr="00034434">
        <w:rPr>
          <w:rFonts w:asciiTheme="minorHAnsi" w:hAnsiTheme="minorHAnsi" w:cstheme="minorHAnsi"/>
          <w:shd w:val="clear" w:color="auto" w:fill="FFFFFF"/>
        </w:rPr>
        <w:t xml:space="preserve"> </w:t>
      </w:r>
      <w:r w:rsidR="006C2667">
        <w:rPr>
          <w:rFonts w:asciiTheme="minorHAnsi" w:hAnsiTheme="minorHAnsi" w:cstheme="minorHAnsi"/>
          <w:shd w:val="clear" w:color="auto" w:fill="FFFFFF"/>
        </w:rPr>
        <w:t>P</w:t>
      </w:r>
      <w:r w:rsidRPr="00034434">
        <w:rPr>
          <w:rFonts w:asciiTheme="minorHAnsi" w:hAnsiTheme="minorHAnsi" w:cstheme="minorHAnsi"/>
          <w:shd w:val="clear" w:color="auto" w:fill="FFFFFF"/>
        </w:rPr>
        <w:t xml:space="preserve">rogram include: </w:t>
      </w:r>
    </w:p>
    <w:p w14:paraId="4CB9D851" w14:textId="390208A8" w:rsidR="009F56EC" w:rsidRDefault="009F56EC" w:rsidP="009F56EC">
      <w:pPr>
        <w:pStyle w:val="BodyText"/>
        <w:numPr>
          <w:ilvl w:val="0"/>
          <w:numId w:val="2"/>
        </w:numPr>
        <w:spacing w:after="0"/>
        <w:ind w:left="720"/>
        <w:rPr>
          <w:rStyle w:val="markedcontent"/>
          <w:rFonts w:asciiTheme="minorHAnsi" w:hAnsiTheme="minorHAnsi" w:cstheme="minorHAnsi"/>
          <w:shd w:val="clear" w:color="auto" w:fill="FFFFFF"/>
        </w:rPr>
      </w:pPr>
      <w:r>
        <w:rPr>
          <w:rStyle w:val="markedcontent"/>
          <w:rFonts w:asciiTheme="minorHAnsi" w:hAnsiTheme="minorHAnsi" w:cstheme="minorHAnsi"/>
          <w:shd w:val="clear" w:color="auto" w:fill="FFFFFF"/>
        </w:rPr>
        <w:t>I</w:t>
      </w:r>
      <w:r w:rsidRPr="00034434">
        <w:rPr>
          <w:rStyle w:val="markedcontent"/>
          <w:rFonts w:asciiTheme="minorHAnsi" w:hAnsiTheme="minorHAnsi" w:cstheme="minorHAnsi"/>
          <w:shd w:val="clear" w:color="auto" w:fill="FFFFFF"/>
        </w:rPr>
        <w:t>ncreas</w:t>
      </w:r>
      <w:r>
        <w:rPr>
          <w:rStyle w:val="markedcontent"/>
          <w:rFonts w:asciiTheme="minorHAnsi" w:hAnsiTheme="minorHAnsi" w:cstheme="minorHAnsi"/>
          <w:shd w:val="clear" w:color="auto" w:fill="FFFFFF"/>
        </w:rPr>
        <w:t>e</w:t>
      </w:r>
      <w:r w:rsidRPr="00034434">
        <w:rPr>
          <w:rStyle w:val="markedcontent"/>
          <w:rFonts w:asciiTheme="minorHAnsi" w:hAnsiTheme="minorHAnsi" w:cstheme="minorHAnsi"/>
          <w:shd w:val="clear" w:color="auto" w:fill="FFFFFF"/>
        </w:rPr>
        <w:t xml:space="preserve"> transmission capacity and operational transfer capacity</w:t>
      </w:r>
      <w:r>
        <w:rPr>
          <w:rStyle w:val="markedcontent"/>
          <w:rFonts w:asciiTheme="minorHAnsi" w:hAnsiTheme="minorHAnsi" w:cstheme="minorHAnsi"/>
          <w:shd w:val="clear" w:color="auto" w:fill="FFFFFF"/>
        </w:rPr>
        <w:t xml:space="preserve"> of the grid, which in turn maximizes the system’s ability to absorb and use renewable generation without </w:t>
      </w:r>
      <w:proofErr w:type="gramStart"/>
      <w:r>
        <w:rPr>
          <w:rStyle w:val="markedcontent"/>
          <w:rFonts w:asciiTheme="minorHAnsi" w:hAnsiTheme="minorHAnsi" w:cstheme="minorHAnsi"/>
          <w:shd w:val="clear" w:color="auto" w:fill="FFFFFF"/>
        </w:rPr>
        <w:t>curtailments;</w:t>
      </w:r>
      <w:proofErr w:type="gramEnd"/>
      <w:r>
        <w:rPr>
          <w:rStyle w:val="markedcontent"/>
          <w:rFonts w:asciiTheme="minorHAnsi" w:hAnsiTheme="minorHAnsi" w:cstheme="minorHAnsi"/>
          <w:shd w:val="clear" w:color="auto" w:fill="FFFFFF"/>
        </w:rPr>
        <w:t xml:space="preserve"> </w:t>
      </w:r>
      <w:r w:rsidRPr="00034434">
        <w:rPr>
          <w:rStyle w:val="markedcontent"/>
          <w:rFonts w:asciiTheme="minorHAnsi" w:hAnsiTheme="minorHAnsi" w:cstheme="minorHAnsi"/>
          <w:shd w:val="clear" w:color="auto" w:fill="FFFFFF"/>
        </w:rPr>
        <w:t xml:space="preserve"> </w:t>
      </w:r>
    </w:p>
    <w:p w14:paraId="281BEF86" w14:textId="228CF66B" w:rsidR="00F970E9" w:rsidRDefault="00F970E9" w:rsidP="009F56EC">
      <w:pPr>
        <w:pStyle w:val="BodyText"/>
        <w:numPr>
          <w:ilvl w:val="0"/>
          <w:numId w:val="2"/>
        </w:numPr>
        <w:spacing w:after="0"/>
        <w:ind w:left="720"/>
        <w:rPr>
          <w:rFonts w:asciiTheme="minorHAnsi" w:hAnsiTheme="minorHAnsi" w:cstheme="minorHAnsi"/>
          <w:shd w:val="clear" w:color="auto" w:fill="FFFFFF"/>
        </w:rPr>
      </w:pPr>
      <w:r>
        <w:rPr>
          <w:rFonts w:asciiTheme="minorHAnsi" w:hAnsiTheme="minorHAnsi" w:cstheme="minorHAnsi"/>
          <w:shd w:val="clear" w:color="auto" w:fill="FFFFFF"/>
        </w:rPr>
        <w:t xml:space="preserve">Successfully install the </w:t>
      </w:r>
      <w:proofErr w:type="gramStart"/>
      <w:r w:rsidR="00C57DBF">
        <w:rPr>
          <w:rFonts w:asciiTheme="minorHAnsi" w:hAnsiTheme="minorHAnsi" w:cstheme="minorHAnsi"/>
          <w:shd w:val="clear" w:color="auto" w:fill="FFFFFF"/>
        </w:rPr>
        <w:t>SmartValves;</w:t>
      </w:r>
      <w:proofErr w:type="gramEnd"/>
    </w:p>
    <w:p w14:paraId="4742E332" w14:textId="18A8B430" w:rsidR="00F970E9" w:rsidRPr="00F6087D" w:rsidRDefault="00F970E9" w:rsidP="009F56EC">
      <w:pPr>
        <w:pStyle w:val="BodyText"/>
        <w:numPr>
          <w:ilvl w:val="0"/>
          <w:numId w:val="2"/>
        </w:numPr>
        <w:spacing w:after="0"/>
        <w:ind w:left="720"/>
        <w:rPr>
          <w:rStyle w:val="markedcontent"/>
          <w:rFonts w:asciiTheme="minorHAnsi" w:hAnsiTheme="minorHAnsi" w:cstheme="minorHAnsi"/>
          <w:shd w:val="clear" w:color="auto" w:fill="FFFFFF"/>
        </w:rPr>
      </w:pPr>
      <w:r w:rsidRPr="00034434">
        <w:rPr>
          <w:rStyle w:val="markedcontent"/>
          <w:rFonts w:asciiTheme="minorHAnsi" w:hAnsiTheme="minorHAnsi" w:cstheme="minorHAnsi"/>
          <w:shd w:val="clear" w:color="auto" w:fill="FFFFFF"/>
        </w:rPr>
        <w:t>Improv</w:t>
      </w:r>
      <w:r w:rsidR="006C2667">
        <w:rPr>
          <w:rStyle w:val="markedcontent"/>
          <w:rFonts w:asciiTheme="minorHAnsi" w:hAnsiTheme="minorHAnsi" w:cstheme="minorHAnsi"/>
          <w:shd w:val="clear" w:color="auto" w:fill="FFFFFF"/>
        </w:rPr>
        <w:t>e</w:t>
      </w:r>
      <w:r w:rsidRPr="00034434">
        <w:rPr>
          <w:rStyle w:val="markedcontent"/>
          <w:rFonts w:asciiTheme="minorHAnsi" w:hAnsiTheme="minorHAnsi" w:cstheme="minorHAnsi"/>
          <w:shd w:val="clear" w:color="auto" w:fill="FFFFFF"/>
        </w:rPr>
        <w:t xml:space="preserve"> the visibility of the electrical system to grid operators, to help quickly</w:t>
      </w:r>
      <w:r w:rsidRPr="00034434">
        <w:rPr>
          <w:rFonts w:asciiTheme="minorHAnsi" w:hAnsiTheme="minorHAnsi" w:cstheme="minorHAnsi"/>
          <w:shd w:val="clear" w:color="auto" w:fill="FFFFFF"/>
        </w:rPr>
        <w:br/>
      </w:r>
      <w:r w:rsidRPr="00034434">
        <w:rPr>
          <w:rStyle w:val="markedcontent"/>
          <w:rFonts w:asciiTheme="minorHAnsi" w:hAnsiTheme="minorHAnsi" w:cstheme="minorHAnsi"/>
          <w:shd w:val="clear" w:color="auto" w:fill="FFFFFF"/>
        </w:rPr>
        <w:t xml:space="preserve">rebalance the electrical </w:t>
      </w:r>
      <w:proofErr w:type="gramStart"/>
      <w:r w:rsidRPr="00034434">
        <w:rPr>
          <w:rStyle w:val="markedcontent"/>
          <w:rFonts w:asciiTheme="minorHAnsi" w:hAnsiTheme="minorHAnsi" w:cstheme="minorHAnsi"/>
          <w:shd w:val="clear" w:color="auto" w:fill="FFFFFF"/>
        </w:rPr>
        <w:t>system</w:t>
      </w:r>
      <w:r w:rsidR="006C2667">
        <w:rPr>
          <w:rStyle w:val="markedcontent"/>
          <w:rFonts w:asciiTheme="minorHAnsi" w:hAnsiTheme="minorHAnsi" w:cstheme="minorHAnsi"/>
          <w:shd w:val="clear" w:color="auto" w:fill="FFFFFF"/>
        </w:rPr>
        <w:t>;</w:t>
      </w:r>
      <w:proofErr w:type="gramEnd"/>
    </w:p>
    <w:p w14:paraId="6C12D48C" w14:textId="3F232C65" w:rsidR="00F970E9" w:rsidRPr="00034434" w:rsidRDefault="00F970E9" w:rsidP="009F56EC">
      <w:pPr>
        <w:pStyle w:val="BodyText"/>
        <w:numPr>
          <w:ilvl w:val="0"/>
          <w:numId w:val="2"/>
        </w:numPr>
        <w:spacing w:after="0"/>
        <w:ind w:left="720"/>
        <w:rPr>
          <w:rFonts w:asciiTheme="minorHAnsi" w:hAnsiTheme="minorHAnsi" w:cstheme="minorHAnsi"/>
          <w:shd w:val="clear" w:color="auto" w:fill="FFFFFF"/>
        </w:rPr>
      </w:pPr>
      <w:r w:rsidRPr="00034434">
        <w:rPr>
          <w:rFonts w:asciiTheme="minorHAnsi" w:hAnsiTheme="minorHAnsi" w:cstheme="minorHAnsi"/>
          <w:iCs/>
        </w:rPr>
        <w:t xml:space="preserve">Reduce barriers to wider use of </w:t>
      </w:r>
      <w:r w:rsidR="00930D1C">
        <w:rPr>
          <w:rFonts w:asciiTheme="minorHAnsi" w:hAnsiTheme="minorHAnsi" w:cstheme="minorHAnsi"/>
          <w:iCs/>
        </w:rPr>
        <w:t>advanced power flow control (</w:t>
      </w:r>
      <w:r w:rsidRPr="00034434">
        <w:rPr>
          <w:rFonts w:asciiTheme="minorHAnsi" w:hAnsiTheme="minorHAnsi" w:cstheme="minorHAnsi"/>
          <w:iCs/>
        </w:rPr>
        <w:t>APFC</w:t>
      </w:r>
      <w:r w:rsidR="00930D1C">
        <w:rPr>
          <w:rFonts w:asciiTheme="minorHAnsi" w:hAnsiTheme="minorHAnsi" w:cstheme="minorHAnsi"/>
          <w:iCs/>
        </w:rPr>
        <w:t>)</w:t>
      </w:r>
      <w:r w:rsidRPr="00034434">
        <w:rPr>
          <w:rFonts w:asciiTheme="minorHAnsi" w:hAnsiTheme="minorHAnsi" w:cstheme="minorHAnsi"/>
          <w:iCs/>
        </w:rPr>
        <w:t xml:space="preserve"> technology on</w:t>
      </w:r>
      <w:r w:rsidR="009F56EC">
        <w:rPr>
          <w:rFonts w:asciiTheme="minorHAnsi" w:hAnsiTheme="minorHAnsi" w:cstheme="minorHAnsi"/>
          <w:iCs/>
        </w:rPr>
        <w:t xml:space="preserve"> the</w:t>
      </w:r>
      <w:r w:rsidRPr="00034434">
        <w:rPr>
          <w:rFonts w:asciiTheme="minorHAnsi" w:hAnsiTheme="minorHAnsi" w:cstheme="minorHAnsi"/>
          <w:iCs/>
        </w:rPr>
        <w:t xml:space="preserve"> </w:t>
      </w:r>
      <w:r w:rsidR="006C2667">
        <w:rPr>
          <w:rFonts w:asciiTheme="minorHAnsi" w:hAnsiTheme="minorHAnsi" w:cstheme="minorHAnsi"/>
          <w:iCs/>
        </w:rPr>
        <w:t>US</w:t>
      </w:r>
      <w:r w:rsidRPr="00034434">
        <w:rPr>
          <w:rFonts w:asciiTheme="minorHAnsi" w:hAnsiTheme="minorHAnsi" w:cstheme="minorHAnsi"/>
          <w:iCs/>
        </w:rPr>
        <w:t xml:space="preserve"> </w:t>
      </w:r>
      <w:r>
        <w:rPr>
          <w:rFonts w:asciiTheme="minorHAnsi" w:hAnsiTheme="minorHAnsi" w:cstheme="minorHAnsi"/>
          <w:iCs/>
        </w:rPr>
        <w:t>t</w:t>
      </w:r>
      <w:r w:rsidRPr="00034434">
        <w:rPr>
          <w:rFonts w:asciiTheme="minorHAnsi" w:hAnsiTheme="minorHAnsi" w:cstheme="minorHAnsi"/>
          <w:iCs/>
        </w:rPr>
        <w:t xml:space="preserve">ransmission </w:t>
      </w:r>
      <w:r>
        <w:rPr>
          <w:rFonts w:asciiTheme="minorHAnsi" w:hAnsiTheme="minorHAnsi" w:cstheme="minorHAnsi"/>
          <w:iCs/>
        </w:rPr>
        <w:t>g</w:t>
      </w:r>
      <w:r w:rsidRPr="00034434">
        <w:rPr>
          <w:rFonts w:asciiTheme="minorHAnsi" w:hAnsiTheme="minorHAnsi" w:cstheme="minorHAnsi"/>
          <w:iCs/>
        </w:rPr>
        <w:t>rid</w:t>
      </w:r>
      <w:r w:rsidR="006C2667">
        <w:rPr>
          <w:rFonts w:asciiTheme="minorHAnsi" w:hAnsiTheme="minorHAnsi" w:cstheme="minorHAnsi"/>
          <w:iCs/>
        </w:rPr>
        <w:t>; and</w:t>
      </w:r>
    </w:p>
    <w:p w14:paraId="2970E177" w14:textId="4F2D2C3B" w:rsidR="00F970E9" w:rsidRDefault="00F970E9" w:rsidP="009F56EC">
      <w:pPr>
        <w:pStyle w:val="BodyText"/>
        <w:numPr>
          <w:ilvl w:val="0"/>
          <w:numId w:val="2"/>
        </w:numPr>
        <w:spacing w:after="0"/>
        <w:ind w:left="720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iCs/>
        </w:rPr>
        <w:t>Reduce the financial and pollution energy burden for marginalized customers</w:t>
      </w:r>
      <w:r w:rsidR="006C2667">
        <w:rPr>
          <w:rFonts w:asciiTheme="minorHAnsi" w:hAnsiTheme="minorHAnsi" w:cstheme="minorHAnsi"/>
          <w:iCs/>
        </w:rPr>
        <w:t>.</w:t>
      </w:r>
    </w:p>
    <w:p w14:paraId="4E2A7EEA" w14:textId="4D09B362" w:rsidR="006A7758" w:rsidRDefault="006A7758" w:rsidP="006C2667">
      <w:pPr>
        <w:pStyle w:val="BodyText"/>
        <w:spacing w:after="0"/>
        <w:ind w:right="780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iCs/>
        </w:rPr>
        <w:t xml:space="preserve">The objectives of the </w:t>
      </w:r>
      <w:r w:rsidRPr="00AD7A77">
        <w:rPr>
          <w:rFonts w:asciiTheme="minorHAnsi" w:hAnsiTheme="minorHAnsi" w:cstheme="minorHAnsi"/>
          <w:iCs/>
        </w:rPr>
        <w:t>Community Benefits</w:t>
      </w:r>
      <w:r>
        <w:rPr>
          <w:rFonts w:asciiTheme="minorHAnsi" w:hAnsiTheme="minorHAnsi" w:cstheme="minorHAnsi"/>
          <w:iCs/>
        </w:rPr>
        <w:t xml:space="preserve"> Plan </w:t>
      </w:r>
      <w:r w:rsidR="006C2667">
        <w:rPr>
          <w:rFonts w:asciiTheme="minorHAnsi" w:hAnsiTheme="minorHAnsi" w:cstheme="minorHAnsi"/>
          <w:iCs/>
        </w:rPr>
        <w:t xml:space="preserve">are to </w:t>
      </w:r>
      <w:r w:rsidR="00D87469">
        <w:rPr>
          <w:rFonts w:asciiTheme="minorHAnsi" w:hAnsiTheme="minorHAnsi" w:cstheme="minorHAnsi"/>
          <w:iCs/>
        </w:rPr>
        <w:t>engage</w:t>
      </w:r>
      <w:r w:rsidR="006C2667">
        <w:t xml:space="preserve"> with the community and labor, train a diverse workforce, create new jobs leading to long-term careers, reduce utility costs to end users, and </w:t>
      </w:r>
      <w:r w:rsidR="00D87469">
        <w:t xml:space="preserve">reduce fossil fuel usage while </w:t>
      </w:r>
      <w:r w:rsidR="006C2667">
        <w:t>increas</w:t>
      </w:r>
      <w:r w:rsidR="00D87469">
        <w:t>ing</w:t>
      </w:r>
      <w:r w:rsidR="006C2667">
        <w:t xml:space="preserve"> energy resilience.</w:t>
      </w:r>
    </w:p>
    <w:p w14:paraId="24453B17" w14:textId="77777777" w:rsidR="006A7758" w:rsidRPr="00BF0B9B" w:rsidRDefault="006A7758" w:rsidP="006C2667">
      <w:pPr>
        <w:pStyle w:val="BodyText"/>
        <w:spacing w:after="0"/>
        <w:ind w:left="720" w:right="780"/>
        <w:rPr>
          <w:rFonts w:asciiTheme="minorHAnsi" w:hAnsiTheme="minorHAnsi" w:cstheme="minorHAnsi"/>
          <w:iCs/>
          <w:sz w:val="12"/>
          <w:szCs w:val="12"/>
        </w:rPr>
      </w:pPr>
    </w:p>
    <w:p w14:paraId="72BC318D" w14:textId="15B58467" w:rsidR="003A7C16" w:rsidRPr="000C6D0B" w:rsidRDefault="00D24624" w:rsidP="006C2667">
      <w:pPr>
        <w:pStyle w:val="Heading5"/>
        <w:numPr>
          <w:ilvl w:val="0"/>
          <w:numId w:val="1"/>
        </w:numPr>
        <w:tabs>
          <w:tab w:val="left" w:pos="428"/>
        </w:tabs>
        <w:spacing w:after="0"/>
        <w:ind w:left="360" w:right="780" w:hanging="308"/>
        <w:rPr>
          <w:rFonts w:asciiTheme="minorHAnsi" w:hAnsiTheme="minorHAnsi" w:cstheme="minorHAnsi"/>
          <w:i/>
        </w:rPr>
      </w:pPr>
      <w:r w:rsidRPr="00034434">
        <w:rPr>
          <w:rFonts w:asciiTheme="minorHAnsi" w:hAnsiTheme="minorHAnsi" w:cstheme="minorHAnsi"/>
        </w:rPr>
        <w:t>SCOPE</w:t>
      </w:r>
      <w:r w:rsidRPr="00034434">
        <w:rPr>
          <w:rFonts w:asciiTheme="minorHAnsi" w:hAnsiTheme="minorHAnsi" w:cstheme="minorHAnsi"/>
          <w:spacing w:val="-3"/>
        </w:rPr>
        <w:t xml:space="preserve"> </w:t>
      </w:r>
      <w:r w:rsidRPr="00034434">
        <w:rPr>
          <w:rFonts w:asciiTheme="minorHAnsi" w:hAnsiTheme="minorHAnsi" w:cstheme="minorHAnsi"/>
        </w:rPr>
        <w:t>OF</w:t>
      </w:r>
      <w:r w:rsidRPr="00034434">
        <w:rPr>
          <w:rFonts w:asciiTheme="minorHAnsi" w:hAnsiTheme="minorHAnsi" w:cstheme="minorHAnsi"/>
          <w:spacing w:val="-2"/>
        </w:rPr>
        <w:t xml:space="preserve"> </w:t>
      </w:r>
      <w:r w:rsidRPr="00034434">
        <w:rPr>
          <w:rFonts w:asciiTheme="minorHAnsi" w:hAnsiTheme="minorHAnsi" w:cstheme="minorHAnsi"/>
          <w:spacing w:val="-4"/>
        </w:rPr>
        <w:t>WORK</w:t>
      </w:r>
    </w:p>
    <w:p w14:paraId="009C8DC5" w14:textId="630E8722" w:rsidR="006A7758" w:rsidRDefault="001974A7" w:rsidP="006C2667">
      <w:pPr>
        <w:spacing w:after="100"/>
        <w:rPr>
          <w:sz w:val="24"/>
          <w:szCs w:val="24"/>
        </w:rPr>
      </w:pPr>
      <w:r>
        <w:rPr>
          <w:sz w:val="24"/>
          <w:szCs w:val="24"/>
        </w:rPr>
        <w:t xml:space="preserve">This project </w:t>
      </w:r>
      <w:r w:rsidR="007E67EA">
        <w:rPr>
          <w:sz w:val="24"/>
          <w:szCs w:val="24"/>
        </w:rPr>
        <w:t>covers two deployments of SmartValves, an APFC technology</w:t>
      </w:r>
      <w:r>
        <w:rPr>
          <w:sz w:val="24"/>
          <w:szCs w:val="24"/>
        </w:rPr>
        <w:t xml:space="preserve">, </w:t>
      </w:r>
      <w:r w:rsidR="007E67EA">
        <w:rPr>
          <w:sz w:val="24"/>
          <w:szCs w:val="24"/>
        </w:rPr>
        <w:t xml:space="preserve">to </w:t>
      </w:r>
      <w:r w:rsidRPr="001974A7">
        <w:rPr>
          <w:sz w:val="24"/>
          <w:szCs w:val="24"/>
        </w:rPr>
        <w:t>enabl</w:t>
      </w:r>
      <w:r w:rsidR="007E67EA">
        <w:rPr>
          <w:sz w:val="24"/>
          <w:szCs w:val="24"/>
        </w:rPr>
        <w:t>e</w:t>
      </w:r>
      <w:r w:rsidRPr="001974A7">
        <w:rPr>
          <w:sz w:val="24"/>
          <w:szCs w:val="24"/>
        </w:rPr>
        <w:t xml:space="preserve"> interconnection </w:t>
      </w:r>
      <w:r>
        <w:rPr>
          <w:sz w:val="24"/>
          <w:szCs w:val="24"/>
        </w:rPr>
        <w:t xml:space="preserve">and increased deliverability </w:t>
      </w:r>
      <w:r w:rsidRPr="001974A7">
        <w:rPr>
          <w:sz w:val="24"/>
          <w:szCs w:val="24"/>
        </w:rPr>
        <w:t xml:space="preserve">of renewable energy to the electrical grid in </w:t>
      </w:r>
      <w:r w:rsidR="009F56EC">
        <w:rPr>
          <w:sz w:val="24"/>
          <w:szCs w:val="24"/>
        </w:rPr>
        <w:t>n</w:t>
      </w:r>
      <w:r w:rsidRPr="001974A7">
        <w:rPr>
          <w:sz w:val="24"/>
          <w:szCs w:val="24"/>
        </w:rPr>
        <w:t xml:space="preserve">orthern Illinois and the Lower Rio Grande Valley </w:t>
      </w:r>
      <w:r w:rsidR="00D87469">
        <w:rPr>
          <w:sz w:val="24"/>
          <w:szCs w:val="24"/>
        </w:rPr>
        <w:t>(LRGV) in Texas</w:t>
      </w:r>
      <w:r w:rsidRPr="001974A7">
        <w:rPr>
          <w:sz w:val="24"/>
          <w:szCs w:val="24"/>
        </w:rPr>
        <w:t>.</w:t>
      </w:r>
      <w:r w:rsidRPr="001974A7">
        <w:rPr>
          <w:color w:val="FF0000"/>
          <w:sz w:val="24"/>
          <w:szCs w:val="24"/>
        </w:rPr>
        <w:t xml:space="preserve"> </w:t>
      </w:r>
      <w:r w:rsidRPr="004F5476">
        <w:rPr>
          <w:sz w:val="24"/>
          <w:szCs w:val="24"/>
        </w:rPr>
        <w:t xml:space="preserve">Through the installation of </w:t>
      </w:r>
      <w:r>
        <w:rPr>
          <w:sz w:val="24"/>
          <w:szCs w:val="24"/>
        </w:rPr>
        <w:t xml:space="preserve">the </w:t>
      </w:r>
      <w:r w:rsidRPr="004F5476">
        <w:rPr>
          <w:sz w:val="24"/>
          <w:szCs w:val="24"/>
        </w:rPr>
        <w:t>SmartValve technology</w:t>
      </w:r>
      <w:r>
        <w:rPr>
          <w:sz w:val="24"/>
          <w:szCs w:val="24"/>
        </w:rPr>
        <w:t xml:space="preserve"> near</w:t>
      </w:r>
      <w:r w:rsidRPr="004F5476">
        <w:rPr>
          <w:sz w:val="24"/>
          <w:szCs w:val="24"/>
        </w:rPr>
        <w:t xml:space="preserve"> </w:t>
      </w:r>
      <w:r>
        <w:rPr>
          <w:sz w:val="24"/>
          <w:szCs w:val="24"/>
        </w:rPr>
        <w:t>renewable energy generation sites in these two regions</w:t>
      </w:r>
      <w:r w:rsidRPr="004F5476">
        <w:rPr>
          <w:sz w:val="24"/>
          <w:szCs w:val="24"/>
        </w:rPr>
        <w:t xml:space="preserve">, </w:t>
      </w:r>
      <w:r w:rsidRPr="001974A7">
        <w:rPr>
          <w:sz w:val="24"/>
          <w:szCs w:val="24"/>
        </w:rPr>
        <w:t xml:space="preserve">stability </w:t>
      </w:r>
      <w:r w:rsidRPr="0037188C">
        <w:rPr>
          <w:sz w:val="24"/>
          <w:szCs w:val="24"/>
        </w:rPr>
        <w:t xml:space="preserve">and interconnection </w:t>
      </w:r>
      <w:r w:rsidRPr="004F5476">
        <w:rPr>
          <w:sz w:val="24"/>
          <w:szCs w:val="24"/>
        </w:rPr>
        <w:t>issues will be resolved</w:t>
      </w:r>
      <w:r>
        <w:rPr>
          <w:sz w:val="24"/>
          <w:szCs w:val="24"/>
        </w:rPr>
        <w:t xml:space="preserve"> in a timely and cost-effective manner</w:t>
      </w:r>
      <w:r w:rsidRPr="004F5476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This project covers </w:t>
      </w:r>
      <w:r w:rsidR="006A7758">
        <w:rPr>
          <w:sz w:val="24"/>
          <w:szCs w:val="24"/>
        </w:rPr>
        <w:t xml:space="preserve">Technical </w:t>
      </w:r>
      <w:r>
        <w:rPr>
          <w:sz w:val="24"/>
          <w:szCs w:val="24"/>
        </w:rPr>
        <w:t>Planning</w:t>
      </w:r>
      <w:r w:rsidR="006A7758">
        <w:rPr>
          <w:sz w:val="24"/>
          <w:szCs w:val="24"/>
        </w:rPr>
        <w:t xml:space="preserve"> and</w:t>
      </w:r>
      <w:r>
        <w:rPr>
          <w:sz w:val="24"/>
          <w:szCs w:val="24"/>
        </w:rPr>
        <w:t xml:space="preserve"> Implementation</w:t>
      </w:r>
      <w:r w:rsidR="006A775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phases of </w:t>
      </w:r>
      <w:proofErr w:type="gramStart"/>
      <w:r>
        <w:rPr>
          <w:sz w:val="24"/>
          <w:szCs w:val="24"/>
        </w:rPr>
        <w:t>work</w:t>
      </w:r>
      <w:r w:rsidR="006A7758">
        <w:rPr>
          <w:sz w:val="24"/>
          <w:szCs w:val="24"/>
        </w:rPr>
        <w:t>;</w:t>
      </w:r>
      <w:proofErr w:type="gramEnd"/>
      <w:r w:rsidR="006A7758">
        <w:rPr>
          <w:sz w:val="24"/>
          <w:szCs w:val="24"/>
        </w:rPr>
        <w:t xml:space="preserve"> as well as implementation of the Community Benefits Plan.</w:t>
      </w:r>
    </w:p>
    <w:p w14:paraId="640CC2D9" w14:textId="4A401A60" w:rsidR="00D87469" w:rsidRPr="00D87469" w:rsidRDefault="00D87469" w:rsidP="00BF0B9B">
      <w:pPr>
        <w:pStyle w:val="BodyText"/>
      </w:pPr>
      <w:r w:rsidRPr="00D87469">
        <w:rPr>
          <w:b/>
          <w:bCs/>
          <w:i/>
        </w:rPr>
        <w:t xml:space="preserve">Phase 1: Technical Planning. </w:t>
      </w:r>
      <w:r w:rsidR="00C0753F" w:rsidRPr="00D87469">
        <w:t>Prior to implementation</w:t>
      </w:r>
      <w:r w:rsidRPr="00D87469">
        <w:t>,</w:t>
      </w:r>
      <w:r w:rsidR="00C0753F" w:rsidRPr="00D87469">
        <w:t xml:space="preserve"> </w:t>
      </w:r>
      <w:r w:rsidR="00B530A0" w:rsidRPr="00D87469">
        <w:t xml:space="preserve">two </w:t>
      </w:r>
      <w:r w:rsidR="00C0753F" w:rsidRPr="00D87469">
        <w:t xml:space="preserve">key </w:t>
      </w:r>
      <w:r w:rsidR="00B530A0" w:rsidRPr="00D87469">
        <w:t>tasks</w:t>
      </w:r>
      <w:r w:rsidRPr="00D87469">
        <w:t xml:space="preserve"> </w:t>
      </w:r>
      <w:r w:rsidR="00414887" w:rsidRPr="00D87469">
        <w:t xml:space="preserve">to prepare </w:t>
      </w:r>
      <w:r w:rsidR="00B530A0" w:rsidRPr="00D87469">
        <w:t xml:space="preserve">for field installation </w:t>
      </w:r>
      <w:r w:rsidRPr="00D87469">
        <w:t>are:</w:t>
      </w:r>
      <w:r w:rsidR="00031DEE" w:rsidRPr="00D87469">
        <w:t xml:space="preserve"> </w:t>
      </w:r>
      <w:r w:rsidR="00B530A0" w:rsidRPr="00D87469">
        <w:t>1) approvals and permits</w:t>
      </w:r>
      <w:r w:rsidRPr="00D87469">
        <w:t>,</w:t>
      </w:r>
      <w:r w:rsidR="00B530A0" w:rsidRPr="00D87469">
        <w:t xml:space="preserve"> and 2) engineering and procurement. </w:t>
      </w:r>
      <w:r w:rsidR="00031DEE" w:rsidRPr="00D87469">
        <w:t xml:space="preserve">The </w:t>
      </w:r>
      <w:r>
        <w:t>SmartValve technology is</w:t>
      </w:r>
      <w:r w:rsidR="00031DEE" w:rsidRPr="00D87469">
        <w:t xml:space="preserve"> in an advanced stage, </w:t>
      </w:r>
      <w:r w:rsidR="001974A7" w:rsidRPr="00D87469">
        <w:t xml:space="preserve">having passed technology due diligence and initial solution sizing stage gates. </w:t>
      </w:r>
      <w:r w:rsidRPr="00D87469">
        <w:t xml:space="preserve">The host utility will identify preferred SmartValve operational settings. </w:t>
      </w:r>
    </w:p>
    <w:p w14:paraId="05FF2FCF" w14:textId="5B2A8DA8" w:rsidR="00EC5C73" w:rsidRDefault="00D87469" w:rsidP="00BF0B9B">
      <w:pPr>
        <w:pStyle w:val="BodyText"/>
        <w:rPr>
          <w:rFonts w:asciiTheme="minorHAnsi" w:hAnsiTheme="minorHAnsi" w:cstheme="minorHAnsi"/>
          <w:iCs/>
        </w:rPr>
      </w:pPr>
      <w:r w:rsidRPr="00D87469">
        <w:rPr>
          <w:rFonts w:asciiTheme="minorHAnsi" w:hAnsiTheme="minorHAnsi" w:cstheme="minorHAnsi"/>
          <w:b/>
          <w:bCs/>
          <w:i/>
        </w:rPr>
        <w:t>Phase 2: Technical Implementation.</w:t>
      </w:r>
      <w:r>
        <w:rPr>
          <w:rFonts w:asciiTheme="minorHAnsi" w:hAnsiTheme="minorHAnsi" w:cstheme="minorHAnsi"/>
          <w:iCs/>
        </w:rPr>
        <w:t xml:space="preserve"> </w:t>
      </w:r>
      <w:r w:rsidR="00EC5C73">
        <w:rPr>
          <w:rFonts w:asciiTheme="minorHAnsi" w:hAnsiTheme="minorHAnsi" w:cstheme="minorHAnsi"/>
          <w:iCs/>
        </w:rPr>
        <w:t xml:space="preserve">The implementation phase includes </w:t>
      </w:r>
      <w:r w:rsidR="007328F6">
        <w:rPr>
          <w:rFonts w:asciiTheme="minorHAnsi" w:hAnsiTheme="minorHAnsi" w:cstheme="minorHAnsi"/>
          <w:iCs/>
        </w:rPr>
        <w:t xml:space="preserve">site preparation, </w:t>
      </w:r>
      <w:r w:rsidR="00414887">
        <w:rPr>
          <w:rFonts w:asciiTheme="minorHAnsi" w:hAnsiTheme="minorHAnsi" w:cstheme="minorHAnsi"/>
          <w:iCs/>
        </w:rPr>
        <w:t>SmartValve installation, commissioning, and in-service operation. The i</w:t>
      </w:r>
      <w:r w:rsidR="00EC5C73">
        <w:rPr>
          <w:rFonts w:asciiTheme="minorHAnsi" w:hAnsiTheme="minorHAnsi" w:cstheme="minorHAnsi"/>
          <w:iCs/>
        </w:rPr>
        <w:t xml:space="preserve">nstallation </w:t>
      </w:r>
      <w:r w:rsidR="00414887">
        <w:rPr>
          <w:rFonts w:asciiTheme="minorHAnsi" w:hAnsiTheme="minorHAnsi" w:cstheme="minorHAnsi"/>
          <w:iCs/>
        </w:rPr>
        <w:t xml:space="preserve">task </w:t>
      </w:r>
      <w:r w:rsidR="00EC5C73">
        <w:rPr>
          <w:rFonts w:asciiTheme="minorHAnsi" w:hAnsiTheme="minorHAnsi" w:cstheme="minorHAnsi"/>
          <w:iCs/>
        </w:rPr>
        <w:t>in</w:t>
      </w:r>
      <w:r w:rsidR="002C7D8E">
        <w:rPr>
          <w:rFonts w:asciiTheme="minorHAnsi" w:hAnsiTheme="minorHAnsi" w:cstheme="minorHAnsi"/>
          <w:iCs/>
        </w:rPr>
        <w:t>cludes</w:t>
      </w:r>
      <w:r w:rsidR="00EC5C73">
        <w:rPr>
          <w:rFonts w:asciiTheme="minorHAnsi" w:hAnsiTheme="minorHAnsi" w:cstheme="minorHAnsi"/>
          <w:iCs/>
        </w:rPr>
        <w:t xml:space="preserve"> training for system </w:t>
      </w:r>
      <w:r w:rsidR="002C7D8E">
        <w:rPr>
          <w:rFonts w:asciiTheme="minorHAnsi" w:hAnsiTheme="minorHAnsi" w:cstheme="minorHAnsi"/>
          <w:iCs/>
        </w:rPr>
        <w:t>operators</w:t>
      </w:r>
      <w:r w:rsidR="005366CD">
        <w:rPr>
          <w:rFonts w:asciiTheme="minorHAnsi" w:hAnsiTheme="minorHAnsi" w:cstheme="minorHAnsi"/>
          <w:iCs/>
        </w:rPr>
        <w:t xml:space="preserve">, </w:t>
      </w:r>
      <w:r w:rsidR="002C7D8E">
        <w:rPr>
          <w:rFonts w:asciiTheme="minorHAnsi" w:hAnsiTheme="minorHAnsi" w:cstheme="minorHAnsi"/>
          <w:iCs/>
        </w:rPr>
        <w:t xml:space="preserve">including </w:t>
      </w:r>
      <w:r w:rsidR="005366CD">
        <w:rPr>
          <w:rFonts w:asciiTheme="minorHAnsi" w:hAnsiTheme="minorHAnsi" w:cstheme="minorHAnsi"/>
          <w:iCs/>
        </w:rPr>
        <w:t xml:space="preserve">integration and operation within </w:t>
      </w:r>
      <w:r w:rsidR="001974A7">
        <w:rPr>
          <w:rFonts w:asciiTheme="minorHAnsi" w:hAnsiTheme="minorHAnsi" w:cstheme="minorHAnsi"/>
          <w:iCs/>
        </w:rPr>
        <w:t>s</w:t>
      </w:r>
      <w:r w:rsidR="001974A7" w:rsidRPr="001974A7">
        <w:rPr>
          <w:rFonts w:asciiTheme="minorHAnsi" w:hAnsiTheme="minorHAnsi" w:cstheme="minorHAnsi"/>
          <w:iCs/>
        </w:rPr>
        <w:t>upervisory control and data acquisition</w:t>
      </w:r>
      <w:r w:rsidR="001974A7">
        <w:rPr>
          <w:rFonts w:asciiTheme="minorHAnsi" w:hAnsiTheme="minorHAnsi" w:cstheme="minorHAnsi"/>
          <w:iCs/>
        </w:rPr>
        <w:t xml:space="preserve"> (</w:t>
      </w:r>
      <w:r w:rsidR="002C7D8E">
        <w:rPr>
          <w:rFonts w:asciiTheme="minorHAnsi" w:hAnsiTheme="minorHAnsi" w:cstheme="minorHAnsi"/>
          <w:iCs/>
        </w:rPr>
        <w:t>SCADA</w:t>
      </w:r>
      <w:r w:rsidR="001974A7">
        <w:rPr>
          <w:rFonts w:asciiTheme="minorHAnsi" w:hAnsiTheme="minorHAnsi" w:cstheme="minorHAnsi"/>
          <w:iCs/>
        </w:rPr>
        <w:t>)</w:t>
      </w:r>
      <w:r w:rsidR="002C7D8E">
        <w:rPr>
          <w:rFonts w:asciiTheme="minorHAnsi" w:hAnsiTheme="minorHAnsi" w:cstheme="minorHAnsi"/>
          <w:iCs/>
        </w:rPr>
        <w:t xml:space="preserve"> and </w:t>
      </w:r>
      <w:r w:rsidR="001974A7">
        <w:rPr>
          <w:rFonts w:asciiTheme="minorHAnsi" w:hAnsiTheme="minorHAnsi" w:cstheme="minorHAnsi"/>
          <w:iCs/>
        </w:rPr>
        <w:t>energy management system (</w:t>
      </w:r>
      <w:r w:rsidR="002C7D8E">
        <w:rPr>
          <w:rFonts w:asciiTheme="minorHAnsi" w:hAnsiTheme="minorHAnsi" w:cstheme="minorHAnsi"/>
          <w:iCs/>
        </w:rPr>
        <w:t>EMS</w:t>
      </w:r>
      <w:r w:rsidR="001974A7">
        <w:rPr>
          <w:rFonts w:asciiTheme="minorHAnsi" w:hAnsiTheme="minorHAnsi" w:cstheme="minorHAnsi"/>
          <w:iCs/>
        </w:rPr>
        <w:t>)</w:t>
      </w:r>
      <w:r w:rsidR="002C7D8E">
        <w:rPr>
          <w:rFonts w:asciiTheme="minorHAnsi" w:hAnsiTheme="minorHAnsi" w:cstheme="minorHAnsi"/>
          <w:iCs/>
        </w:rPr>
        <w:t xml:space="preserve"> </w:t>
      </w:r>
      <w:r w:rsidR="005366CD">
        <w:rPr>
          <w:rFonts w:asciiTheme="minorHAnsi" w:hAnsiTheme="minorHAnsi" w:cstheme="minorHAnsi"/>
          <w:iCs/>
        </w:rPr>
        <w:t xml:space="preserve">architecture. </w:t>
      </w:r>
      <w:proofErr w:type="spellStart"/>
      <w:r w:rsidR="007328F6">
        <w:rPr>
          <w:rFonts w:asciiTheme="minorHAnsi" w:hAnsiTheme="minorHAnsi" w:cstheme="minorHAnsi"/>
          <w:iCs/>
        </w:rPr>
        <w:t>C</w:t>
      </w:r>
      <w:r w:rsidR="002C7D8E">
        <w:rPr>
          <w:rFonts w:asciiTheme="minorHAnsi" w:hAnsiTheme="minorHAnsi" w:cstheme="minorHAnsi"/>
          <w:iCs/>
        </w:rPr>
        <w:t>ommis</w:t>
      </w:r>
      <w:r w:rsidR="00C63260">
        <w:rPr>
          <w:rFonts w:asciiTheme="minorHAnsi" w:hAnsiTheme="minorHAnsi" w:cstheme="minorHAnsi"/>
          <w:iCs/>
        </w:rPr>
        <w:t>-</w:t>
      </w:r>
      <w:r w:rsidR="002C7D8E">
        <w:rPr>
          <w:rFonts w:asciiTheme="minorHAnsi" w:hAnsiTheme="minorHAnsi" w:cstheme="minorHAnsi"/>
          <w:iCs/>
        </w:rPr>
        <w:t>sioning</w:t>
      </w:r>
      <w:proofErr w:type="spellEnd"/>
      <w:r w:rsidR="005366CD">
        <w:rPr>
          <w:rFonts w:asciiTheme="minorHAnsi" w:hAnsiTheme="minorHAnsi" w:cstheme="minorHAnsi"/>
          <w:iCs/>
        </w:rPr>
        <w:t xml:space="preserve"> </w:t>
      </w:r>
      <w:r w:rsidR="007328F6">
        <w:rPr>
          <w:rFonts w:asciiTheme="minorHAnsi" w:hAnsiTheme="minorHAnsi" w:cstheme="minorHAnsi"/>
          <w:iCs/>
        </w:rPr>
        <w:t xml:space="preserve">will </w:t>
      </w:r>
      <w:r w:rsidR="005366CD">
        <w:rPr>
          <w:rFonts w:asciiTheme="minorHAnsi" w:hAnsiTheme="minorHAnsi" w:cstheme="minorHAnsi"/>
          <w:iCs/>
        </w:rPr>
        <w:t xml:space="preserve">validate that device performance in the field matches </w:t>
      </w:r>
      <w:r w:rsidR="007328F6">
        <w:rPr>
          <w:rFonts w:asciiTheme="minorHAnsi" w:hAnsiTheme="minorHAnsi" w:cstheme="minorHAnsi"/>
          <w:iCs/>
        </w:rPr>
        <w:t>that</w:t>
      </w:r>
      <w:r w:rsidR="005366CD">
        <w:rPr>
          <w:rFonts w:asciiTheme="minorHAnsi" w:hAnsiTheme="minorHAnsi" w:cstheme="minorHAnsi"/>
          <w:iCs/>
        </w:rPr>
        <w:t xml:space="preserve"> at the assembly facility</w:t>
      </w:r>
      <w:r w:rsidR="005D4788">
        <w:rPr>
          <w:rFonts w:asciiTheme="minorHAnsi" w:hAnsiTheme="minorHAnsi" w:cstheme="minorHAnsi"/>
          <w:iCs/>
        </w:rPr>
        <w:t xml:space="preserve">, including testing the </w:t>
      </w:r>
      <w:r w:rsidR="002C7D8E">
        <w:rPr>
          <w:rFonts w:asciiTheme="minorHAnsi" w:hAnsiTheme="minorHAnsi" w:cstheme="minorHAnsi"/>
          <w:iCs/>
        </w:rPr>
        <w:t xml:space="preserve">functionality of </w:t>
      </w:r>
      <w:r w:rsidR="005D4788">
        <w:rPr>
          <w:rFonts w:asciiTheme="minorHAnsi" w:hAnsiTheme="minorHAnsi" w:cstheme="minorHAnsi"/>
          <w:iCs/>
        </w:rPr>
        <w:t xml:space="preserve">the </w:t>
      </w:r>
      <w:r w:rsidR="005366CD">
        <w:rPr>
          <w:rFonts w:asciiTheme="minorHAnsi" w:hAnsiTheme="minorHAnsi" w:cstheme="minorHAnsi"/>
          <w:iCs/>
        </w:rPr>
        <w:t xml:space="preserve">SmartValve </w:t>
      </w:r>
      <w:r w:rsidR="002C7D8E">
        <w:rPr>
          <w:rFonts w:asciiTheme="minorHAnsi" w:hAnsiTheme="minorHAnsi" w:cstheme="minorHAnsi"/>
          <w:iCs/>
        </w:rPr>
        <w:t xml:space="preserve">to inject </w:t>
      </w:r>
      <w:r w:rsidR="005366CD">
        <w:rPr>
          <w:rFonts w:asciiTheme="minorHAnsi" w:hAnsiTheme="minorHAnsi" w:cstheme="minorHAnsi"/>
          <w:iCs/>
        </w:rPr>
        <w:t xml:space="preserve">capacitive and/or inductive </w:t>
      </w:r>
      <w:r w:rsidR="002C7D8E">
        <w:rPr>
          <w:rFonts w:asciiTheme="minorHAnsi" w:hAnsiTheme="minorHAnsi" w:cstheme="minorHAnsi"/>
          <w:iCs/>
        </w:rPr>
        <w:t xml:space="preserve">voltage </w:t>
      </w:r>
      <w:r w:rsidR="005366CD">
        <w:rPr>
          <w:rFonts w:asciiTheme="minorHAnsi" w:hAnsiTheme="minorHAnsi" w:cstheme="minorHAnsi"/>
          <w:iCs/>
        </w:rPr>
        <w:t xml:space="preserve">into the network </w:t>
      </w:r>
      <w:r w:rsidR="002C7D8E">
        <w:rPr>
          <w:rFonts w:asciiTheme="minorHAnsi" w:hAnsiTheme="minorHAnsi" w:cstheme="minorHAnsi"/>
          <w:iCs/>
        </w:rPr>
        <w:t xml:space="preserve">and </w:t>
      </w:r>
      <w:r w:rsidR="007328F6">
        <w:rPr>
          <w:rFonts w:asciiTheme="minorHAnsi" w:hAnsiTheme="minorHAnsi" w:cstheme="minorHAnsi"/>
          <w:iCs/>
        </w:rPr>
        <w:t>change</w:t>
      </w:r>
      <w:r w:rsidR="005366CD">
        <w:rPr>
          <w:rFonts w:asciiTheme="minorHAnsi" w:hAnsiTheme="minorHAnsi" w:cstheme="minorHAnsi"/>
          <w:iCs/>
        </w:rPr>
        <w:t xml:space="preserve"> power flows. </w:t>
      </w:r>
    </w:p>
    <w:p w14:paraId="1E99791D" w14:textId="529349BF" w:rsidR="00C63260" w:rsidRPr="007328F6" w:rsidRDefault="007328F6" w:rsidP="006C2667">
      <w:pPr>
        <w:pStyle w:val="BodyText"/>
        <w:spacing w:before="12" w:after="0"/>
        <w:ind w:right="780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  <w:b/>
          <w:bCs/>
          <w:i/>
        </w:rPr>
        <w:t xml:space="preserve">Implementation of Community Benefits Plan. </w:t>
      </w:r>
      <w:r>
        <w:rPr>
          <w:rFonts w:asciiTheme="minorHAnsi" w:hAnsiTheme="minorHAnsi" w:cstheme="minorHAnsi"/>
          <w:iCs/>
        </w:rPr>
        <w:t>Our plan will inform labor, business, and communities of project opportunities and benefits through community listening</w:t>
      </w:r>
      <w:r w:rsidR="00D51976">
        <w:rPr>
          <w:rFonts w:asciiTheme="minorHAnsi" w:hAnsiTheme="minorHAnsi" w:cstheme="minorHAnsi"/>
          <w:iCs/>
        </w:rPr>
        <w:t xml:space="preserve"> </w:t>
      </w:r>
      <w:r>
        <w:rPr>
          <w:rFonts w:asciiTheme="minorHAnsi" w:hAnsiTheme="minorHAnsi" w:cstheme="minorHAnsi"/>
          <w:iCs/>
        </w:rPr>
        <w:t xml:space="preserve">sessions. </w:t>
      </w:r>
      <w:r w:rsidR="00D51976">
        <w:rPr>
          <w:rFonts w:asciiTheme="minorHAnsi" w:hAnsiTheme="minorHAnsi" w:cstheme="minorHAnsi"/>
          <w:iCs/>
        </w:rPr>
        <w:t xml:space="preserve">We will </w:t>
      </w:r>
      <w:r w:rsidR="009F56EC">
        <w:rPr>
          <w:rFonts w:asciiTheme="minorHAnsi" w:hAnsiTheme="minorHAnsi" w:cstheme="minorHAnsi"/>
          <w:iCs/>
        </w:rPr>
        <w:t xml:space="preserve">encourage </w:t>
      </w:r>
      <w:r w:rsidR="00D51976">
        <w:rPr>
          <w:rFonts w:asciiTheme="minorHAnsi" w:hAnsiTheme="minorHAnsi" w:cstheme="minorHAnsi"/>
          <w:iCs/>
        </w:rPr>
        <w:t xml:space="preserve">workforce and community benefit agreements. Two university subawards will fund undergraduate scholarships and </w:t>
      </w:r>
      <w:r w:rsidR="00C977D8">
        <w:rPr>
          <w:rFonts w:asciiTheme="minorHAnsi" w:hAnsiTheme="minorHAnsi" w:cstheme="minorHAnsi"/>
          <w:iCs/>
        </w:rPr>
        <w:t xml:space="preserve">facilitate </w:t>
      </w:r>
      <w:r w:rsidR="00D51976">
        <w:rPr>
          <w:rFonts w:asciiTheme="minorHAnsi" w:hAnsiTheme="minorHAnsi" w:cstheme="minorHAnsi"/>
          <w:iCs/>
        </w:rPr>
        <w:t xml:space="preserve">summer internships. </w:t>
      </w:r>
      <w:r w:rsidR="00C73EAE">
        <w:rPr>
          <w:rFonts w:asciiTheme="minorHAnsi" w:hAnsiTheme="minorHAnsi" w:cstheme="minorHAnsi"/>
          <w:iCs/>
        </w:rPr>
        <w:t>T</w:t>
      </w:r>
      <w:r w:rsidR="00C73EAE" w:rsidRPr="00424D74">
        <w:t xml:space="preserve">raining sessions </w:t>
      </w:r>
      <w:r w:rsidR="00C73EAE">
        <w:t xml:space="preserve">will be offered </w:t>
      </w:r>
      <w:r w:rsidR="00C73EAE" w:rsidRPr="00424D74">
        <w:t xml:space="preserve">to utility and labor organizations. </w:t>
      </w:r>
      <w:r w:rsidR="00C73EAE">
        <w:t>We</w:t>
      </w:r>
      <w:r w:rsidR="00C73EAE" w:rsidRPr="00424D74">
        <w:t xml:space="preserve"> will research and analyze the impact of the installation on end user utility bills and </w:t>
      </w:r>
      <w:r w:rsidR="00C73EAE">
        <w:t>present results in</w:t>
      </w:r>
      <w:r w:rsidR="00C73EAE" w:rsidRPr="00424D74">
        <w:t xml:space="preserve"> a white paper.</w:t>
      </w:r>
    </w:p>
    <w:p w14:paraId="1BF92495" w14:textId="77777777" w:rsidR="007328F6" w:rsidRPr="00BF0B9B" w:rsidRDefault="007328F6" w:rsidP="006C2667">
      <w:pPr>
        <w:pStyle w:val="BodyText"/>
        <w:spacing w:before="12" w:after="0"/>
        <w:ind w:right="780"/>
        <w:rPr>
          <w:rFonts w:asciiTheme="minorHAnsi" w:hAnsiTheme="minorHAnsi" w:cstheme="minorHAnsi"/>
          <w:iCs/>
          <w:sz w:val="12"/>
          <w:szCs w:val="12"/>
        </w:rPr>
      </w:pPr>
    </w:p>
    <w:p w14:paraId="19E31998" w14:textId="77777777" w:rsidR="003A7C16" w:rsidRPr="00034434" w:rsidRDefault="00D24624" w:rsidP="006C2667">
      <w:pPr>
        <w:pStyle w:val="Heading5"/>
        <w:numPr>
          <w:ilvl w:val="0"/>
          <w:numId w:val="1"/>
        </w:numPr>
        <w:tabs>
          <w:tab w:val="left" w:pos="420"/>
        </w:tabs>
        <w:spacing w:after="100"/>
        <w:ind w:left="360" w:right="778" w:hanging="302"/>
        <w:rPr>
          <w:rFonts w:asciiTheme="minorHAnsi" w:hAnsiTheme="minorHAnsi" w:cstheme="minorHAnsi"/>
        </w:rPr>
      </w:pPr>
      <w:r w:rsidRPr="00034434">
        <w:rPr>
          <w:rFonts w:asciiTheme="minorHAnsi" w:hAnsiTheme="minorHAnsi" w:cstheme="minorHAnsi"/>
        </w:rPr>
        <w:t>TASKS</w:t>
      </w:r>
      <w:r w:rsidRPr="00034434">
        <w:rPr>
          <w:rFonts w:asciiTheme="minorHAnsi" w:hAnsiTheme="minorHAnsi" w:cstheme="minorHAnsi"/>
          <w:spacing w:val="-2"/>
        </w:rPr>
        <w:t xml:space="preserve"> </w:t>
      </w:r>
      <w:r w:rsidRPr="00034434">
        <w:rPr>
          <w:rFonts w:asciiTheme="minorHAnsi" w:hAnsiTheme="minorHAnsi" w:cstheme="minorHAnsi"/>
        </w:rPr>
        <w:t>TO</w:t>
      </w:r>
      <w:r w:rsidRPr="00034434">
        <w:rPr>
          <w:rFonts w:asciiTheme="minorHAnsi" w:hAnsiTheme="minorHAnsi" w:cstheme="minorHAnsi"/>
          <w:spacing w:val="-2"/>
        </w:rPr>
        <w:t xml:space="preserve"> </w:t>
      </w:r>
      <w:r w:rsidRPr="00034434">
        <w:rPr>
          <w:rFonts w:asciiTheme="minorHAnsi" w:hAnsiTheme="minorHAnsi" w:cstheme="minorHAnsi"/>
        </w:rPr>
        <w:t>BE</w:t>
      </w:r>
      <w:r w:rsidRPr="00034434">
        <w:rPr>
          <w:rFonts w:asciiTheme="minorHAnsi" w:hAnsiTheme="minorHAnsi" w:cstheme="minorHAnsi"/>
          <w:spacing w:val="-1"/>
        </w:rPr>
        <w:t xml:space="preserve"> </w:t>
      </w:r>
      <w:r w:rsidRPr="00034434">
        <w:rPr>
          <w:rFonts w:asciiTheme="minorHAnsi" w:hAnsiTheme="minorHAnsi" w:cstheme="minorHAnsi"/>
          <w:spacing w:val="-2"/>
        </w:rPr>
        <w:t>PERFORMED</w:t>
      </w:r>
    </w:p>
    <w:p w14:paraId="134C7F68" w14:textId="54AAC6B5" w:rsidR="003A7C16" w:rsidRPr="00DC26F8" w:rsidRDefault="00D24624" w:rsidP="00AD7936">
      <w:pPr>
        <w:spacing w:after="0"/>
        <w:jc w:val="both"/>
        <w:rPr>
          <w:rFonts w:asciiTheme="minorHAnsi" w:hAnsiTheme="minorHAnsi" w:cstheme="minorHAnsi"/>
          <w:bCs/>
          <w:spacing w:val="-2"/>
          <w:sz w:val="24"/>
          <w:szCs w:val="24"/>
        </w:rPr>
      </w:pPr>
      <w:r w:rsidRPr="00034434">
        <w:rPr>
          <w:rFonts w:asciiTheme="minorHAnsi" w:hAnsiTheme="minorHAnsi" w:cstheme="minorHAnsi"/>
          <w:b/>
          <w:sz w:val="24"/>
          <w:szCs w:val="24"/>
          <w:u w:val="single"/>
        </w:rPr>
        <w:t>Task</w:t>
      </w:r>
      <w:r w:rsidRPr="00034434">
        <w:rPr>
          <w:rFonts w:asciiTheme="minorHAnsi" w:hAnsiTheme="minorHAnsi" w:cstheme="minorHAnsi"/>
          <w:b/>
          <w:spacing w:val="-3"/>
          <w:sz w:val="24"/>
          <w:szCs w:val="24"/>
          <w:u w:val="single"/>
        </w:rPr>
        <w:t xml:space="preserve"> </w:t>
      </w:r>
      <w:r w:rsidRPr="00034434">
        <w:rPr>
          <w:rFonts w:asciiTheme="minorHAnsi" w:hAnsiTheme="minorHAnsi" w:cstheme="minorHAnsi"/>
          <w:b/>
          <w:sz w:val="24"/>
          <w:szCs w:val="24"/>
          <w:u w:val="single"/>
        </w:rPr>
        <w:t>1</w:t>
      </w:r>
      <w:r w:rsidR="00BA7E52">
        <w:rPr>
          <w:rFonts w:asciiTheme="minorHAnsi" w:hAnsiTheme="minorHAnsi" w:cstheme="minorHAnsi"/>
          <w:b/>
          <w:sz w:val="24"/>
          <w:szCs w:val="24"/>
          <w:u w:val="single"/>
        </w:rPr>
        <w:t xml:space="preserve"> — </w:t>
      </w:r>
      <w:r w:rsidRPr="00034434">
        <w:rPr>
          <w:rFonts w:asciiTheme="minorHAnsi" w:hAnsiTheme="minorHAnsi" w:cstheme="minorHAnsi"/>
          <w:b/>
          <w:sz w:val="24"/>
          <w:szCs w:val="24"/>
          <w:u w:val="single"/>
        </w:rPr>
        <w:t>Project</w:t>
      </w:r>
      <w:r w:rsidR="00BA7E52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r w:rsidRPr="00034434">
        <w:rPr>
          <w:rFonts w:asciiTheme="minorHAnsi" w:hAnsiTheme="minorHAnsi" w:cstheme="minorHAnsi"/>
          <w:b/>
          <w:spacing w:val="-3"/>
          <w:sz w:val="24"/>
          <w:szCs w:val="24"/>
          <w:u w:val="single"/>
        </w:rPr>
        <w:t xml:space="preserve"> </w:t>
      </w:r>
      <w:r w:rsidRPr="00034434">
        <w:rPr>
          <w:rFonts w:asciiTheme="minorHAnsi" w:hAnsiTheme="minorHAnsi" w:cstheme="minorHAnsi"/>
          <w:b/>
          <w:sz w:val="24"/>
          <w:szCs w:val="24"/>
          <w:u w:val="single"/>
        </w:rPr>
        <w:t>Management</w:t>
      </w:r>
      <w:r w:rsidRPr="00034434">
        <w:rPr>
          <w:rFonts w:asciiTheme="minorHAnsi" w:hAnsiTheme="minorHAnsi" w:cstheme="minorHAnsi"/>
          <w:b/>
          <w:spacing w:val="-3"/>
          <w:sz w:val="24"/>
          <w:szCs w:val="24"/>
          <w:u w:val="single"/>
        </w:rPr>
        <w:t xml:space="preserve"> </w:t>
      </w:r>
      <w:r w:rsidRPr="00034434">
        <w:rPr>
          <w:rFonts w:asciiTheme="minorHAnsi" w:hAnsiTheme="minorHAnsi" w:cstheme="minorHAnsi"/>
          <w:b/>
          <w:sz w:val="24"/>
          <w:szCs w:val="24"/>
          <w:u w:val="single"/>
        </w:rPr>
        <w:t>and</w:t>
      </w:r>
      <w:r w:rsidRPr="00034434">
        <w:rPr>
          <w:rFonts w:asciiTheme="minorHAnsi" w:hAnsiTheme="minorHAnsi" w:cstheme="minorHAnsi"/>
          <w:b/>
          <w:spacing w:val="-2"/>
          <w:sz w:val="24"/>
          <w:szCs w:val="24"/>
          <w:u w:val="single"/>
        </w:rPr>
        <w:t xml:space="preserve"> Planning</w:t>
      </w:r>
      <w:r w:rsidR="001974A7">
        <w:rPr>
          <w:rFonts w:asciiTheme="minorHAnsi" w:hAnsiTheme="minorHAnsi" w:cstheme="minorHAnsi"/>
          <w:b/>
          <w:spacing w:val="-2"/>
          <w:sz w:val="24"/>
          <w:szCs w:val="24"/>
          <w:u w:val="single"/>
        </w:rPr>
        <w:t xml:space="preserve"> (M1 – M</w:t>
      </w:r>
      <w:r w:rsidR="004C2A87">
        <w:rPr>
          <w:rFonts w:asciiTheme="minorHAnsi" w:hAnsiTheme="minorHAnsi" w:cstheme="minorHAnsi"/>
          <w:b/>
          <w:spacing w:val="-2"/>
          <w:sz w:val="24"/>
          <w:szCs w:val="24"/>
          <w:u w:val="single"/>
        </w:rPr>
        <w:t>5</w:t>
      </w:r>
      <w:r w:rsidR="001974A7">
        <w:rPr>
          <w:rFonts w:asciiTheme="minorHAnsi" w:hAnsiTheme="minorHAnsi" w:cstheme="minorHAnsi"/>
          <w:b/>
          <w:spacing w:val="-2"/>
          <w:sz w:val="24"/>
          <w:szCs w:val="24"/>
          <w:u w:val="single"/>
        </w:rPr>
        <w:t>4)</w:t>
      </w:r>
      <w:r w:rsidR="00DC26F8">
        <w:rPr>
          <w:rFonts w:asciiTheme="minorHAnsi" w:hAnsiTheme="minorHAnsi" w:cstheme="minorHAnsi"/>
          <w:bCs/>
          <w:spacing w:val="-2"/>
          <w:sz w:val="24"/>
          <w:szCs w:val="24"/>
        </w:rPr>
        <w:t xml:space="preserve">      (M=month)</w:t>
      </w:r>
    </w:p>
    <w:p w14:paraId="0360EFD1" w14:textId="0EC5A69F" w:rsidR="00D50861" w:rsidRPr="006C2667" w:rsidRDefault="00D50861" w:rsidP="00AD7936">
      <w:pPr>
        <w:spacing w:after="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pacing w:val="-2"/>
          <w:sz w:val="24"/>
          <w:szCs w:val="24"/>
        </w:rPr>
        <w:t>This task includes all activities related to project management</w:t>
      </w:r>
      <w:r w:rsidR="008E14DF">
        <w:rPr>
          <w:rFonts w:asciiTheme="minorHAnsi" w:hAnsiTheme="minorHAnsi" w:cstheme="minorHAnsi"/>
          <w:bCs/>
          <w:spacing w:val="-2"/>
          <w:sz w:val="24"/>
          <w:szCs w:val="24"/>
        </w:rPr>
        <w:t xml:space="preserve">, </w:t>
      </w:r>
      <w:r>
        <w:rPr>
          <w:rFonts w:asciiTheme="minorHAnsi" w:hAnsiTheme="minorHAnsi" w:cstheme="minorHAnsi"/>
          <w:bCs/>
          <w:spacing w:val="-2"/>
          <w:sz w:val="24"/>
          <w:szCs w:val="24"/>
        </w:rPr>
        <w:t>planning</w:t>
      </w:r>
      <w:r w:rsidR="008E14DF">
        <w:rPr>
          <w:rFonts w:asciiTheme="minorHAnsi" w:hAnsiTheme="minorHAnsi" w:cstheme="minorHAnsi"/>
          <w:bCs/>
          <w:spacing w:val="-2"/>
          <w:sz w:val="24"/>
          <w:szCs w:val="24"/>
        </w:rPr>
        <w:t>, and reporting</w:t>
      </w:r>
      <w:r>
        <w:rPr>
          <w:rFonts w:asciiTheme="minorHAnsi" w:hAnsiTheme="minorHAnsi" w:cstheme="minorHAnsi"/>
          <w:bCs/>
          <w:spacing w:val="-2"/>
          <w:sz w:val="24"/>
          <w:szCs w:val="24"/>
        </w:rPr>
        <w:t>.</w:t>
      </w:r>
    </w:p>
    <w:p w14:paraId="0BD77131" w14:textId="447E2612" w:rsidR="003A7C16" w:rsidRPr="006C2667" w:rsidRDefault="00D24624" w:rsidP="00AD7936">
      <w:pPr>
        <w:pStyle w:val="Heading5"/>
        <w:spacing w:before="52" w:after="0"/>
        <w:ind w:left="0"/>
        <w:rPr>
          <w:rFonts w:asciiTheme="minorHAnsi" w:hAnsiTheme="minorHAnsi" w:cstheme="minorHAnsi"/>
          <w:b w:val="0"/>
          <w:bCs w:val="0"/>
          <w:i/>
          <w:iCs/>
        </w:rPr>
      </w:pPr>
      <w:r w:rsidRPr="00BA7E52">
        <w:rPr>
          <w:rFonts w:asciiTheme="minorHAnsi" w:hAnsiTheme="minorHAnsi" w:cstheme="minorHAnsi"/>
          <w:i/>
          <w:iCs/>
        </w:rPr>
        <w:t>Subtask</w:t>
      </w:r>
      <w:r w:rsidRPr="00BA7E52">
        <w:rPr>
          <w:rFonts w:asciiTheme="minorHAnsi" w:hAnsiTheme="minorHAnsi" w:cstheme="minorHAnsi"/>
          <w:i/>
          <w:iCs/>
          <w:spacing w:val="-2"/>
        </w:rPr>
        <w:t xml:space="preserve"> </w:t>
      </w:r>
      <w:r w:rsidRPr="00BA7E52">
        <w:rPr>
          <w:rFonts w:asciiTheme="minorHAnsi" w:hAnsiTheme="minorHAnsi" w:cstheme="minorHAnsi"/>
          <w:i/>
          <w:iCs/>
        </w:rPr>
        <w:t>1.1</w:t>
      </w:r>
      <w:r w:rsidRPr="006C2667">
        <w:rPr>
          <w:rFonts w:asciiTheme="minorHAnsi" w:hAnsiTheme="minorHAnsi" w:cstheme="minorHAnsi"/>
          <w:b w:val="0"/>
          <w:bCs w:val="0"/>
          <w:i/>
          <w:iCs/>
          <w:spacing w:val="-1"/>
        </w:rPr>
        <w:t xml:space="preserve"> </w:t>
      </w:r>
      <w:r w:rsidRPr="006C2667">
        <w:rPr>
          <w:rFonts w:asciiTheme="minorHAnsi" w:hAnsiTheme="minorHAnsi" w:cstheme="minorHAnsi"/>
          <w:b w:val="0"/>
          <w:bCs w:val="0"/>
          <w:i/>
          <w:iCs/>
        </w:rPr>
        <w:t>–</w:t>
      </w:r>
      <w:r w:rsidRPr="006C2667">
        <w:rPr>
          <w:rFonts w:asciiTheme="minorHAnsi" w:hAnsiTheme="minorHAnsi" w:cstheme="minorHAnsi"/>
          <w:b w:val="0"/>
          <w:bCs w:val="0"/>
          <w:i/>
          <w:iCs/>
          <w:spacing w:val="-2"/>
        </w:rPr>
        <w:t xml:space="preserve"> </w:t>
      </w:r>
      <w:r w:rsidRPr="006C2667">
        <w:rPr>
          <w:rFonts w:asciiTheme="minorHAnsi" w:hAnsiTheme="minorHAnsi" w:cstheme="minorHAnsi"/>
          <w:b w:val="0"/>
          <w:bCs w:val="0"/>
          <w:i/>
          <w:iCs/>
        </w:rPr>
        <w:t>Project</w:t>
      </w:r>
      <w:r w:rsidRPr="006C2667">
        <w:rPr>
          <w:rFonts w:asciiTheme="minorHAnsi" w:hAnsiTheme="minorHAnsi" w:cstheme="minorHAnsi"/>
          <w:b w:val="0"/>
          <w:bCs w:val="0"/>
          <w:i/>
          <w:iCs/>
          <w:spacing w:val="-1"/>
        </w:rPr>
        <w:t xml:space="preserve"> </w:t>
      </w:r>
      <w:r w:rsidRPr="006C2667">
        <w:rPr>
          <w:rFonts w:asciiTheme="minorHAnsi" w:hAnsiTheme="minorHAnsi" w:cstheme="minorHAnsi"/>
          <w:b w:val="0"/>
          <w:bCs w:val="0"/>
          <w:i/>
          <w:iCs/>
        </w:rPr>
        <w:t>Management</w:t>
      </w:r>
      <w:r w:rsidRPr="006C2667">
        <w:rPr>
          <w:rFonts w:asciiTheme="minorHAnsi" w:hAnsiTheme="minorHAnsi" w:cstheme="minorHAnsi"/>
          <w:b w:val="0"/>
          <w:bCs w:val="0"/>
          <w:i/>
          <w:iCs/>
          <w:spacing w:val="-2"/>
        </w:rPr>
        <w:t xml:space="preserve"> </w:t>
      </w:r>
      <w:r w:rsidRPr="006C2667">
        <w:rPr>
          <w:rFonts w:asciiTheme="minorHAnsi" w:hAnsiTheme="minorHAnsi" w:cstheme="minorHAnsi"/>
          <w:b w:val="0"/>
          <w:bCs w:val="0"/>
          <w:i/>
          <w:iCs/>
        </w:rPr>
        <w:t>Plan</w:t>
      </w:r>
      <w:r w:rsidRPr="006C2667">
        <w:rPr>
          <w:rFonts w:asciiTheme="minorHAnsi" w:hAnsiTheme="minorHAnsi" w:cstheme="minorHAnsi"/>
          <w:b w:val="0"/>
          <w:bCs w:val="0"/>
          <w:i/>
          <w:iCs/>
          <w:spacing w:val="-1"/>
        </w:rPr>
        <w:t xml:space="preserve"> </w:t>
      </w:r>
      <w:r w:rsidRPr="006C2667">
        <w:rPr>
          <w:rFonts w:asciiTheme="minorHAnsi" w:hAnsiTheme="minorHAnsi" w:cstheme="minorHAnsi"/>
          <w:b w:val="0"/>
          <w:bCs w:val="0"/>
          <w:i/>
          <w:iCs/>
          <w:spacing w:val="-2"/>
        </w:rPr>
        <w:t>(PMP)</w:t>
      </w:r>
      <w:r w:rsidR="001974A7" w:rsidRPr="006C2667">
        <w:rPr>
          <w:rFonts w:asciiTheme="minorHAnsi" w:hAnsiTheme="minorHAnsi" w:cstheme="minorHAnsi"/>
          <w:b w:val="0"/>
          <w:bCs w:val="0"/>
          <w:i/>
          <w:iCs/>
          <w:spacing w:val="-2"/>
        </w:rPr>
        <w:t xml:space="preserve"> (M1 – M</w:t>
      </w:r>
      <w:r w:rsidR="00CA6C87">
        <w:rPr>
          <w:rFonts w:asciiTheme="minorHAnsi" w:hAnsiTheme="minorHAnsi" w:cstheme="minorHAnsi"/>
          <w:b w:val="0"/>
          <w:bCs w:val="0"/>
          <w:i/>
          <w:iCs/>
          <w:spacing w:val="-2"/>
        </w:rPr>
        <w:t>54</w:t>
      </w:r>
      <w:r w:rsidR="001974A7" w:rsidRPr="006C2667">
        <w:rPr>
          <w:rFonts w:asciiTheme="minorHAnsi" w:hAnsiTheme="minorHAnsi" w:cstheme="minorHAnsi"/>
          <w:b w:val="0"/>
          <w:bCs w:val="0"/>
          <w:i/>
          <w:iCs/>
          <w:spacing w:val="-2"/>
        </w:rPr>
        <w:t>)</w:t>
      </w:r>
      <w:r w:rsidRPr="006C2667">
        <w:rPr>
          <w:rFonts w:asciiTheme="minorHAnsi" w:hAnsiTheme="minorHAnsi" w:cstheme="minorHAnsi"/>
          <w:b w:val="0"/>
          <w:bCs w:val="0"/>
          <w:i/>
          <w:iCs/>
          <w:spacing w:val="-2"/>
        </w:rPr>
        <w:t>:</w:t>
      </w:r>
    </w:p>
    <w:p w14:paraId="36E63B6D" w14:textId="7E134D1D" w:rsidR="003A7C16" w:rsidRPr="00034434" w:rsidRDefault="00D24624" w:rsidP="00AD7936">
      <w:pPr>
        <w:pStyle w:val="BodyText"/>
        <w:spacing w:after="0"/>
        <w:rPr>
          <w:rFonts w:asciiTheme="minorHAnsi" w:hAnsiTheme="minorHAnsi" w:cstheme="minorHAnsi"/>
        </w:rPr>
      </w:pPr>
      <w:r w:rsidRPr="00034434">
        <w:rPr>
          <w:rFonts w:asciiTheme="minorHAnsi" w:hAnsiTheme="minorHAnsi" w:cstheme="minorHAnsi"/>
        </w:rPr>
        <w:t>Within</w:t>
      </w:r>
      <w:r w:rsidRPr="00034434">
        <w:rPr>
          <w:rFonts w:asciiTheme="minorHAnsi" w:hAnsiTheme="minorHAnsi" w:cstheme="minorHAnsi"/>
          <w:spacing w:val="-6"/>
        </w:rPr>
        <w:t xml:space="preserve"> </w:t>
      </w:r>
      <w:r w:rsidRPr="00034434">
        <w:rPr>
          <w:rFonts w:asciiTheme="minorHAnsi" w:hAnsiTheme="minorHAnsi" w:cstheme="minorHAnsi"/>
        </w:rPr>
        <w:t>30</w:t>
      </w:r>
      <w:r w:rsidRPr="00034434">
        <w:rPr>
          <w:rFonts w:asciiTheme="minorHAnsi" w:hAnsiTheme="minorHAnsi" w:cstheme="minorHAnsi"/>
          <w:spacing w:val="-6"/>
        </w:rPr>
        <w:t xml:space="preserve"> </w:t>
      </w:r>
      <w:r w:rsidRPr="00034434">
        <w:rPr>
          <w:rFonts w:asciiTheme="minorHAnsi" w:hAnsiTheme="minorHAnsi" w:cstheme="minorHAnsi"/>
        </w:rPr>
        <w:t>days</w:t>
      </w:r>
      <w:r w:rsidRPr="00034434">
        <w:rPr>
          <w:rFonts w:asciiTheme="minorHAnsi" w:hAnsiTheme="minorHAnsi" w:cstheme="minorHAnsi"/>
          <w:spacing w:val="-6"/>
        </w:rPr>
        <w:t xml:space="preserve"> </w:t>
      </w:r>
      <w:r w:rsidRPr="00034434">
        <w:rPr>
          <w:rFonts w:asciiTheme="minorHAnsi" w:hAnsiTheme="minorHAnsi" w:cstheme="minorHAnsi"/>
        </w:rPr>
        <w:t>of</w:t>
      </w:r>
      <w:r w:rsidRPr="00034434">
        <w:rPr>
          <w:rFonts w:asciiTheme="minorHAnsi" w:hAnsiTheme="minorHAnsi" w:cstheme="minorHAnsi"/>
          <w:spacing w:val="-6"/>
        </w:rPr>
        <w:t xml:space="preserve"> </w:t>
      </w:r>
      <w:r w:rsidRPr="00034434">
        <w:rPr>
          <w:rFonts w:asciiTheme="minorHAnsi" w:hAnsiTheme="minorHAnsi" w:cstheme="minorHAnsi"/>
        </w:rPr>
        <w:t>award,</w:t>
      </w:r>
      <w:r w:rsidRPr="00034434">
        <w:rPr>
          <w:rFonts w:asciiTheme="minorHAnsi" w:hAnsiTheme="minorHAnsi" w:cstheme="minorHAnsi"/>
          <w:spacing w:val="-6"/>
        </w:rPr>
        <w:t xml:space="preserve"> </w:t>
      </w:r>
      <w:r w:rsidR="00DC09D5">
        <w:rPr>
          <w:rFonts w:asciiTheme="minorHAnsi" w:hAnsiTheme="minorHAnsi" w:cstheme="minorHAnsi"/>
        </w:rPr>
        <w:t>Algonquin will</w:t>
      </w:r>
      <w:r w:rsidRPr="00034434">
        <w:rPr>
          <w:rFonts w:asciiTheme="minorHAnsi" w:hAnsiTheme="minorHAnsi" w:cstheme="minorHAnsi"/>
          <w:spacing w:val="-6"/>
        </w:rPr>
        <w:t xml:space="preserve"> </w:t>
      </w:r>
      <w:r w:rsidRPr="00034434">
        <w:rPr>
          <w:rFonts w:asciiTheme="minorHAnsi" w:hAnsiTheme="minorHAnsi" w:cstheme="minorHAnsi"/>
        </w:rPr>
        <w:t>submit</w:t>
      </w:r>
      <w:r w:rsidRPr="00034434">
        <w:rPr>
          <w:rFonts w:asciiTheme="minorHAnsi" w:hAnsiTheme="minorHAnsi" w:cstheme="minorHAnsi"/>
          <w:spacing w:val="-6"/>
        </w:rPr>
        <w:t xml:space="preserve"> </w:t>
      </w:r>
      <w:r w:rsidRPr="00034434">
        <w:rPr>
          <w:rFonts w:asciiTheme="minorHAnsi" w:hAnsiTheme="minorHAnsi" w:cstheme="minorHAnsi"/>
        </w:rPr>
        <w:t>a</w:t>
      </w:r>
      <w:r w:rsidRPr="00034434">
        <w:rPr>
          <w:rFonts w:asciiTheme="minorHAnsi" w:hAnsiTheme="minorHAnsi" w:cstheme="minorHAnsi"/>
          <w:spacing w:val="-6"/>
        </w:rPr>
        <w:t xml:space="preserve"> </w:t>
      </w:r>
      <w:r w:rsidRPr="00034434">
        <w:rPr>
          <w:rFonts w:asciiTheme="minorHAnsi" w:hAnsiTheme="minorHAnsi" w:cstheme="minorHAnsi"/>
        </w:rPr>
        <w:t>Project</w:t>
      </w:r>
      <w:r w:rsidRPr="00034434">
        <w:rPr>
          <w:rFonts w:asciiTheme="minorHAnsi" w:hAnsiTheme="minorHAnsi" w:cstheme="minorHAnsi"/>
          <w:spacing w:val="-6"/>
        </w:rPr>
        <w:t xml:space="preserve"> </w:t>
      </w:r>
      <w:r w:rsidRPr="00034434">
        <w:rPr>
          <w:rFonts w:asciiTheme="minorHAnsi" w:hAnsiTheme="minorHAnsi" w:cstheme="minorHAnsi"/>
        </w:rPr>
        <w:t>Management</w:t>
      </w:r>
      <w:r w:rsidRPr="00034434">
        <w:rPr>
          <w:rFonts w:asciiTheme="minorHAnsi" w:hAnsiTheme="minorHAnsi" w:cstheme="minorHAnsi"/>
          <w:spacing w:val="-6"/>
        </w:rPr>
        <w:t xml:space="preserve"> </w:t>
      </w:r>
      <w:r w:rsidRPr="00034434">
        <w:rPr>
          <w:rFonts w:asciiTheme="minorHAnsi" w:hAnsiTheme="minorHAnsi" w:cstheme="minorHAnsi"/>
        </w:rPr>
        <w:t>Plan</w:t>
      </w:r>
      <w:r w:rsidRPr="00034434">
        <w:rPr>
          <w:rFonts w:asciiTheme="minorHAnsi" w:hAnsiTheme="minorHAnsi" w:cstheme="minorHAnsi"/>
          <w:spacing w:val="-6"/>
        </w:rPr>
        <w:t xml:space="preserve"> </w:t>
      </w:r>
      <w:r w:rsidRPr="00034434">
        <w:rPr>
          <w:rFonts w:asciiTheme="minorHAnsi" w:hAnsiTheme="minorHAnsi" w:cstheme="minorHAnsi"/>
        </w:rPr>
        <w:t>(PMP)</w:t>
      </w:r>
      <w:r w:rsidRPr="00034434">
        <w:rPr>
          <w:rFonts w:asciiTheme="minorHAnsi" w:hAnsiTheme="minorHAnsi" w:cstheme="minorHAnsi"/>
          <w:spacing w:val="-6"/>
        </w:rPr>
        <w:t xml:space="preserve"> </w:t>
      </w:r>
      <w:r w:rsidRPr="00034434">
        <w:rPr>
          <w:rFonts w:asciiTheme="minorHAnsi" w:hAnsiTheme="minorHAnsi" w:cstheme="minorHAnsi"/>
        </w:rPr>
        <w:t>to the designated Federal Project Officer</w:t>
      </w:r>
      <w:r w:rsidR="00645529">
        <w:rPr>
          <w:rFonts w:asciiTheme="minorHAnsi" w:hAnsiTheme="minorHAnsi" w:cstheme="minorHAnsi"/>
        </w:rPr>
        <w:t xml:space="preserve"> (FPO</w:t>
      </w:r>
      <w:r w:rsidR="00CA6C87">
        <w:rPr>
          <w:rFonts w:asciiTheme="minorHAnsi" w:hAnsiTheme="minorHAnsi" w:cstheme="minorHAnsi"/>
        </w:rPr>
        <w:t>), to</w:t>
      </w:r>
      <w:r w:rsidRPr="00034434">
        <w:rPr>
          <w:rFonts w:asciiTheme="minorHAnsi" w:hAnsiTheme="minorHAnsi" w:cstheme="minorHAnsi"/>
          <w:spacing w:val="-6"/>
        </w:rPr>
        <w:t xml:space="preserve"> </w:t>
      </w:r>
      <w:r w:rsidRPr="00034434">
        <w:rPr>
          <w:rFonts w:asciiTheme="minorHAnsi" w:hAnsiTheme="minorHAnsi" w:cstheme="minorHAnsi"/>
        </w:rPr>
        <w:t>be</w:t>
      </w:r>
      <w:r w:rsidRPr="00034434">
        <w:rPr>
          <w:rFonts w:asciiTheme="minorHAnsi" w:hAnsiTheme="minorHAnsi" w:cstheme="minorHAnsi"/>
          <w:spacing w:val="-6"/>
        </w:rPr>
        <w:t xml:space="preserve"> </w:t>
      </w:r>
      <w:r w:rsidRPr="00034434">
        <w:rPr>
          <w:rFonts w:asciiTheme="minorHAnsi" w:hAnsiTheme="minorHAnsi" w:cstheme="minorHAnsi"/>
        </w:rPr>
        <w:t>revised</w:t>
      </w:r>
      <w:r w:rsidRPr="00034434">
        <w:rPr>
          <w:rFonts w:asciiTheme="minorHAnsi" w:hAnsiTheme="minorHAnsi" w:cstheme="minorHAnsi"/>
          <w:spacing w:val="-6"/>
        </w:rPr>
        <w:t xml:space="preserve"> </w:t>
      </w:r>
      <w:r w:rsidRPr="00034434">
        <w:rPr>
          <w:rFonts w:asciiTheme="minorHAnsi" w:hAnsiTheme="minorHAnsi" w:cstheme="minorHAnsi"/>
        </w:rPr>
        <w:t>and</w:t>
      </w:r>
      <w:r w:rsidRPr="00034434">
        <w:rPr>
          <w:rFonts w:asciiTheme="minorHAnsi" w:hAnsiTheme="minorHAnsi" w:cstheme="minorHAnsi"/>
          <w:spacing w:val="-6"/>
        </w:rPr>
        <w:t xml:space="preserve"> </w:t>
      </w:r>
      <w:r w:rsidRPr="00034434">
        <w:rPr>
          <w:rFonts w:asciiTheme="minorHAnsi" w:hAnsiTheme="minorHAnsi" w:cstheme="minorHAnsi"/>
        </w:rPr>
        <w:t>resubmitted</w:t>
      </w:r>
      <w:r w:rsidR="00DC09D5">
        <w:rPr>
          <w:rFonts w:asciiTheme="minorHAnsi" w:hAnsiTheme="minorHAnsi" w:cstheme="minorHAnsi"/>
          <w:spacing w:val="-6"/>
        </w:rPr>
        <w:t xml:space="preserve"> </w:t>
      </w:r>
      <w:r w:rsidRPr="00034434">
        <w:rPr>
          <w:rFonts w:asciiTheme="minorHAnsi" w:hAnsiTheme="minorHAnsi" w:cstheme="minorHAnsi"/>
        </w:rPr>
        <w:t>as</w:t>
      </w:r>
      <w:r w:rsidRPr="00034434">
        <w:rPr>
          <w:rFonts w:asciiTheme="minorHAnsi" w:hAnsiTheme="minorHAnsi" w:cstheme="minorHAnsi"/>
          <w:spacing w:val="-6"/>
        </w:rPr>
        <w:t xml:space="preserve"> </w:t>
      </w:r>
      <w:r w:rsidR="00DC09D5">
        <w:rPr>
          <w:rFonts w:asciiTheme="minorHAnsi" w:hAnsiTheme="minorHAnsi" w:cstheme="minorHAnsi"/>
        </w:rPr>
        <w:t>needed</w:t>
      </w:r>
      <w:r w:rsidRPr="00034434">
        <w:rPr>
          <w:rFonts w:asciiTheme="minorHAnsi" w:hAnsiTheme="minorHAnsi" w:cstheme="minorHAnsi"/>
        </w:rPr>
        <w:t>.</w:t>
      </w:r>
      <w:r w:rsidR="00241448">
        <w:rPr>
          <w:rFonts w:asciiTheme="minorHAnsi" w:hAnsiTheme="minorHAnsi" w:cstheme="minorHAnsi"/>
        </w:rPr>
        <w:t xml:space="preserve"> </w:t>
      </w:r>
      <w:r w:rsidR="00DC09D5">
        <w:rPr>
          <w:rFonts w:asciiTheme="minorHAnsi" w:hAnsiTheme="minorHAnsi" w:cstheme="minorHAnsi"/>
        </w:rPr>
        <w:t>Algonquin will</w:t>
      </w:r>
      <w:r w:rsidR="00DC26F8">
        <w:rPr>
          <w:rFonts w:asciiTheme="minorHAnsi" w:hAnsiTheme="minorHAnsi" w:cstheme="minorHAnsi"/>
        </w:rPr>
        <w:t xml:space="preserve"> ensur</w:t>
      </w:r>
      <w:r w:rsidR="00CA6C87">
        <w:rPr>
          <w:rFonts w:asciiTheme="minorHAnsi" w:hAnsiTheme="minorHAnsi" w:cstheme="minorHAnsi"/>
        </w:rPr>
        <w:t>e</w:t>
      </w:r>
      <w:r w:rsidR="00DC26F8">
        <w:rPr>
          <w:rFonts w:asciiTheme="minorHAnsi" w:hAnsiTheme="minorHAnsi" w:cstheme="minorHAnsi"/>
        </w:rPr>
        <w:t xml:space="preserve"> that </w:t>
      </w:r>
      <w:r w:rsidRPr="00034434">
        <w:rPr>
          <w:rFonts w:asciiTheme="minorHAnsi" w:hAnsiTheme="minorHAnsi" w:cstheme="minorHAnsi"/>
        </w:rPr>
        <w:t>project</w:t>
      </w:r>
      <w:r w:rsidRPr="00034434">
        <w:rPr>
          <w:rFonts w:asciiTheme="minorHAnsi" w:hAnsiTheme="minorHAnsi" w:cstheme="minorHAnsi"/>
          <w:spacing w:val="-5"/>
        </w:rPr>
        <w:t xml:space="preserve"> </w:t>
      </w:r>
      <w:r w:rsidRPr="00034434">
        <w:rPr>
          <w:rFonts w:asciiTheme="minorHAnsi" w:hAnsiTheme="minorHAnsi" w:cstheme="minorHAnsi"/>
        </w:rPr>
        <w:t>plans,</w:t>
      </w:r>
      <w:r w:rsidRPr="00034434">
        <w:rPr>
          <w:rFonts w:asciiTheme="minorHAnsi" w:hAnsiTheme="minorHAnsi" w:cstheme="minorHAnsi"/>
          <w:spacing w:val="-5"/>
        </w:rPr>
        <w:t xml:space="preserve"> </w:t>
      </w:r>
      <w:r w:rsidRPr="00034434">
        <w:rPr>
          <w:rFonts w:asciiTheme="minorHAnsi" w:hAnsiTheme="minorHAnsi" w:cstheme="minorHAnsi"/>
        </w:rPr>
        <w:t>results,</w:t>
      </w:r>
      <w:r w:rsidRPr="00034434">
        <w:rPr>
          <w:rFonts w:asciiTheme="minorHAnsi" w:hAnsiTheme="minorHAnsi" w:cstheme="minorHAnsi"/>
          <w:spacing w:val="-5"/>
        </w:rPr>
        <w:t xml:space="preserve"> </w:t>
      </w:r>
      <w:r w:rsidRPr="00034434">
        <w:rPr>
          <w:rFonts w:asciiTheme="minorHAnsi" w:hAnsiTheme="minorHAnsi" w:cstheme="minorHAnsi"/>
        </w:rPr>
        <w:t>and</w:t>
      </w:r>
      <w:r w:rsidRPr="00034434">
        <w:rPr>
          <w:rFonts w:asciiTheme="minorHAnsi" w:hAnsiTheme="minorHAnsi" w:cstheme="minorHAnsi"/>
          <w:spacing w:val="-5"/>
        </w:rPr>
        <w:t xml:space="preserve"> </w:t>
      </w:r>
      <w:r w:rsidRPr="00034434">
        <w:rPr>
          <w:rFonts w:asciiTheme="minorHAnsi" w:hAnsiTheme="minorHAnsi" w:cstheme="minorHAnsi"/>
        </w:rPr>
        <w:t>decisions</w:t>
      </w:r>
      <w:r w:rsidRPr="00034434">
        <w:rPr>
          <w:rFonts w:asciiTheme="minorHAnsi" w:hAnsiTheme="minorHAnsi" w:cstheme="minorHAnsi"/>
          <w:spacing w:val="-5"/>
        </w:rPr>
        <w:t xml:space="preserve"> </w:t>
      </w:r>
      <w:r w:rsidRPr="00034434">
        <w:rPr>
          <w:rFonts w:asciiTheme="minorHAnsi" w:hAnsiTheme="minorHAnsi" w:cstheme="minorHAnsi"/>
        </w:rPr>
        <w:t>are</w:t>
      </w:r>
      <w:r w:rsidRPr="00034434">
        <w:rPr>
          <w:rFonts w:asciiTheme="minorHAnsi" w:hAnsiTheme="minorHAnsi" w:cstheme="minorHAnsi"/>
          <w:spacing w:val="-5"/>
        </w:rPr>
        <w:t xml:space="preserve"> </w:t>
      </w:r>
      <w:proofErr w:type="gramStart"/>
      <w:r w:rsidRPr="00034434">
        <w:rPr>
          <w:rFonts w:asciiTheme="minorHAnsi" w:hAnsiTheme="minorHAnsi" w:cstheme="minorHAnsi"/>
        </w:rPr>
        <w:t>documented</w:t>
      </w:r>
      <w:proofErr w:type="gramEnd"/>
      <w:r w:rsidRPr="00034434">
        <w:rPr>
          <w:rFonts w:asciiTheme="minorHAnsi" w:hAnsiTheme="minorHAnsi" w:cstheme="minorHAnsi"/>
          <w:spacing w:val="-5"/>
        </w:rPr>
        <w:t xml:space="preserve"> </w:t>
      </w:r>
      <w:r w:rsidR="00CA6C87">
        <w:rPr>
          <w:rFonts w:asciiTheme="minorHAnsi" w:hAnsiTheme="minorHAnsi" w:cstheme="minorHAnsi"/>
          <w:spacing w:val="-5"/>
        </w:rPr>
        <w:t xml:space="preserve">and </w:t>
      </w:r>
      <w:r w:rsidR="00CA6C87">
        <w:rPr>
          <w:rFonts w:asciiTheme="minorHAnsi" w:hAnsiTheme="minorHAnsi" w:cstheme="minorHAnsi"/>
        </w:rPr>
        <w:t>reporting completed.</w:t>
      </w:r>
    </w:p>
    <w:p w14:paraId="62418927" w14:textId="48F6DA89" w:rsidR="003A7C16" w:rsidRPr="006C2667" w:rsidRDefault="00D24624" w:rsidP="00AD7936">
      <w:pPr>
        <w:spacing w:after="0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BA7E52">
        <w:rPr>
          <w:rFonts w:asciiTheme="minorHAnsi" w:hAnsiTheme="minorHAnsi" w:cstheme="minorHAnsi"/>
          <w:b/>
          <w:i/>
          <w:iCs/>
          <w:sz w:val="24"/>
          <w:szCs w:val="24"/>
        </w:rPr>
        <w:t>Subtask</w:t>
      </w:r>
      <w:r w:rsidRPr="00BA7E52">
        <w:rPr>
          <w:rFonts w:asciiTheme="minorHAnsi" w:hAnsiTheme="minorHAnsi" w:cstheme="minorHAnsi"/>
          <w:b/>
          <w:i/>
          <w:iCs/>
          <w:spacing w:val="-2"/>
          <w:sz w:val="24"/>
          <w:szCs w:val="24"/>
        </w:rPr>
        <w:t xml:space="preserve"> </w:t>
      </w:r>
      <w:r w:rsidRPr="00BA7E52">
        <w:rPr>
          <w:rFonts w:asciiTheme="minorHAnsi" w:hAnsiTheme="minorHAnsi" w:cstheme="minorHAnsi"/>
          <w:b/>
          <w:i/>
          <w:iCs/>
          <w:sz w:val="24"/>
          <w:szCs w:val="24"/>
        </w:rPr>
        <w:t>1.2</w:t>
      </w:r>
      <w:r w:rsidR="00BA7E5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- </w:t>
      </w:r>
      <w:r w:rsidRPr="006C2667">
        <w:rPr>
          <w:rFonts w:asciiTheme="minorHAnsi" w:hAnsiTheme="minorHAnsi" w:cstheme="minorHAnsi"/>
          <w:bCs/>
          <w:i/>
          <w:iCs/>
          <w:sz w:val="24"/>
          <w:szCs w:val="24"/>
        </w:rPr>
        <w:t>National</w:t>
      </w:r>
      <w:r w:rsidRPr="006C2667">
        <w:rPr>
          <w:rFonts w:asciiTheme="minorHAnsi" w:hAnsiTheme="minorHAnsi" w:cstheme="minorHAnsi"/>
          <w:bCs/>
          <w:i/>
          <w:iCs/>
          <w:spacing w:val="-2"/>
          <w:sz w:val="24"/>
          <w:szCs w:val="24"/>
        </w:rPr>
        <w:t xml:space="preserve"> </w:t>
      </w:r>
      <w:r w:rsidRPr="006C2667">
        <w:rPr>
          <w:rFonts w:asciiTheme="minorHAnsi" w:hAnsiTheme="minorHAnsi" w:cstheme="minorHAnsi"/>
          <w:bCs/>
          <w:i/>
          <w:iCs/>
          <w:sz w:val="24"/>
          <w:szCs w:val="24"/>
        </w:rPr>
        <w:t>Environmental</w:t>
      </w:r>
      <w:r w:rsidRPr="006C2667">
        <w:rPr>
          <w:rFonts w:asciiTheme="minorHAnsi" w:hAnsiTheme="minorHAnsi" w:cstheme="minorHAnsi"/>
          <w:bCs/>
          <w:i/>
          <w:iCs/>
          <w:spacing w:val="-2"/>
          <w:sz w:val="24"/>
          <w:szCs w:val="24"/>
        </w:rPr>
        <w:t xml:space="preserve"> </w:t>
      </w:r>
      <w:r w:rsidRPr="006C2667">
        <w:rPr>
          <w:rFonts w:asciiTheme="minorHAnsi" w:hAnsiTheme="minorHAnsi" w:cstheme="minorHAnsi"/>
          <w:bCs/>
          <w:i/>
          <w:iCs/>
          <w:sz w:val="24"/>
          <w:szCs w:val="24"/>
        </w:rPr>
        <w:t>Policy</w:t>
      </w:r>
      <w:r w:rsidRPr="006C2667">
        <w:rPr>
          <w:rFonts w:asciiTheme="minorHAnsi" w:hAnsiTheme="minorHAnsi" w:cstheme="minorHAnsi"/>
          <w:bCs/>
          <w:i/>
          <w:iCs/>
          <w:spacing w:val="-1"/>
          <w:sz w:val="24"/>
          <w:szCs w:val="24"/>
        </w:rPr>
        <w:t xml:space="preserve"> </w:t>
      </w:r>
      <w:r w:rsidRPr="006C2667">
        <w:rPr>
          <w:rFonts w:asciiTheme="minorHAnsi" w:hAnsiTheme="minorHAnsi" w:cstheme="minorHAnsi"/>
          <w:bCs/>
          <w:i/>
          <w:iCs/>
          <w:sz w:val="24"/>
          <w:szCs w:val="24"/>
        </w:rPr>
        <w:t>Act</w:t>
      </w:r>
      <w:r w:rsidRPr="006C2667">
        <w:rPr>
          <w:rFonts w:asciiTheme="minorHAnsi" w:hAnsiTheme="minorHAnsi" w:cstheme="minorHAnsi"/>
          <w:bCs/>
          <w:i/>
          <w:iCs/>
          <w:spacing w:val="-2"/>
          <w:sz w:val="24"/>
          <w:szCs w:val="24"/>
        </w:rPr>
        <w:t xml:space="preserve"> </w:t>
      </w:r>
      <w:r w:rsidRPr="006C2667">
        <w:rPr>
          <w:rFonts w:asciiTheme="minorHAnsi" w:hAnsiTheme="minorHAnsi" w:cstheme="minorHAnsi"/>
          <w:bCs/>
          <w:i/>
          <w:iCs/>
          <w:sz w:val="24"/>
          <w:szCs w:val="24"/>
        </w:rPr>
        <w:t>(NEPA)</w:t>
      </w:r>
      <w:r w:rsidRPr="006C2667">
        <w:rPr>
          <w:rFonts w:asciiTheme="minorHAnsi" w:hAnsiTheme="minorHAnsi" w:cstheme="minorHAnsi"/>
          <w:bCs/>
          <w:i/>
          <w:iCs/>
          <w:spacing w:val="-1"/>
          <w:sz w:val="24"/>
          <w:szCs w:val="24"/>
        </w:rPr>
        <w:t xml:space="preserve"> </w:t>
      </w:r>
      <w:r w:rsidRPr="006C2667">
        <w:rPr>
          <w:rFonts w:asciiTheme="minorHAnsi" w:hAnsiTheme="minorHAnsi" w:cstheme="minorHAnsi"/>
          <w:bCs/>
          <w:i/>
          <w:iCs/>
          <w:spacing w:val="-2"/>
          <w:sz w:val="24"/>
          <w:szCs w:val="24"/>
        </w:rPr>
        <w:t>Compliance</w:t>
      </w:r>
      <w:r w:rsidR="0001546C" w:rsidRPr="006C2667">
        <w:rPr>
          <w:rFonts w:asciiTheme="minorHAnsi" w:hAnsiTheme="minorHAnsi" w:cstheme="minorHAnsi"/>
          <w:bCs/>
          <w:i/>
          <w:iCs/>
          <w:spacing w:val="-2"/>
          <w:sz w:val="24"/>
          <w:szCs w:val="24"/>
        </w:rPr>
        <w:t xml:space="preserve"> (M1)</w:t>
      </w:r>
      <w:r w:rsidR="006A7758">
        <w:rPr>
          <w:rFonts w:asciiTheme="minorHAnsi" w:hAnsiTheme="minorHAnsi" w:cstheme="minorHAnsi"/>
          <w:bCs/>
          <w:i/>
          <w:iCs/>
          <w:spacing w:val="-2"/>
          <w:sz w:val="24"/>
          <w:szCs w:val="24"/>
        </w:rPr>
        <w:t>:</w:t>
      </w:r>
    </w:p>
    <w:p w14:paraId="778C85FF" w14:textId="77241245" w:rsidR="003A7C16" w:rsidRPr="00DC26F8" w:rsidRDefault="00DC26F8" w:rsidP="00AD7936">
      <w:pPr>
        <w:pStyle w:val="BodyText"/>
      </w:pPr>
      <w:r w:rsidRPr="00DC26F8">
        <w:t xml:space="preserve">Algonquin will </w:t>
      </w:r>
      <w:r w:rsidR="00D24624" w:rsidRPr="00DC26F8">
        <w:t>provide</w:t>
      </w:r>
      <w:r w:rsidRPr="00DC26F8">
        <w:t xml:space="preserve"> </w:t>
      </w:r>
      <w:r w:rsidR="00D24624" w:rsidRPr="00DC26F8">
        <w:t>the</w:t>
      </w:r>
      <w:r w:rsidRPr="00DC26F8">
        <w:t xml:space="preserve"> </w:t>
      </w:r>
      <w:r w:rsidR="00D24624" w:rsidRPr="00DC26F8">
        <w:t>documentation necessary for NEPA compliance.</w:t>
      </w:r>
    </w:p>
    <w:p w14:paraId="6C991D20" w14:textId="36F732CC" w:rsidR="003A7C16" w:rsidRPr="006C2667" w:rsidRDefault="00D24624" w:rsidP="00AD7936">
      <w:pPr>
        <w:pStyle w:val="Heading5"/>
        <w:spacing w:after="0"/>
        <w:ind w:left="0"/>
        <w:rPr>
          <w:rFonts w:asciiTheme="minorHAnsi" w:hAnsiTheme="minorHAnsi" w:cstheme="minorHAnsi"/>
          <w:b w:val="0"/>
          <w:bCs w:val="0"/>
          <w:i/>
          <w:iCs/>
        </w:rPr>
      </w:pPr>
      <w:r w:rsidRPr="00BA7E52">
        <w:rPr>
          <w:rFonts w:asciiTheme="minorHAnsi" w:hAnsiTheme="minorHAnsi" w:cstheme="minorHAnsi"/>
          <w:i/>
          <w:iCs/>
        </w:rPr>
        <w:t>Subtask</w:t>
      </w:r>
      <w:r w:rsidRPr="00BA7E52">
        <w:rPr>
          <w:rFonts w:asciiTheme="minorHAnsi" w:hAnsiTheme="minorHAnsi" w:cstheme="minorHAnsi"/>
          <w:i/>
          <w:iCs/>
          <w:spacing w:val="-3"/>
        </w:rPr>
        <w:t xml:space="preserve"> </w:t>
      </w:r>
      <w:r w:rsidRPr="00BA7E52">
        <w:rPr>
          <w:rFonts w:asciiTheme="minorHAnsi" w:hAnsiTheme="minorHAnsi" w:cstheme="minorHAnsi"/>
          <w:i/>
          <w:iCs/>
        </w:rPr>
        <w:t>1.3</w:t>
      </w:r>
      <w:r w:rsidR="00BA7E52">
        <w:rPr>
          <w:rFonts w:asciiTheme="minorHAnsi" w:hAnsiTheme="minorHAnsi" w:cstheme="minorHAnsi"/>
          <w:b w:val="0"/>
          <w:bCs w:val="0"/>
          <w:i/>
          <w:iCs/>
        </w:rPr>
        <w:t xml:space="preserve"> - </w:t>
      </w:r>
      <w:r w:rsidRPr="006C2667">
        <w:rPr>
          <w:rFonts w:asciiTheme="minorHAnsi" w:hAnsiTheme="minorHAnsi" w:cstheme="minorHAnsi"/>
          <w:b w:val="0"/>
          <w:bCs w:val="0"/>
          <w:i/>
          <w:iCs/>
        </w:rPr>
        <w:t>Cybersecurity</w:t>
      </w:r>
      <w:r w:rsidRPr="006C2667">
        <w:rPr>
          <w:rFonts w:asciiTheme="minorHAnsi" w:hAnsiTheme="minorHAnsi" w:cstheme="minorHAnsi"/>
          <w:b w:val="0"/>
          <w:bCs w:val="0"/>
          <w:i/>
          <w:iCs/>
          <w:spacing w:val="-4"/>
        </w:rPr>
        <w:t xml:space="preserve"> </w:t>
      </w:r>
      <w:r w:rsidRPr="006C2667">
        <w:rPr>
          <w:rFonts w:asciiTheme="minorHAnsi" w:hAnsiTheme="minorHAnsi" w:cstheme="minorHAnsi"/>
          <w:b w:val="0"/>
          <w:bCs w:val="0"/>
          <w:i/>
          <w:iCs/>
        </w:rPr>
        <w:t>Plan</w:t>
      </w:r>
      <w:r w:rsidRPr="006C2667">
        <w:rPr>
          <w:rFonts w:asciiTheme="minorHAnsi" w:hAnsiTheme="minorHAnsi" w:cstheme="minorHAnsi"/>
          <w:b w:val="0"/>
          <w:bCs w:val="0"/>
          <w:i/>
          <w:iCs/>
          <w:spacing w:val="-2"/>
        </w:rPr>
        <w:t xml:space="preserve"> (CSP)*</w:t>
      </w:r>
      <w:r w:rsidR="0001546C" w:rsidRPr="006C2667">
        <w:rPr>
          <w:rFonts w:asciiTheme="minorHAnsi" w:hAnsiTheme="minorHAnsi" w:cstheme="minorHAnsi"/>
          <w:b w:val="0"/>
          <w:bCs w:val="0"/>
          <w:i/>
          <w:iCs/>
          <w:spacing w:val="-2"/>
        </w:rPr>
        <w:t xml:space="preserve"> (M1)</w:t>
      </w:r>
      <w:r w:rsidR="006A7758">
        <w:rPr>
          <w:rFonts w:asciiTheme="minorHAnsi" w:hAnsiTheme="minorHAnsi" w:cstheme="minorHAnsi"/>
          <w:b w:val="0"/>
          <w:bCs w:val="0"/>
          <w:i/>
          <w:iCs/>
          <w:spacing w:val="-2"/>
        </w:rPr>
        <w:t>:</w:t>
      </w:r>
    </w:p>
    <w:p w14:paraId="48FF568D" w14:textId="1676B0D8" w:rsidR="003A7C16" w:rsidRPr="00BF64FC" w:rsidRDefault="00B06FB3" w:rsidP="00AD7936">
      <w:pPr>
        <w:pStyle w:val="BodyText"/>
      </w:pPr>
      <w:r>
        <w:t>Algonquin will revise and resubmit t</w:t>
      </w:r>
      <w:r w:rsidR="00D24624" w:rsidRPr="00BF64FC">
        <w:t>he</w:t>
      </w:r>
      <w:r w:rsidR="00D24624" w:rsidRPr="00BF64FC">
        <w:rPr>
          <w:spacing w:val="-12"/>
        </w:rPr>
        <w:t xml:space="preserve"> </w:t>
      </w:r>
      <w:r w:rsidR="00D24624" w:rsidRPr="00BF64FC">
        <w:t>CSP</w:t>
      </w:r>
      <w:r w:rsidR="00D24624" w:rsidRPr="00BF64FC">
        <w:rPr>
          <w:spacing w:val="-13"/>
        </w:rPr>
        <w:t xml:space="preserve"> </w:t>
      </w:r>
      <w:r w:rsidR="00D24624" w:rsidRPr="00BF64FC">
        <w:t>as</w:t>
      </w:r>
      <w:r w:rsidR="00D24624" w:rsidRPr="00BF64FC">
        <w:rPr>
          <w:spacing w:val="-12"/>
        </w:rPr>
        <w:t xml:space="preserve"> </w:t>
      </w:r>
      <w:r w:rsidR="00D24624" w:rsidRPr="00BF64FC">
        <w:t>often</w:t>
      </w:r>
      <w:r w:rsidR="00D24624" w:rsidRPr="00BF64FC">
        <w:rPr>
          <w:spacing w:val="-12"/>
        </w:rPr>
        <w:t xml:space="preserve"> </w:t>
      </w:r>
      <w:r w:rsidR="00D24624" w:rsidRPr="00BF64FC">
        <w:t>as</w:t>
      </w:r>
      <w:r w:rsidR="00D24624" w:rsidRPr="00BF64FC">
        <w:rPr>
          <w:spacing w:val="-12"/>
        </w:rPr>
        <w:t xml:space="preserve"> </w:t>
      </w:r>
      <w:r w:rsidR="00D24624" w:rsidRPr="00BF64FC">
        <w:t>necessary</w:t>
      </w:r>
      <w:r>
        <w:t xml:space="preserve"> </w:t>
      </w:r>
      <w:r w:rsidR="00D24624" w:rsidRPr="00BF64FC">
        <w:t xml:space="preserve">to capture any </w:t>
      </w:r>
      <w:r w:rsidR="00D24624" w:rsidRPr="004C2A87">
        <w:t>major/significant changes.</w:t>
      </w:r>
    </w:p>
    <w:p w14:paraId="7775D5BE" w14:textId="3ADD9249" w:rsidR="003A7C16" w:rsidRPr="006C2667" w:rsidRDefault="00D24624" w:rsidP="00AD7936">
      <w:pPr>
        <w:pStyle w:val="Heading5"/>
        <w:spacing w:after="0"/>
        <w:ind w:left="0"/>
        <w:rPr>
          <w:rFonts w:asciiTheme="minorHAnsi" w:hAnsiTheme="minorHAnsi" w:cstheme="minorHAnsi"/>
          <w:b w:val="0"/>
          <w:bCs w:val="0"/>
          <w:i/>
          <w:iCs/>
        </w:rPr>
      </w:pPr>
      <w:r w:rsidRPr="00BA7E52">
        <w:rPr>
          <w:rFonts w:asciiTheme="minorHAnsi" w:hAnsiTheme="minorHAnsi" w:cstheme="minorHAnsi"/>
          <w:i/>
          <w:iCs/>
        </w:rPr>
        <w:t>Subtask</w:t>
      </w:r>
      <w:r w:rsidRPr="00BA7E52">
        <w:rPr>
          <w:rFonts w:asciiTheme="minorHAnsi" w:hAnsiTheme="minorHAnsi" w:cstheme="minorHAnsi"/>
          <w:i/>
          <w:iCs/>
          <w:spacing w:val="-2"/>
        </w:rPr>
        <w:t xml:space="preserve"> </w:t>
      </w:r>
      <w:r w:rsidRPr="00BA7E52">
        <w:rPr>
          <w:rFonts w:asciiTheme="minorHAnsi" w:hAnsiTheme="minorHAnsi" w:cstheme="minorHAnsi"/>
          <w:i/>
          <w:iCs/>
        </w:rPr>
        <w:t>1.4</w:t>
      </w:r>
      <w:r w:rsidR="00BA7E52">
        <w:rPr>
          <w:rFonts w:asciiTheme="minorHAnsi" w:hAnsiTheme="minorHAnsi" w:cstheme="minorHAnsi"/>
          <w:b w:val="0"/>
          <w:bCs w:val="0"/>
          <w:i/>
          <w:iCs/>
        </w:rPr>
        <w:t xml:space="preserve"> - </w:t>
      </w:r>
      <w:r w:rsidRPr="006C2667">
        <w:rPr>
          <w:rFonts w:asciiTheme="minorHAnsi" w:hAnsiTheme="minorHAnsi" w:cstheme="minorHAnsi"/>
          <w:b w:val="0"/>
          <w:bCs w:val="0"/>
          <w:i/>
          <w:iCs/>
        </w:rPr>
        <w:t>Continuation</w:t>
      </w:r>
      <w:r w:rsidRPr="006C2667">
        <w:rPr>
          <w:rFonts w:asciiTheme="minorHAnsi" w:hAnsiTheme="minorHAnsi" w:cstheme="minorHAnsi"/>
          <w:b w:val="0"/>
          <w:bCs w:val="0"/>
          <w:i/>
          <w:iCs/>
          <w:spacing w:val="-3"/>
        </w:rPr>
        <w:t xml:space="preserve"> </w:t>
      </w:r>
      <w:r w:rsidRPr="006C2667">
        <w:rPr>
          <w:rFonts w:asciiTheme="minorHAnsi" w:hAnsiTheme="minorHAnsi" w:cstheme="minorHAnsi"/>
          <w:b w:val="0"/>
          <w:bCs w:val="0"/>
          <w:i/>
          <w:iCs/>
          <w:spacing w:val="-2"/>
        </w:rPr>
        <w:t>Briefing(s)</w:t>
      </w:r>
      <w:r w:rsidR="0001546C" w:rsidRPr="006C2667">
        <w:rPr>
          <w:rFonts w:asciiTheme="minorHAnsi" w:hAnsiTheme="minorHAnsi" w:cstheme="minorHAnsi"/>
          <w:b w:val="0"/>
          <w:bCs w:val="0"/>
          <w:i/>
          <w:iCs/>
          <w:spacing w:val="-2"/>
        </w:rPr>
        <w:t xml:space="preserve"> (M1 – M24)</w:t>
      </w:r>
      <w:r w:rsidRPr="006C2667">
        <w:rPr>
          <w:rFonts w:asciiTheme="minorHAnsi" w:hAnsiTheme="minorHAnsi" w:cstheme="minorHAnsi"/>
          <w:b w:val="0"/>
          <w:bCs w:val="0"/>
          <w:i/>
          <w:iCs/>
          <w:spacing w:val="-2"/>
        </w:rPr>
        <w:t>:</w:t>
      </w:r>
    </w:p>
    <w:p w14:paraId="51C2C434" w14:textId="76C81D44" w:rsidR="003A7C16" w:rsidRDefault="00B06FB3" w:rsidP="00AD7936">
      <w:pPr>
        <w:pStyle w:val="BodyText"/>
      </w:pPr>
      <w:r>
        <w:t>Algonquin</w:t>
      </w:r>
      <w:r w:rsidR="00D24624" w:rsidRPr="00BF64FC">
        <w:t xml:space="preserve"> will brief DOE on roughly an annual basis </w:t>
      </w:r>
      <w:r>
        <w:t>on</w:t>
      </w:r>
      <w:r w:rsidR="00D24624" w:rsidRPr="00BF64FC">
        <w:t xml:space="preserve"> the plans, progress and</w:t>
      </w:r>
      <w:r w:rsidR="00D24624" w:rsidRPr="00BF64FC">
        <w:rPr>
          <w:spacing w:val="-9"/>
        </w:rPr>
        <w:t xml:space="preserve"> </w:t>
      </w:r>
      <w:r w:rsidR="00D24624" w:rsidRPr="00BF64FC">
        <w:t>results</w:t>
      </w:r>
      <w:r w:rsidR="00D24624" w:rsidRPr="00BF64FC">
        <w:rPr>
          <w:spacing w:val="-9"/>
        </w:rPr>
        <w:t xml:space="preserve"> </w:t>
      </w:r>
      <w:r w:rsidR="00D24624" w:rsidRPr="00BF64FC">
        <w:t>of</w:t>
      </w:r>
      <w:r w:rsidR="00D24624" w:rsidRPr="00BF64FC">
        <w:rPr>
          <w:spacing w:val="-9"/>
        </w:rPr>
        <w:t xml:space="preserve"> </w:t>
      </w:r>
      <w:r w:rsidR="00D24624" w:rsidRPr="00BF64FC">
        <w:t>the</w:t>
      </w:r>
      <w:r w:rsidR="00D24624" w:rsidRPr="00BF64FC">
        <w:rPr>
          <w:spacing w:val="-9"/>
        </w:rPr>
        <w:t xml:space="preserve"> </w:t>
      </w:r>
      <w:r w:rsidR="00D24624" w:rsidRPr="00BF64FC">
        <w:t>technical</w:t>
      </w:r>
      <w:r w:rsidR="00D24624" w:rsidRPr="00BF64FC">
        <w:rPr>
          <w:spacing w:val="-9"/>
        </w:rPr>
        <w:t xml:space="preserve"> </w:t>
      </w:r>
      <w:r w:rsidR="00D24624" w:rsidRPr="00BF64FC">
        <w:t>effort</w:t>
      </w:r>
      <w:r>
        <w:t xml:space="preserve"> and Community Benefits Plan implementation</w:t>
      </w:r>
      <w:r w:rsidR="00D24624" w:rsidRPr="00BF64FC">
        <w:t>.</w:t>
      </w:r>
      <w:r>
        <w:rPr>
          <w:spacing w:val="37"/>
        </w:rPr>
        <w:t xml:space="preserve"> </w:t>
      </w:r>
      <w:r w:rsidR="00D24624" w:rsidRPr="00BF64FC">
        <w:t>The</w:t>
      </w:r>
      <w:r w:rsidR="00D24624" w:rsidRPr="00BF64FC">
        <w:rPr>
          <w:spacing w:val="-9"/>
        </w:rPr>
        <w:t xml:space="preserve"> </w:t>
      </w:r>
      <w:r w:rsidR="00D24624" w:rsidRPr="00BF64FC">
        <w:t>briefing</w:t>
      </w:r>
      <w:r w:rsidR="00D24624" w:rsidRPr="00BF64FC">
        <w:rPr>
          <w:spacing w:val="-9"/>
        </w:rPr>
        <w:t xml:space="preserve"> </w:t>
      </w:r>
      <w:r>
        <w:t xml:space="preserve">will </w:t>
      </w:r>
      <w:r w:rsidR="00D24624" w:rsidRPr="00BF64FC">
        <w:t>also</w:t>
      </w:r>
      <w:r w:rsidR="00D24624" w:rsidRPr="00BF64FC">
        <w:rPr>
          <w:spacing w:val="-9"/>
        </w:rPr>
        <w:t xml:space="preserve"> </w:t>
      </w:r>
      <w:r w:rsidR="00D24624" w:rsidRPr="00BF64FC">
        <w:t>describe</w:t>
      </w:r>
      <w:r w:rsidR="00D24624" w:rsidRPr="00BF64FC">
        <w:rPr>
          <w:spacing w:val="-9"/>
        </w:rPr>
        <w:t xml:space="preserve"> </w:t>
      </w:r>
      <w:r w:rsidR="00D24624" w:rsidRPr="00BF64FC">
        <w:t>performance</w:t>
      </w:r>
      <w:r w:rsidR="00D24624" w:rsidRPr="00BF64FC">
        <w:rPr>
          <w:spacing w:val="-9"/>
        </w:rPr>
        <w:t xml:space="preserve"> </w:t>
      </w:r>
      <w:r w:rsidR="00D24624" w:rsidRPr="00BF64FC">
        <w:t>relative to project success criteria, milestones, and the Go/No-Go Decision point</w:t>
      </w:r>
      <w:r w:rsidR="00CA6C87">
        <w:t>s</w:t>
      </w:r>
      <w:r>
        <w:t>.</w:t>
      </w:r>
    </w:p>
    <w:p w14:paraId="52673B75" w14:textId="56812918" w:rsidR="007E0B1C" w:rsidRPr="00077C6D" w:rsidRDefault="00D73262" w:rsidP="00AD7936">
      <w:pPr>
        <w:spacing w:after="0"/>
        <w:rPr>
          <w:rFonts w:asciiTheme="minorHAnsi" w:hAnsiTheme="minorHAnsi" w:cstheme="minorHAnsi"/>
          <w:b/>
          <w:i/>
          <w:sz w:val="24"/>
          <w:szCs w:val="24"/>
        </w:rPr>
      </w:pPr>
      <w:r w:rsidRPr="006C2667">
        <w:rPr>
          <w:rFonts w:asciiTheme="minorHAnsi" w:hAnsiTheme="minorHAnsi" w:cstheme="minorHAnsi"/>
          <w:b/>
          <w:i/>
          <w:sz w:val="24"/>
          <w:szCs w:val="24"/>
        </w:rPr>
        <w:t xml:space="preserve">PHASE I </w:t>
      </w:r>
      <w:r w:rsidR="006A7758" w:rsidRPr="006C2667">
        <w:rPr>
          <w:rFonts w:asciiTheme="minorHAnsi" w:hAnsiTheme="minorHAnsi" w:cstheme="minorHAnsi"/>
          <w:b/>
          <w:i/>
          <w:sz w:val="24"/>
          <w:szCs w:val="24"/>
        </w:rPr>
        <w:t>–</w:t>
      </w:r>
      <w:r w:rsidRPr="006C2667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="006A7758" w:rsidRPr="006C2667">
        <w:rPr>
          <w:rFonts w:asciiTheme="minorHAnsi" w:hAnsiTheme="minorHAnsi" w:cstheme="minorHAnsi"/>
          <w:b/>
          <w:i/>
          <w:sz w:val="24"/>
          <w:szCs w:val="24"/>
        </w:rPr>
        <w:t xml:space="preserve">TECHNICAL </w:t>
      </w:r>
      <w:r w:rsidRPr="006C2667">
        <w:rPr>
          <w:rFonts w:asciiTheme="minorHAnsi" w:hAnsiTheme="minorHAnsi" w:cstheme="minorHAnsi"/>
          <w:b/>
          <w:i/>
          <w:sz w:val="24"/>
          <w:szCs w:val="24"/>
        </w:rPr>
        <w:t>PLANNING</w:t>
      </w:r>
      <w:r w:rsidR="00077C6D">
        <w:rPr>
          <w:rFonts w:asciiTheme="minorHAnsi" w:hAnsiTheme="minorHAnsi" w:cstheme="minorHAnsi"/>
          <w:b/>
          <w:i/>
          <w:sz w:val="24"/>
          <w:szCs w:val="24"/>
        </w:rPr>
        <w:t xml:space="preserve"> (TASKS 2-3)</w:t>
      </w:r>
    </w:p>
    <w:p w14:paraId="438078D0" w14:textId="08B665D5" w:rsidR="007E0B1C" w:rsidRDefault="007E0B1C" w:rsidP="00AD7936">
      <w:pPr>
        <w:spacing w:after="0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 xml:space="preserve">The </w:t>
      </w:r>
      <w:r w:rsidR="00077C6D">
        <w:rPr>
          <w:rFonts w:asciiTheme="minorHAnsi" w:hAnsiTheme="minorHAnsi" w:cstheme="minorHAnsi"/>
          <w:iCs/>
          <w:sz w:val="24"/>
          <w:szCs w:val="24"/>
        </w:rPr>
        <w:t>technical p</w:t>
      </w:r>
      <w:r>
        <w:rPr>
          <w:rFonts w:asciiTheme="minorHAnsi" w:hAnsiTheme="minorHAnsi" w:cstheme="minorHAnsi"/>
          <w:iCs/>
          <w:sz w:val="24"/>
          <w:szCs w:val="24"/>
        </w:rPr>
        <w:t xml:space="preserve">lanning phase encompasses project activities </w:t>
      </w:r>
      <w:r w:rsidR="00B06FB3">
        <w:rPr>
          <w:rFonts w:asciiTheme="minorHAnsi" w:hAnsiTheme="minorHAnsi" w:cstheme="minorHAnsi"/>
          <w:iCs/>
          <w:sz w:val="24"/>
          <w:szCs w:val="24"/>
        </w:rPr>
        <w:t>to</w:t>
      </w:r>
      <w:r>
        <w:rPr>
          <w:rFonts w:asciiTheme="minorHAnsi" w:hAnsiTheme="minorHAnsi" w:cstheme="minorHAnsi"/>
          <w:iCs/>
          <w:sz w:val="24"/>
          <w:szCs w:val="24"/>
        </w:rPr>
        <w:t xml:space="preserve"> prepar</w:t>
      </w:r>
      <w:r w:rsidR="00B06FB3">
        <w:rPr>
          <w:rFonts w:asciiTheme="minorHAnsi" w:hAnsiTheme="minorHAnsi" w:cstheme="minorHAnsi"/>
          <w:iCs/>
          <w:sz w:val="24"/>
          <w:szCs w:val="24"/>
        </w:rPr>
        <w:t>e</w:t>
      </w:r>
      <w:r>
        <w:rPr>
          <w:rFonts w:asciiTheme="minorHAnsi" w:hAnsiTheme="minorHAnsi" w:cstheme="minorHAnsi"/>
          <w:iCs/>
          <w:sz w:val="24"/>
          <w:szCs w:val="24"/>
        </w:rPr>
        <w:t xml:space="preserve"> for successful field work. The primary objective is to </w:t>
      </w:r>
      <w:r w:rsidR="001974B7">
        <w:rPr>
          <w:rFonts w:asciiTheme="minorHAnsi" w:hAnsiTheme="minorHAnsi" w:cstheme="minorHAnsi"/>
          <w:iCs/>
          <w:sz w:val="24"/>
          <w:szCs w:val="24"/>
        </w:rPr>
        <w:t>complete</w:t>
      </w:r>
      <w:r>
        <w:rPr>
          <w:rFonts w:asciiTheme="minorHAnsi" w:hAnsiTheme="minorHAnsi" w:cstheme="minorHAnsi"/>
          <w:iCs/>
          <w:sz w:val="24"/>
          <w:szCs w:val="24"/>
        </w:rPr>
        <w:t xml:space="preserve"> all commercial, technical, and logistic</w:t>
      </w:r>
      <w:r w:rsidR="00B06FB3">
        <w:rPr>
          <w:rFonts w:asciiTheme="minorHAnsi" w:hAnsiTheme="minorHAnsi" w:cstheme="minorHAnsi"/>
          <w:iCs/>
          <w:sz w:val="24"/>
          <w:szCs w:val="24"/>
        </w:rPr>
        <w:t>al</w:t>
      </w:r>
      <w:r>
        <w:rPr>
          <w:rFonts w:asciiTheme="minorHAnsi" w:hAnsiTheme="minorHAnsi" w:cstheme="minorHAnsi"/>
          <w:iCs/>
          <w:sz w:val="24"/>
          <w:szCs w:val="24"/>
        </w:rPr>
        <w:t xml:space="preserve"> tasks. </w:t>
      </w:r>
    </w:p>
    <w:p w14:paraId="7EA34741" w14:textId="77777777" w:rsidR="00241448" w:rsidRPr="006C2667" w:rsidRDefault="00241448" w:rsidP="00AD7936">
      <w:pPr>
        <w:spacing w:after="0"/>
        <w:jc w:val="both"/>
        <w:rPr>
          <w:rFonts w:asciiTheme="minorHAnsi" w:hAnsiTheme="minorHAnsi" w:cstheme="minorHAnsi"/>
          <w:iCs/>
          <w:sz w:val="10"/>
          <w:szCs w:val="10"/>
        </w:rPr>
      </w:pPr>
    </w:p>
    <w:p w14:paraId="6077FA3D" w14:textId="0B2DEE81" w:rsidR="003A7C16" w:rsidRDefault="007F69C7" w:rsidP="00AD7936">
      <w:pPr>
        <w:spacing w:after="0"/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sz w:val="24"/>
          <w:szCs w:val="24"/>
          <w:u w:val="single"/>
        </w:rPr>
        <w:t>T</w:t>
      </w:r>
      <w:r w:rsidRPr="000C6D0B">
        <w:rPr>
          <w:rFonts w:asciiTheme="minorHAnsi" w:hAnsiTheme="minorHAnsi" w:cstheme="minorHAnsi"/>
          <w:b/>
          <w:sz w:val="24"/>
          <w:szCs w:val="24"/>
          <w:u w:val="single"/>
        </w:rPr>
        <w:t>ask</w:t>
      </w:r>
      <w:r w:rsidRPr="000C6D0B">
        <w:rPr>
          <w:rFonts w:asciiTheme="minorHAnsi" w:hAnsiTheme="minorHAnsi" w:cstheme="minorHAnsi"/>
          <w:b/>
          <w:spacing w:val="-3"/>
          <w:sz w:val="24"/>
          <w:szCs w:val="24"/>
          <w:u w:val="single"/>
        </w:rPr>
        <w:t xml:space="preserve"> </w:t>
      </w:r>
      <w:r w:rsidRPr="000C6D0B">
        <w:rPr>
          <w:rFonts w:asciiTheme="minorHAnsi" w:hAnsiTheme="minorHAnsi" w:cstheme="minorHAnsi"/>
          <w:b/>
          <w:sz w:val="24"/>
          <w:szCs w:val="24"/>
          <w:u w:val="single"/>
        </w:rPr>
        <w:t>2.0</w:t>
      </w:r>
      <w:r w:rsidRPr="000C6D0B">
        <w:rPr>
          <w:rFonts w:asciiTheme="minorHAnsi" w:hAnsiTheme="minorHAnsi" w:cstheme="minorHAnsi"/>
          <w:b/>
          <w:spacing w:val="-1"/>
          <w:sz w:val="24"/>
          <w:szCs w:val="24"/>
          <w:u w:val="single"/>
        </w:rPr>
        <w:t xml:space="preserve"> </w:t>
      </w:r>
      <w:r w:rsidR="00BF64FC" w:rsidRPr="000C6D0B">
        <w:rPr>
          <w:rFonts w:asciiTheme="minorHAnsi" w:hAnsiTheme="minorHAnsi" w:cstheme="minorHAnsi"/>
          <w:b/>
          <w:sz w:val="24"/>
          <w:szCs w:val="24"/>
          <w:u w:val="single"/>
        </w:rPr>
        <w:t>–</w:t>
      </w:r>
      <w:r w:rsidRPr="000C6D0B">
        <w:rPr>
          <w:rFonts w:asciiTheme="minorHAnsi" w:hAnsiTheme="minorHAnsi" w:cstheme="minorHAnsi"/>
          <w:b/>
          <w:spacing w:val="-2"/>
          <w:sz w:val="24"/>
          <w:szCs w:val="24"/>
          <w:u w:val="single"/>
        </w:rPr>
        <w:t xml:space="preserve"> </w:t>
      </w:r>
      <w:r w:rsidR="00E20FD6" w:rsidRPr="000C6D0B">
        <w:rPr>
          <w:rFonts w:asciiTheme="minorHAnsi" w:hAnsiTheme="minorHAnsi" w:cstheme="minorHAnsi"/>
          <w:b/>
          <w:sz w:val="24"/>
          <w:szCs w:val="24"/>
          <w:u w:val="single"/>
        </w:rPr>
        <w:t>Approvals and Permits</w:t>
      </w:r>
      <w:r w:rsidR="0001546C">
        <w:rPr>
          <w:rFonts w:asciiTheme="minorHAnsi" w:hAnsiTheme="minorHAnsi" w:cstheme="minorHAnsi"/>
          <w:b/>
          <w:sz w:val="24"/>
          <w:szCs w:val="24"/>
          <w:u w:val="single"/>
        </w:rPr>
        <w:t xml:space="preserve"> (M1 – M8)</w:t>
      </w:r>
    </w:p>
    <w:p w14:paraId="75C7D697" w14:textId="727787A7" w:rsidR="003A7C16" w:rsidRDefault="007F69C7" w:rsidP="00AD7936">
      <w:pPr>
        <w:pStyle w:val="BodyText"/>
        <w:rPr>
          <w:b/>
        </w:rPr>
      </w:pPr>
      <w:r w:rsidRPr="000C6D0B">
        <w:t xml:space="preserve">This </w:t>
      </w:r>
      <w:r>
        <w:t>task ensure</w:t>
      </w:r>
      <w:r w:rsidR="0020497E">
        <w:t>s that</w:t>
      </w:r>
      <w:r>
        <w:t xml:space="preserve"> equipment is </w:t>
      </w:r>
      <w:proofErr w:type="gramStart"/>
      <w:r>
        <w:t>procured</w:t>
      </w:r>
      <w:proofErr w:type="gramEnd"/>
      <w:r>
        <w:t xml:space="preserve"> and work can be performed. </w:t>
      </w:r>
    </w:p>
    <w:p w14:paraId="66E5079C" w14:textId="2A900328" w:rsidR="00E20FD6" w:rsidRPr="006C2667" w:rsidRDefault="00E20FD6" w:rsidP="00AD7936">
      <w:pPr>
        <w:tabs>
          <w:tab w:val="left" w:pos="360"/>
        </w:tabs>
        <w:spacing w:after="0"/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</w:pPr>
      <w:r w:rsidRPr="00BA7E52">
        <w:rPr>
          <w:rFonts w:asciiTheme="minorHAnsi" w:hAnsiTheme="minorHAnsi" w:cstheme="minorHAnsi"/>
          <w:b/>
          <w:i/>
          <w:iCs/>
          <w:sz w:val="24"/>
          <w:szCs w:val="24"/>
        </w:rPr>
        <w:t>Subtask</w:t>
      </w:r>
      <w:r w:rsidRPr="00BA7E52">
        <w:rPr>
          <w:rFonts w:asciiTheme="minorHAnsi" w:hAnsiTheme="minorHAnsi" w:cstheme="minorHAnsi"/>
          <w:b/>
          <w:i/>
          <w:iCs/>
          <w:spacing w:val="-4"/>
          <w:sz w:val="24"/>
          <w:szCs w:val="24"/>
        </w:rPr>
        <w:t xml:space="preserve"> </w:t>
      </w:r>
      <w:r w:rsidRPr="00BA7E52">
        <w:rPr>
          <w:rFonts w:asciiTheme="minorHAnsi" w:hAnsiTheme="minorHAnsi" w:cstheme="minorHAnsi"/>
          <w:b/>
          <w:i/>
          <w:iCs/>
          <w:sz w:val="24"/>
          <w:szCs w:val="24"/>
        </w:rPr>
        <w:t>2.1</w:t>
      </w:r>
      <w:r w:rsidRPr="006C2667">
        <w:rPr>
          <w:rFonts w:asciiTheme="minorHAnsi" w:hAnsiTheme="minorHAnsi" w:cstheme="minorHAnsi"/>
          <w:bCs/>
          <w:i/>
          <w:iCs/>
          <w:spacing w:val="-4"/>
          <w:sz w:val="24"/>
          <w:szCs w:val="24"/>
        </w:rPr>
        <w:t xml:space="preserve"> </w:t>
      </w:r>
      <w:r w:rsidRPr="006C2667">
        <w:rPr>
          <w:rFonts w:asciiTheme="minorHAnsi" w:hAnsiTheme="minorHAnsi" w:cstheme="minorHAnsi"/>
          <w:bCs/>
          <w:i/>
          <w:iCs/>
          <w:sz w:val="24"/>
          <w:szCs w:val="24"/>
        </w:rPr>
        <w:t>–</w:t>
      </w:r>
      <w:r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 xml:space="preserve"> Purchase Order </w:t>
      </w:r>
      <w:r w:rsidR="0001546C"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>(M1)</w:t>
      </w:r>
      <w:r w:rsidR="00077C6D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>:</w:t>
      </w:r>
    </w:p>
    <w:p w14:paraId="50631579" w14:textId="5CF39C0C" w:rsidR="00FA5482" w:rsidRDefault="009B1D8F" w:rsidP="00AD7936">
      <w:pPr>
        <w:spacing w:after="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This </w:t>
      </w:r>
      <w:r w:rsidR="007F69C7">
        <w:rPr>
          <w:rFonts w:asciiTheme="minorHAnsi" w:hAnsiTheme="minorHAnsi" w:cstheme="minorHAnsi"/>
          <w:bCs/>
          <w:sz w:val="24"/>
          <w:szCs w:val="24"/>
        </w:rPr>
        <w:t>sub</w:t>
      </w:r>
      <w:r>
        <w:rPr>
          <w:rFonts w:asciiTheme="minorHAnsi" w:hAnsiTheme="minorHAnsi" w:cstheme="minorHAnsi"/>
          <w:bCs/>
          <w:sz w:val="24"/>
          <w:szCs w:val="24"/>
        </w:rPr>
        <w:t xml:space="preserve">task formally launches the project with contractual agreements between Smart Wires and the </w:t>
      </w:r>
      <w:r w:rsidR="00CA6C87">
        <w:rPr>
          <w:rFonts w:asciiTheme="minorHAnsi" w:hAnsiTheme="minorHAnsi" w:cstheme="minorHAnsi"/>
          <w:bCs/>
          <w:sz w:val="24"/>
          <w:szCs w:val="24"/>
        </w:rPr>
        <w:t xml:space="preserve">contractors </w:t>
      </w:r>
      <w:r>
        <w:rPr>
          <w:rFonts w:asciiTheme="minorHAnsi" w:hAnsiTheme="minorHAnsi" w:cstheme="minorHAnsi"/>
          <w:bCs/>
          <w:sz w:val="24"/>
          <w:szCs w:val="24"/>
        </w:rPr>
        <w:t xml:space="preserve">procuring SmartValve equipment. </w:t>
      </w:r>
    </w:p>
    <w:p w14:paraId="7B5A8814" w14:textId="4BA5BF58" w:rsidR="00E20FD6" w:rsidRDefault="00E20FD6" w:rsidP="00AD7936">
      <w:pPr>
        <w:tabs>
          <w:tab w:val="left" w:pos="360"/>
        </w:tabs>
        <w:spacing w:after="0"/>
        <w:rPr>
          <w:rFonts w:asciiTheme="minorHAnsi" w:hAnsiTheme="minorHAnsi" w:cstheme="minorHAnsi"/>
          <w:b/>
          <w:spacing w:val="-5"/>
          <w:sz w:val="24"/>
          <w:szCs w:val="24"/>
        </w:rPr>
      </w:pPr>
      <w:r w:rsidRPr="00BA7E52">
        <w:rPr>
          <w:rFonts w:asciiTheme="minorHAnsi" w:hAnsiTheme="minorHAnsi" w:cstheme="minorHAnsi"/>
          <w:b/>
          <w:i/>
          <w:iCs/>
          <w:sz w:val="24"/>
          <w:szCs w:val="24"/>
        </w:rPr>
        <w:t>Subtask 2.2</w:t>
      </w:r>
      <w:r w:rsidRPr="006C2667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– </w:t>
      </w:r>
      <w:r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 xml:space="preserve">Land acquisition </w:t>
      </w:r>
      <w:r w:rsidR="0001546C"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>(M1 – M4)</w:t>
      </w:r>
      <w:r w:rsidR="00077C6D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>:</w:t>
      </w:r>
    </w:p>
    <w:p w14:paraId="1D65DF12" w14:textId="77903966" w:rsidR="00FA5482" w:rsidRDefault="00633132" w:rsidP="00AD7936">
      <w:pPr>
        <w:spacing w:after="0"/>
        <w:rPr>
          <w:rFonts w:asciiTheme="minorHAnsi" w:hAnsiTheme="minorHAnsi" w:cstheme="minorHAnsi"/>
          <w:bCs/>
          <w:spacing w:val="-5"/>
          <w:sz w:val="24"/>
          <w:szCs w:val="24"/>
        </w:rPr>
      </w:pPr>
      <w:r>
        <w:rPr>
          <w:rFonts w:asciiTheme="minorHAnsi" w:hAnsiTheme="minorHAnsi" w:cstheme="minorHAnsi"/>
          <w:bCs/>
          <w:spacing w:val="-5"/>
          <w:sz w:val="24"/>
          <w:szCs w:val="24"/>
        </w:rPr>
        <w:t>S</w:t>
      </w:r>
      <w:r w:rsidR="009B1D8F">
        <w:rPr>
          <w:rFonts w:asciiTheme="minorHAnsi" w:hAnsiTheme="minorHAnsi" w:cstheme="minorHAnsi"/>
          <w:bCs/>
          <w:spacing w:val="-5"/>
          <w:sz w:val="24"/>
          <w:szCs w:val="24"/>
        </w:rPr>
        <w:t>ubstation site</w:t>
      </w:r>
      <w:r>
        <w:rPr>
          <w:rFonts w:asciiTheme="minorHAnsi" w:hAnsiTheme="minorHAnsi" w:cstheme="minorHAnsi"/>
          <w:bCs/>
          <w:spacing w:val="-5"/>
          <w:sz w:val="24"/>
          <w:szCs w:val="24"/>
        </w:rPr>
        <w:t>s</w:t>
      </w:r>
      <w:r w:rsidR="009B1D8F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</w:t>
      </w:r>
      <w:r>
        <w:rPr>
          <w:rFonts w:asciiTheme="minorHAnsi" w:hAnsiTheme="minorHAnsi" w:cstheme="minorHAnsi"/>
          <w:bCs/>
          <w:spacing w:val="-5"/>
          <w:sz w:val="24"/>
          <w:szCs w:val="24"/>
        </w:rPr>
        <w:t xml:space="preserve">will be </w:t>
      </w:r>
      <w:proofErr w:type="gramStart"/>
      <w:r>
        <w:rPr>
          <w:rFonts w:asciiTheme="minorHAnsi" w:hAnsiTheme="minorHAnsi" w:cstheme="minorHAnsi"/>
          <w:bCs/>
          <w:spacing w:val="-5"/>
          <w:sz w:val="24"/>
          <w:szCs w:val="24"/>
        </w:rPr>
        <w:t>evaluated</w:t>
      </w:r>
      <w:proofErr w:type="gramEnd"/>
      <w:r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and</w:t>
      </w:r>
      <w:r w:rsidR="009B1D8F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land acqui</w:t>
      </w:r>
      <w:r>
        <w:rPr>
          <w:rFonts w:asciiTheme="minorHAnsi" w:hAnsiTheme="minorHAnsi" w:cstheme="minorHAnsi"/>
          <w:bCs/>
          <w:spacing w:val="-5"/>
          <w:sz w:val="24"/>
          <w:szCs w:val="24"/>
        </w:rPr>
        <w:t>red</w:t>
      </w:r>
      <w:r w:rsidR="009B1D8F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</w:t>
      </w:r>
      <w:r>
        <w:rPr>
          <w:rFonts w:asciiTheme="minorHAnsi" w:hAnsiTheme="minorHAnsi" w:cstheme="minorHAnsi"/>
          <w:bCs/>
          <w:spacing w:val="-5"/>
          <w:sz w:val="24"/>
          <w:szCs w:val="24"/>
        </w:rPr>
        <w:t>for</w:t>
      </w:r>
      <w:r w:rsidR="009B1D8F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SmartValve installation footprint. This task may be waived </w:t>
      </w:r>
      <w:r>
        <w:rPr>
          <w:rFonts w:asciiTheme="minorHAnsi" w:hAnsiTheme="minorHAnsi" w:cstheme="minorHAnsi"/>
          <w:bCs/>
          <w:spacing w:val="-5"/>
          <w:sz w:val="24"/>
          <w:szCs w:val="24"/>
        </w:rPr>
        <w:t>if</w:t>
      </w:r>
      <w:r w:rsidR="009B1D8F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land acquisition </w:t>
      </w:r>
      <w:r>
        <w:rPr>
          <w:rFonts w:asciiTheme="minorHAnsi" w:hAnsiTheme="minorHAnsi" w:cstheme="minorHAnsi"/>
          <w:bCs/>
          <w:spacing w:val="-5"/>
          <w:sz w:val="24"/>
          <w:szCs w:val="24"/>
        </w:rPr>
        <w:t>is un</w:t>
      </w:r>
      <w:r w:rsidR="009B1D8F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necessary. </w:t>
      </w:r>
    </w:p>
    <w:p w14:paraId="594D36C9" w14:textId="702718FA" w:rsidR="00E20FD6" w:rsidRPr="006C2667" w:rsidRDefault="00E20FD6" w:rsidP="00AD7936">
      <w:pPr>
        <w:tabs>
          <w:tab w:val="left" w:pos="360"/>
        </w:tabs>
        <w:spacing w:after="0"/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</w:pPr>
      <w:r w:rsidRPr="00BA7E52">
        <w:rPr>
          <w:rFonts w:asciiTheme="minorHAnsi" w:hAnsiTheme="minorHAnsi" w:cstheme="minorHAnsi"/>
          <w:b/>
          <w:i/>
          <w:iCs/>
          <w:spacing w:val="-5"/>
          <w:sz w:val="24"/>
          <w:szCs w:val="24"/>
        </w:rPr>
        <w:t>Subtask 2.3</w:t>
      </w:r>
      <w:r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 xml:space="preserve"> – Environmental Permitting</w:t>
      </w:r>
      <w:r w:rsidR="0001546C"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 xml:space="preserve"> (M1 – M8)</w:t>
      </w:r>
      <w:r w:rsidR="00077C6D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>:</w:t>
      </w:r>
    </w:p>
    <w:p w14:paraId="1947A106" w14:textId="2D5796A3" w:rsidR="009B1D8F" w:rsidRDefault="006A6CAD" w:rsidP="00AD7936">
      <w:pPr>
        <w:spacing w:after="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If land is acquired outside the substation fence for the SmartValve installation, necessary environmental permits will be acquired, or documentation that permits are </w:t>
      </w:r>
      <w:r w:rsidR="00CA6C87">
        <w:rPr>
          <w:rFonts w:asciiTheme="minorHAnsi" w:hAnsiTheme="minorHAnsi" w:cstheme="minorHAnsi"/>
          <w:bCs/>
          <w:sz w:val="24"/>
          <w:szCs w:val="24"/>
        </w:rPr>
        <w:t>un</w:t>
      </w:r>
      <w:r>
        <w:rPr>
          <w:rFonts w:asciiTheme="minorHAnsi" w:hAnsiTheme="minorHAnsi" w:cstheme="minorHAnsi"/>
          <w:bCs/>
          <w:sz w:val="24"/>
          <w:szCs w:val="24"/>
        </w:rPr>
        <w:t>necessary</w:t>
      </w:r>
      <w:r w:rsidR="00CA6C87">
        <w:rPr>
          <w:rFonts w:asciiTheme="minorHAnsi" w:hAnsiTheme="minorHAnsi" w:cstheme="minorHAnsi"/>
          <w:bCs/>
          <w:sz w:val="24"/>
          <w:szCs w:val="24"/>
        </w:rPr>
        <w:t>.</w:t>
      </w:r>
    </w:p>
    <w:p w14:paraId="0466936A" w14:textId="77777777" w:rsidR="00241448" w:rsidRPr="006C2667" w:rsidRDefault="00241448" w:rsidP="00AD7936">
      <w:pPr>
        <w:tabs>
          <w:tab w:val="left" w:pos="360"/>
        </w:tabs>
        <w:spacing w:after="0"/>
        <w:rPr>
          <w:rFonts w:asciiTheme="minorHAnsi" w:hAnsiTheme="minorHAnsi" w:cstheme="minorHAnsi"/>
          <w:bCs/>
          <w:sz w:val="10"/>
          <w:szCs w:val="10"/>
        </w:rPr>
      </w:pPr>
    </w:p>
    <w:p w14:paraId="17CA3422" w14:textId="39B48BB5" w:rsidR="00E20FD6" w:rsidRDefault="00E20FD6" w:rsidP="00AD7936">
      <w:pPr>
        <w:tabs>
          <w:tab w:val="left" w:pos="360"/>
        </w:tabs>
        <w:spacing w:after="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0C6D0B">
        <w:rPr>
          <w:rFonts w:asciiTheme="minorHAnsi" w:hAnsiTheme="minorHAnsi" w:cstheme="minorHAnsi"/>
          <w:b/>
          <w:sz w:val="24"/>
          <w:szCs w:val="24"/>
          <w:u w:val="single"/>
        </w:rPr>
        <w:t>Task</w:t>
      </w:r>
      <w:r w:rsidRPr="000C6D0B">
        <w:rPr>
          <w:rFonts w:asciiTheme="minorHAnsi" w:hAnsiTheme="minorHAnsi" w:cstheme="minorHAnsi"/>
          <w:b/>
          <w:spacing w:val="-3"/>
          <w:sz w:val="24"/>
          <w:szCs w:val="24"/>
          <w:u w:val="single"/>
        </w:rPr>
        <w:t xml:space="preserve"> </w:t>
      </w:r>
      <w:r w:rsidRPr="000C6D0B">
        <w:rPr>
          <w:rFonts w:asciiTheme="minorHAnsi" w:hAnsiTheme="minorHAnsi" w:cstheme="minorHAnsi"/>
          <w:b/>
          <w:sz w:val="24"/>
          <w:szCs w:val="24"/>
          <w:u w:val="single"/>
        </w:rPr>
        <w:t>3.0</w:t>
      </w:r>
      <w:r w:rsidRPr="000C6D0B">
        <w:rPr>
          <w:rFonts w:asciiTheme="minorHAnsi" w:hAnsiTheme="minorHAnsi" w:cstheme="minorHAnsi"/>
          <w:b/>
          <w:spacing w:val="-1"/>
          <w:sz w:val="24"/>
          <w:szCs w:val="24"/>
          <w:u w:val="single"/>
        </w:rPr>
        <w:t xml:space="preserve"> </w:t>
      </w:r>
      <w:r w:rsidRPr="000C6D0B">
        <w:rPr>
          <w:rFonts w:asciiTheme="minorHAnsi" w:hAnsiTheme="minorHAnsi" w:cstheme="minorHAnsi"/>
          <w:b/>
          <w:sz w:val="24"/>
          <w:szCs w:val="24"/>
          <w:u w:val="single"/>
        </w:rPr>
        <w:t>–</w:t>
      </w:r>
      <w:r w:rsidRPr="000C6D0B">
        <w:rPr>
          <w:rFonts w:asciiTheme="minorHAnsi" w:hAnsiTheme="minorHAnsi" w:cstheme="minorHAnsi"/>
          <w:b/>
          <w:spacing w:val="-2"/>
          <w:sz w:val="24"/>
          <w:szCs w:val="24"/>
          <w:u w:val="single"/>
        </w:rPr>
        <w:t xml:space="preserve"> </w:t>
      </w:r>
      <w:r w:rsidRPr="000C6D0B">
        <w:rPr>
          <w:rFonts w:asciiTheme="minorHAnsi" w:hAnsiTheme="minorHAnsi" w:cstheme="minorHAnsi"/>
          <w:b/>
          <w:sz w:val="24"/>
          <w:szCs w:val="24"/>
          <w:u w:val="single"/>
        </w:rPr>
        <w:t>Engineering and Procurement</w:t>
      </w:r>
      <w:r w:rsidR="0001546C">
        <w:rPr>
          <w:rFonts w:asciiTheme="minorHAnsi" w:hAnsiTheme="minorHAnsi" w:cstheme="minorHAnsi"/>
          <w:b/>
          <w:sz w:val="24"/>
          <w:szCs w:val="24"/>
          <w:u w:val="single"/>
        </w:rPr>
        <w:t xml:space="preserve"> (M1 – M15)</w:t>
      </w:r>
    </w:p>
    <w:p w14:paraId="2AFE0077" w14:textId="226E0767" w:rsidR="007F69C7" w:rsidRPr="000C6D0B" w:rsidRDefault="007F69C7" w:rsidP="00AD7936">
      <w:pPr>
        <w:pStyle w:val="BodyText"/>
      </w:pPr>
      <w:r>
        <w:t xml:space="preserve">This task </w:t>
      </w:r>
      <w:r w:rsidR="00BA7E52">
        <w:t>includes</w:t>
      </w:r>
      <w:r>
        <w:t xml:space="preserve"> the technical design of equipment installation, component </w:t>
      </w:r>
      <w:r w:rsidRPr="00AD7A77">
        <w:t>purchasing, and assembly of SmartValve devices.</w:t>
      </w:r>
    </w:p>
    <w:p w14:paraId="4CBAE0A7" w14:textId="7B3AF591" w:rsidR="00C57DBF" w:rsidRPr="006C2667" w:rsidRDefault="00C57DBF" w:rsidP="00C57DBF">
      <w:pPr>
        <w:tabs>
          <w:tab w:val="left" w:pos="360"/>
        </w:tabs>
        <w:spacing w:before="40" w:after="0"/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</w:pPr>
      <w:r w:rsidRPr="00BA7E52">
        <w:rPr>
          <w:rFonts w:asciiTheme="minorHAnsi" w:hAnsiTheme="minorHAnsi" w:cstheme="minorHAnsi"/>
          <w:b/>
          <w:i/>
          <w:iCs/>
          <w:sz w:val="24"/>
          <w:szCs w:val="24"/>
        </w:rPr>
        <w:t>Subtask</w:t>
      </w:r>
      <w:r w:rsidRPr="00BA7E52">
        <w:rPr>
          <w:rFonts w:asciiTheme="minorHAnsi" w:hAnsiTheme="minorHAnsi" w:cstheme="minorHAnsi"/>
          <w:b/>
          <w:i/>
          <w:iCs/>
          <w:spacing w:val="-4"/>
          <w:sz w:val="24"/>
          <w:szCs w:val="24"/>
        </w:rPr>
        <w:t xml:space="preserve"> </w:t>
      </w:r>
      <w:r w:rsidRPr="00BA7E52">
        <w:rPr>
          <w:rFonts w:asciiTheme="minorHAnsi" w:hAnsiTheme="minorHAnsi" w:cstheme="minorHAnsi"/>
          <w:b/>
          <w:i/>
          <w:iCs/>
          <w:sz w:val="24"/>
          <w:szCs w:val="24"/>
        </w:rPr>
        <w:t>3.</w:t>
      </w:r>
      <w:r>
        <w:rPr>
          <w:rFonts w:asciiTheme="minorHAnsi" w:hAnsiTheme="minorHAnsi" w:cstheme="minorHAnsi"/>
          <w:b/>
          <w:i/>
          <w:iCs/>
          <w:sz w:val="24"/>
          <w:szCs w:val="24"/>
        </w:rPr>
        <w:t>1</w:t>
      </w:r>
      <w:r w:rsidRPr="006C2667">
        <w:rPr>
          <w:rFonts w:asciiTheme="minorHAnsi" w:hAnsiTheme="minorHAnsi" w:cstheme="minorHAnsi"/>
          <w:bCs/>
          <w:i/>
          <w:iCs/>
          <w:spacing w:val="-4"/>
          <w:sz w:val="24"/>
          <w:szCs w:val="24"/>
        </w:rPr>
        <w:t xml:space="preserve"> </w:t>
      </w:r>
      <w:r w:rsidRPr="006C2667">
        <w:rPr>
          <w:rFonts w:asciiTheme="minorHAnsi" w:hAnsiTheme="minorHAnsi" w:cstheme="minorHAnsi"/>
          <w:bCs/>
          <w:i/>
          <w:iCs/>
          <w:sz w:val="24"/>
          <w:szCs w:val="24"/>
        </w:rPr>
        <w:t>–</w:t>
      </w:r>
      <w:r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 xml:space="preserve"> Advanced Studies (M</w:t>
      </w:r>
      <w:r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>1</w:t>
      </w:r>
      <w:r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 xml:space="preserve"> – M</w:t>
      </w:r>
      <w:r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>3</w:t>
      </w:r>
      <w:r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>)</w:t>
      </w:r>
      <w:r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>:</w:t>
      </w:r>
    </w:p>
    <w:p w14:paraId="384954AA" w14:textId="77777777" w:rsidR="00C57DBF" w:rsidRPr="00287012" w:rsidRDefault="00C57DBF" w:rsidP="00C57DBF">
      <w:pPr>
        <w:pStyle w:val="BodyText"/>
      </w:pPr>
      <w:r>
        <w:t xml:space="preserve">This subtask includes finalizing any feasibility, dynamic performance, protection, and other advanced studies </w:t>
      </w:r>
      <w:r w:rsidRPr="00287012">
        <w:t>that the host utility requires to meet internal standards of operation.</w:t>
      </w:r>
    </w:p>
    <w:p w14:paraId="1AE80614" w14:textId="234DE00B" w:rsidR="00BF64FC" w:rsidRPr="006C2667" w:rsidRDefault="00D24624" w:rsidP="00AD7936">
      <w:pPr>
        <w:tabs>
          <w:tab w:val="left" w:pos="360"/>
        </w:tabs>
        <w:spacing w:after="0"/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</w:pPr>
      <w:r w:rsidRPr="00BA7E52">
        <w:rPr>
          <w:rFonts w:asciiTheme="minorHAnsi" w:hAnsiTheme="minorHAnsi" w:cstheme="minorHAnsi"/>
          <w:b/>
          <w:i/>
          <w:iCs/>
          <w:sz w:val="24"/>
          <w:szCs w:val="24"/>
        </w:rPr>
        <w:t>Subtask</w:t>
      </w:r>
      <w:r w:rsidRPr="00BA7E52">
        <w:rPr>
          <w:rFonts w:asciiTheme="minorHAnsi" w:hAnsiTheme="minorHAnsi" w:cstheme="minorHAnsi"/>
          <w:b/>
          <w:i/>
          <w:iCs/>
          <w:spacing w:val="-4"/>
          <w:sz w:val="24"/>
          <w:szCs w:val="24"/>
        </w:rPr>
        <w:t xml:space="preserve"> </w:t>
      </w:r>
      <w:r w:rsidR="00E20FD6" w:rsidRPr="00BA7E52">
        <w:rPr>
          <w:rFonts w:asciiTheme="minorHAnsi" w:hAnsiTheme="minorHAnsi" w:cstheme="minorHAnsi"/>
          <w:b/>
          <w:i/>
          <w:iCs/>
          <w:sz w:val="24"/>
          <w:szCs w:val="24"/>
        </w:rPr>
        <w:t>3</w:t>
      </w:r>
      <w:r w:rsidRPr="00BA7E52">
        <w:rPr>
          <w:rFonts w:asciiTheme="minorHAnsi" w:hAnsiTheme="minorHAnsi" w:cstheme="minorHAnsi"/>
          <w:b/>
          <w:i/>
          <w:iCs/>
          <w:sz w:val="24"/>
          <w:szCs w:val="24"/>
        </w:rPr>
        <w:t>.</w:t>
      </w:r>
      <w:r w:rsidR="00C57DBF">
        <w:rPr>
          <w:rFonts w:asciiTheme="minorHAnsi" w:hAnsiTheme="minorHAnsi" w:cstheme="minorHAnsi"/>
          <w:b/>
          <w:i/>
          <w:iCs/>
          <w:sz w:val="24"/>
          <w:szCs w:val="24"/>
        </w:rPr>
        <w:t>2</w:t>
      </w:r>
      <w:r w:rsidRPr="006C2667">
        <w:rPr>
          <w:rFonts w:asciiTheme="minorHAnsi" w:hAnsiTheme="minorHAnsi" w:cstheme="minorHAnsi"/>
          <w:bCs/>
          <w:i/>
          <w:iCs/>
          <w:spacing w:val="-4"/>
          <w:sz w:val="24"/>
          <w:szCs w:val="24"/>
        </w:rPr>
        <w:t xml:space="preserve"> </w:t>
      </w:r>
      <w:r w:rsidR="00BF64FC" w:rsidRPr="006C2667">
        <w:rPr>
          <w:rFonts w:asciiTheme="minorHAnsi" w:hAnsiTheme="minorHAnsi" w:cstheme="minorHAnsi"/>
          <w:bCs/>
          <w:i/>
          <w:iCs/>
          <w:sz w:val="24"/>
          <w:szCs w:val="24"/>
        </w:rPr>
        <w:t>–</w:t>
      </w:r>
      <w:r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 xml:space="preserve"> </w:t>
      </w:r>
      <w:r w:rsidR="00BF64FC"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>Long</w:t>
      </w:r>
      <w:r w:rsidR="007819E1"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 xml:space="preserve"> </w:t>
      </w:r>
      <w:r w:rsidR="00BF64FC"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>lead</w:t>
      </w:r>
      <w:r w:rsidR="007819E1"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>-</w:t>
      </w:r>
      <w:r w:rsidR="00BF64FC"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 xml:space="preserve">time ordering </w:t>
      </w:r>
      <w:r w:rsidR="0001546C"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>(</w:t>
      </w:r>
      <w:r w:rsidR="00C57DBF"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>M</w:t>
      </w:r>
      <w:r w:rsidR="00C57DBF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>3</w:t>
      </w:r>
      <w:r w:rsidR="00C57DBF"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 xml:space="preserve"> </w:t>
      </w:r>
      <w:r w:rsidR="0001546C"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 xml:space="preserve">– </w:t>
      </w:r>
      <w:r w:rsidR="00C57DBF"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>M</w:t>
      </w:r>
      <w:r w:rsidR="00C57DBF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>6</w:t>
      </w:r>
      <w:r w:rsidR="0001546C"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>)</w:t>
      </w:r>
      <w:r w:rsidR="00077C6D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>:</w:t>
      </w:r>
    </w:p>
    <w:p w14:paraId="187C64B2" w14:textId="2D2BEE02" w:rsidR="00BF64FC" w:rsidRDefault="00BA7E52" w:rsidP="00AD7936">
      <w:pPr>
        <w:spacing w:after="0"/>
        <w:rPr>
          <w:rFonts w:asciiTheme="minorHAnsi" w:hAnsiTheme="minorHAnsi" w:cstheme="minorHAnsi"/>
          <w:bCs/>
          <w:spacing w:val="-5"/>
          <w:sz w:val="24"/>
          <w:szCs w:val="24"/>
        </w:rPr>
      </w:pPr>
      <w:r>
        <w:rPr>
          <w:rFonts w:asciiTheme="minorHAnsi" w:hAnsiTheme="minorHAnsi" w:cstheme="minorHAnsi"/>
          <w:bCs/>
          <w:spacing w:val="-5"/>
          <w:sz w:val="24"/>
          <w:szCs w:val="24"/>
        </w:rPr>
        <w:t>All</w:t>
      </w:r>
      <w:r w:rsidR="00BF64FC" w:rsidRPr="00BF64FC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long</w:t>
      </w:r>
      <w:r w:rsidR="007F69C7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</w:t>
      </w:r>
      <w:r w:rsidR="00BF64FC" w:rsidRPr="00BF64FC">
        <w:rPr>
          <w:rFonts w:asciiTheme="minorHAnsi" w:hAnsiTheme="minorHAnsi" w:cstheme="minorHAnsi"/>
          <w:bCs/>
          <w:spacing w:val="-5"/>
          <w:sz w:val="24"/>
          <w:szCs w:val="24"/>
        </w:rPr>
        <w:t>lead</w:t>
      </w:r>
      <w:r w:rsidR="007F69C7">
        <w:rPr>
          <w:rFonts w:asciiTheme="minorHAnsi" w:hAnsiTheme="minorHAnsi" w:cstheme="minorHAnsi"/>
          <w:bCs/>
          <w:spacing w:val="-5"/>
          <w:sz w:val="24"/>
          <w:szCs w:val="24"/>
        </w:rPr>
        <w:t>-</w:t>
      </w:r>
      <w:r w:rsidR="00BF64FC" w:rsidRPr="00BF64FC">
        <w:rPr>
          <w:rFonts w:asciiTheme="minorHAnsi" w:hAnsiTheme="minorHAnsi" w:cstheme="minorHAnsi"/>
          <w:bCs/>
          <w:spacing w:val="-5"/>
          <w:sz w:val="24"/>
          <w:szCs w:val="24"/>
        </w:rPr>
        <w:t>time items</w:t>
      </w:r>
      <w:r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(</w:t>
      </w:r>
      <w:r w:rsidR="00BF64FC" w:rsidRPr="00BF64FC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12</w:t>
      </w:r>
      <w:r w:rsidR="007F69C7">
        <w:rPr>
          <w:rFonts w:asciiTheme="minorHAnsi" w:hAnsiTheme="minorHAnsi" w:cstheme="minorHAnsi"/>
          <w:bCs/>
          <w:spacing w:val="-5"/>
          <w:sz w:val="24"/>
          <w:szCs w:val="24"/>
        </w:rPr>
        <w:t>+</w:t>
      </w:r>
      <w:r w:rsidR="00BF64FC" w:rsidRPr="00BF64FC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months</w:t>
      </w:r>
      <w:r>
        <w:rPr>
          <w:rFonts w:asciiTheme="minorHAnsi" w:hAnsiTheme="minorHAnsi" w:cstheme="minorHAnsi"/>
          <w:bCs/>
          <w:spacing w:val="-5"/>
          <w:sz w:val="24"/>
          <w:szCs w:val="24"/>
        </w:rPr>
        <w:t>)</w:t>
      </w:r>
      <w:r w:rsidR="00BF64FC" w:rsidRPr="00BF64FC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will be </w:t>
      </w:r>
      <w:r>
        <w:rPr>
          <w:rFonts w:asciiTheme="minorHAnsi" w:hAnsiTheme="minorHAnsi" w:cstheme="minorHAnsi"/>
          <w:bCs/>
          <w:spacing w:val="-5"/>
          <w:sz w:val="24"/>
          <w:szCs w:val="24"/>
        </w:rPr>
        <w:t xml:space="preserve">purchased </w:t>
      </w:r>
      <w:r w:rsidR="00BF64FC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to ensure timely and successful </w:t>
      </w:r>
      <w:proofErr w:type="gramStart"/>
      <w:r w:rsidR="00BF64FC">
        <w:rPr>
          <w:rFonts w:asciiTheme="minorHAnsi" w:hAnsiTheme="minorHAnsi" w:cstheme="minorHAnsi"/>
          <w:bCs/>
          <w:spacing w:val="-5"/>
          <w:sz w:val="24"/>
          <w:szCs w:val="24"/>
        </w:rPr>
        <w:t>installation</w:t>
      </w:r>
      <w:r>
        <w:rPr>
          <w:rFonts w:asciiTheme="minorHAnsi" w:hAnsiTheme="minorHAnsi" w:cstheme="minorHAnsi"/>
          <w:bCs/>
          <w:spacing w:val="-5"/>
          <w:sz w:val="24"/>
          <w:szCs w:val="24"/>
        </w:rPr>
        <w:t>, and</w:t>
      </w:r>
      <w:proofErr w:type="gramEnd"/>
      <w:r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will include </w:t>
      </w:r>
      <w:r w:rsidR="000F456F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a </w:t>
      </w:r>
      <w:r>
        <w:rPr>
          <w:rFonts w:asciiTheme="minorHAnsi" w:hAnsiTheme="minorHAnsi" w:cstheme="minorHAnsi"/>
          <w:bCs/>
          <w:spacing w:val="-5"/>
          <w:sz w:val="24"/>
          <w:szCs w:val="24"/>
        </w:rPr>
        <w:t xml:space="preserve">safety </w:t>
      </w:r>
      <w:r w:rsidR="000F456F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time factor to </w:t>
      </w:r>
      <w:r>
        <w:rPr>
          <w:rFonts w:asciiTheme="minorHAnsi" w:hAnsiTheme="minorHAnsi" w:cstheme="minorHAnsi"/>
          <w:bCs/>
          <w:spacing w:val="-5"/>
          <w:sz w:val="24"/>
          <w:szCs w:val="24"/>
        </w:rPr>
        <w:t>ensure meeting the project schedule.</w:t>
      </w:r>
    </w:p>
    <w:p w14:paraId="09567E86" w14:textId="77777777" w:rsidR="00ED4544" w:rsidRPr="00ED4544" w:rsidRDefault="00ED4544" w:rsidP="00AD7936">
      <w:pPr>
        <w:spacing w:after="0"/>
        <w:rPr>
          <w:rFonts w:asciiTheme="minorHAnsi" w:hAnsiTheme="minorHAnsi" w:cstheme="minorHAnsi"/>
          <w:bCs/>
          <w:spacing w:val="-5"/>
          <w:sz w:val="8"/>
          <w:szCs w:val="8"/>
        </w:rPr>
      </w:pPr>
    </w:p>
    <w:p w14:paraId="0744DFF7" w14:textId="77777777" w:rsidR="00ED4544" w:rsidRDefault="00ED4544" w:rsidP="00AD7936">
      <w:pPr>
        <w:tabs>
          <w:tab w:val="left" w:pos="360"/>
        </w:tabs>
        <w:spacing w:after="0"/>
        <w:rPr>
          <w:rFonts w:asciiTheme="minorHAnsi" w:hAnsiTheme="minorHAnsi" w:cstheme="minorHAnsi"/>
          <w:b/>
          <w:i/>
          <w:iCs/>
          <w:sz w:val="24"/>
          <w:szCs w:val="24"/>
        </w:rPr>
      </w:pPr>
    </w:p>
    <w:p w14:paraId="63031654" w14:textId="562FEA85" w:rsidR="000F456F" w:rsidRPr="006C2667" w:rsidRDefault="000F456F" w:rsidP="00AD7936">
      <w:pPr>
        <w:tabs>
          <w:tab w:val="left" w:pos="360"/>
        </w:tabs>
        <w:spacing w:after="0"/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</w:pPr>
      <w:r w:rsidRPr="00BA7E52">
        <w:rPr>
          <w:rFonts w:asciiTheme="minorHAnsi" w:hAnsiTheme="minorHAnsi" w:cstheme="minorHAnsi"/>
          <w:b/>
          <w:i/>
          <w:iCs/>
          <w:sz w:val="24"/>
          <w:szCs w:val="24"/>
        </w:rPr>
        <w:lastRenderedPageBreak/>
        <w:t>Subtask</w:t>
      </w:r>
      <w:r w:rsidRPr="00BA7E52">
        <w:rPr>
          <w:rFonts w:asciiTheme="minorHAnsi" w:hAnsiTheme="minorHAnsi" w:cstheme="minorHAnsi"/>
          <w:b/>
          <w:i/>
          <w:iCs/>
          <w:spacing w:val="-4"/>
          <w:sz w:val="24"/>
          <w:szCs w:val="24"/>
        </w:rPr>
        <w:t xml:space="preserve"> </w:t>
      </w:r>
      <w:r w:rsidR="00E20FD6" w:rsidRPr="00BA7E52">
        <w:rPr>
          <w:rFonts w:asciiTheme="minorHAnsi" w:hAnsiTheme="minorHAnsi" w:cstheme="minorHAnsi"/>
          <w:b/>
          <w:i/>
          <w:iCs/>
          <w:sz w:val="24"/>
          <w:szCs w:val="24"/>
        </w:rPr>
        <w:t>3</w:t>
      </w:r>
      <w:r w:rsidRPr="00BA7E52">
        <w:rPr>
          <w:rFonts w:asciiTheme="minorHAnsi" w:hAnsiTheme="minorHAnsi" w:cstheme="minorHAnsi"/>
          <w:b/>
          <w:i/>
          <w:iCs/>
          <w:sz w:val="24"/>
          <w:szCs w:val="24"/>
        </w:rPr>
        <w:t>.3</w:t>
      </w:r>
      <w:r w:rsidR="00194303" w:rsidRPr="006C2667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</w:t>
      </w:r>
      <w:r w:rsidRPr="006C2667">
        <w:rPr>
          <w:rFonts w:asciiTheme="minorHAnsi" w:hAnsiTheme="minorHAnsi" w:cstheme="minorHAnsi"/>
          <w:bCs/>
          <w:i/>
          <w:iCs/>
          <w:sz w:val="24"/>
          <w:szCs w:val="24"/>
        </w:rPr>
        <w:t>–</w:t>
      </w:r>
      <w:r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 xml:space="preserve"> </w:t>
      </w:r>
      <w:r w:rsidR="007F69C7"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 xml:space="preserve">Installation and Line Connection </w:t>
      </w:r>
      <w:r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 xml:space="preserve">Design </w:t>
      </w:r>
      <w:r w:rsidR="0001546C"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>(M8 – M15)</w:t>
      </w:r>
      <w:r w:rsidR="00077C6D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>:</w:t>
      </w:r>
    </w:p>
    <w:p w14:paraId="3D3FABCC" w14:textId="152F72D8" w:rsidR="007F69C7" w:rsidRDefault="00CA6C87" w:rsidP="00287012">
      <w:pPr>
        <w:spacing w:after="0"/>
        <w:rPr>
          <w:rFonts w:asciiTheme="minorHAnsi" w:hAnsiTheme="minorHAnsi" w:cstheme="minorHAnsi"/>
          <w:bCs/>
          <w:spacing w:val="-5"/>
          <w:sz w:val="24"/>
          <w:szCs w:val="24"/>
        </w:rPr>
      </w:pPr>
      <w:r>
        <w:rPr>
          <w:rFonts w:asciiTheme="minorHAnsi" w:hAnsiTheme="minorHAnsi" w:cstheme="minorHAnsi"/>
          <w:bCs/>
          <w:spacing w:val="-5"/>
          <w:sz w:val="24"/>
          <w:szCs w:val="24"/>
        </w:rPr>
        <w:t>C</w:t>
      </w:r>
      <w:r w:rsidR="007F69C7" w:rsidRPr="007F69C7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ivil, structural, electrical, and mechanical engineering design activities </w:t>
      </w:r>
      <w:r>
        <w:rPr>
          <w:rFonts w:asciiTheme="minorHAnsi" w:hAnsiTheme="minorHAnsi" w:cstheme="minorHAnsi"/>
          <w:bCs/>
          <w:spacing w:val="-5"/>
          <w:sz w:val="24"/>
          <w:szCs w:val="24"/>
        </w:rPr>
        <w:t xml:space="preserve">to support </w:t>
      </w:r>
      <w:r w:rsidR="007F69C7" w:rsidRPr="007F69C7">
        <w:rPr>
          <w:rFonts w:asciiTheme="minorHAnsi" w:hAnsiTheme="minorHAnsi" w:cstheme="minorHAnsi"/>
          <w:bCs/>
          <w:spacing w:val="-5"/>
          <w:sz w:val="24"/>
          <w:szCs w:val="24"/>
        </w:rPr>
        <w:t>installation</w:t>
      </w:r>
      <w:r w:rsidR="007F69C7">
        <w:rPr>
          <w:rFonts w:asciiTheme="minorHAnsi" w:hAnsiTheme="minorHAnsi" w:cstheme="minorHAnsi"/>
          <w:bCs/>
          <w:spacing w:val="-5"/>
          <w:sz w:val="24"/>
          <w:szCs w:val="24"/>
        </w:rPr>
        <w:t>.</w:t>
      </w:r>
    </w:p>
    <w:p w14:paraId="58557F3D" w14:textId="77777777" w:rsidR="00ED4544" w:rsidRPr="00ED4544" w:rsidRDefault="00ED4544" w:rsidP="00287012">
      <w:pPr>
        <w:spacing w:after="0"/>
        <w:rPr>
          <w:rFonts w:asciiTheme="minorHAnsi" w:hAnsiTheme="minorHAnsi" w:cstheme="minorHAnsi"/>
          <w:bCs/>
          <w:spacing w:val="-5"/>
          <w:sz w:val="8"/>
          <w:szCs w:val="8"/>
        </w:rPr>
      </w:pPr>
    </w:p>
    <w:p w14:paraId="394274F5" w14:textId="293A4973" w:rsidR="000F456F" w:rsidRPr="006C2667" w:rsidRDefault="000F456F" w:rsidP="00AD7936">
      <w:pPr>
        <w:tabs>
          <w:tab w:val="left" w:pos="360"/>
        </w:tabs>
        <w:spacing w:after="0"/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</w:pPr>
      <w:r w:rsidRPr="00BA7E52">
        <w:rPr>
          <w:rFonts w:asciiTheme="minorHAnsi" w:hAnsiTheme="minorHAnsi" w:cstheme="minorHAnsi"/>
          <w:b/>
          <w:i/>
          <w:iCs/>
          <w:sz w:val="24"/>
          <w:szCs w:val="24"/>
        </w:rPr>
        <w:t>Subtask</w:t>
      </w:r>
      <w:r w:rsidRPr="00BA7E52">
        <w:rPr>
          <w:rFonts w:asciiTheme="minorHAnsi" w:hAnsiTheme="minorHAnsi" w:cstheme="minorHAnsi"/>
          <w:b/>
          <w:i/>
          <w:iCs/>
          <w:spacing w:val="-4"/>
          <w:sz w:val="24"/>
          <w:szCs w:val="24"/>
        </w:rPr>
        <w:t xml:space="preserve"> </w:t>
      </w:r>
      <w:r w:rsidR="00E20FD6" w:rsidRPr="00BA7E52">
        <w:rPr>
          <w:rFonts w:asciiTheme="minorHAnsi" w:hAnsiTheme="minorHAnsi" w:cstheme="minorHAnsi"/>
          <w:b/>
          <w:i/>
          <w:iCs/>
          <w:sz w:val="24"/>
          <w:szCs w:val="24"/>
        </w:rPr>
        <w:t>3</w:t>
      </w:r>
      <w:r w:rsidRPr="00BA7E52">
        <w:rPr>
          <w:rFonts w:asciiTheme="minorHAnsi" w:hAnsiTheme="minorHAnsi" w:cstheme="minorHAnsi"/>
          <w:b/>
          <w:i/>
          <w:iCs/>
          <w:sz w:val="24"/>
          <w:szCs w:val="24"/>
        </w:rPr>
        <w:t>.4</w:t>
      </w:r>
      <w:r w:rsidR="00194303" w:rsidRPr="006C2667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</w:t>
      </w:r>
      <w:r w:rsidRPr="006C2667">
        <w:rPr>
          <w:rFonts w:asciiTheme="minorHAnsi" w:hAnsiTheme="minorHAnsi" w:cstheme="minorHAnsi"/>
          <w:bCs/>
          <w:i/>
          <w:iCs/>
          <w:sz w:val="24"/>
          <w:szCs w:val="24"/>
        </w:rPr>
        <w:t>–</w:t>
      </w:r>
      <w:r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 xml:space="preserve"> Device Manufacturing </w:t>
      </w:r>
      <w:r w:rsidR="0001546C"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>(M10 – M15)</w:t>
      </w:r>
      <w:r w:rsidR="00077C6D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>:</w:t>
      </w:r>
    </w:p>
    <w:p w14:paraId="7723C571" w14:textId="1A384B22" w:rsidR="000F456F" w:rsidRDefault="000F456F" w:rsidP="00AD7936">
      <w:pPr>
        <w:spacing w:after="0"/>
        <w:rPr>
          <w:rFonts w:asciiTheme="minorHAnsi" w:hAnsiTheme="minorHAnsi" w:cstheme="minorHAnsi"/>
          <w:bCs/>
          <w:spacing w:val="-5"/>
          <w:sz w:val="24"/>
          <w:szCs w:val="24"/>
        </w:rPr>
      </w:pPr>
      <w:r>
        <w:rPr>
          <w:rFonts w:asciiTheme="minorHAnsi" w:hAnsiTheme="minorHAnsi" w:cstheme="minorHAnsi"/>
          <w:bCs/>
          <w:spacing w:val="-5"/>
          <w:sz w:val="24"/>
          <w:szCs w:val="24"/>
        </w:rPr>
        <w:t>Th</w:t>
      </w:r>
      <w:r w:rsidR="00194303">
        <w:rPr>
          <w:rFonts w:asciiTheme="minorHAnsi" w:hAnsiTheme="minorHAnsi" w:cstheme="minorHAnsi"/>
          <w:bCs/>
          <w:spacing w:val="-5"/>
          <w:sz w:val="24"/>
          <w:szCs w:val="24"/>
        </w:rPr>
        <w:t>is subtask covers the</w:t>
      </w:r>
      <w:r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SmartValve </w:t>
      </w:r>
      <w:r w:rsidR="00194303">
        <w:rPr>
          <w:rFonts w:asciiTheme="minorHAnsi" w:hAnsiTheme="minorHAnsi" w:cstheme="minorHAnsi"/>
          <w:bCs/>
          <w:spacing w:val="-5"/>
          <w:sz w:val="24"/>
          <w:szCs w:val="24"/>
        </w:rPr>
        <w:t>assembly</w:t>
      </w:r>
      <w:r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</w:t>
      </w:r>
      <w:r w:rsidR="009438A0" w:rsidRPr="009438A0">
        <w:rPr>
          <w:rFonts w:asciiTheme="minorHAnsi" w:hAnsiTheme="minorHAnsi" w:cstheme="minorHAnsi"/>
          <w:bCs/>
          <w:spacing w:val="-5"/>
          <w:sz w:val="24"/>
          <w:szCs w:val="24"/>
        </w:rPr>
        <w:t>at the facility of Smart Wires</w:t>
      </w:r>
      <w:r w:rsidR="009438A0">
        <w:rPr>
          <w:rFonts w:asciiTheme="minorHAnsi" w:hAnsiTheme="minorHAnsi" w:cstheme="minorHAnsi"/>
          <w:bCs/>
          <w:spacing w:val="-5"/>
          <w:sz w:val="24"/>
          <w:szCs w:val="24"/>
        </w:rPr>
        <w:t>’</w:t>
      </w:r>
      <w:r w:rsidR="009438A0" w:rsidRPr="009438A0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contract manufacturer, JABIL</w:t>
      </w:r>
      <w:r w:rsidR="00BA7E52">
        <w:rPr>
          <w:rFonts w:asciiTheme="minorHAnsi" w:hAnsiTheme="minorHAnsi" w:cstheme="minorHAnsi"/>
          <w:bCs/>
          <w:spacing w:val="-5"/>
          <w:sz w:val="24"/>
          <w:szCs w:val="24"/>
        </w:rPr>
        <w:t>,</w:t>
      </w:r>
      <w:r w:rsidR="009438A0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</w:t>
      </w:r>
      <w:r w:rsidR="009438A0" w:rsidRPr="009438A0">
        <w:rPr>
          <w:rFonts w:asciiTheme="minorHAnsi" w:hAnsiTheme="minorHAnsi" w:cstheme="minorHAnsi"/>
          <w:bCs/>
          <w:spacing w:val="-5"/>
          <w:sz w:val="24"/>
          <w:szCs w:val="24"/>
        </w:rPr>
        <w:t>in St. Petersburg,</w:t>
      </w:r>
      <w:r w:rsidR="009438A0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</w:t>
      </w:r>
      <w:r w:rsidR="009438A0" w:rsidRPr="009438A0">
        <w:rPr>
          <w:rFonts w:asciiTheme="minorHAnsi" w:hAnsiTheme="minorHAnsi" w:cstheme="minorHAnsi"/>
          <w:bCs/>
          <w:spacing w:val="-5"/>
          <w:sz w:val="24"/>
          <w:szCs w:val="24"/>
        </w:rPr>
        <w:t>Florida</w:t>
      </w:r>
      <w:r w:rsidR="009438A0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. </w:t>
      </w:r>
    </w:p>
    <w:p w14:paraId="1272E564" w14:textId="77777777" w:rsidR="00241448" w:rsidRPr="006C2667" w:rsidRDefault="00241448" w:rsidP="00AD7936">
      <w:pPr>
        <w:tabs>
          <w:tab w:val="left" w:pos="360"/>
        </w:tabs>
        <w:spacing w:after="0"/>
        <w:ind w:left="720"/>
        <w:rPr>
          <w:rFonts w:asciiTheme="minorHAnsi" w:hAnsiTheme="minorHAnsi" w:cstheme="minorHAnsi"/>
          <w:bCs/>
          <w:spacing w:val="-5"/>
          <w:sz w:val="10"/>
          <w:szCs w:val="10"/>
        </w:rPr>
      </w:pPr>
    </w:p>
    <w:p w14:paraId="092BCF72" w14:textId="3F5A3A5D" w:rsidR="001974B7" w:rsidRPr="006C2667" w:rsidRDefault="00D73262" w:rsidP="00AD7936">
      <w:pPr>
        <w:spacing w:after="0"/>
        <w:rPr>
          <w:rFonts w:asciiTheme="minorHAnsi" w:hAnsiTheme="minorHAnsi" w:cstheme="minorHAnsi"/>
          <w:b/>
          <w:i/>
          <w:iCs/>
          <w:sz w:val="24"/>
          <w:szCs w:val="24"/>
        </w:rPr>
      </w:pPr>
      <w:r w:rsidRPr="006C2667">
        <w:rPr>
          <w:rFonts w:asciiTheme="minorHAnsi" w:hAnsiTheme="minorHAnsi" w:cstheme="minorHAnsi"/>
          <w:b/>
          <w:i/>
          <w:iCs/>
          <w:spacing w:val="-5"/>
          <w:sz w:val="24"/>
          <w:szCs w:val="24"/>
        </w:rPr>
        <w:t xml:space="preserve">PHASE 2 </w:t>
      </w:r>
      <w:r w:rsidR="006A7758" w:rsidRPr="006C2667">
        <w:rPr>
          <w:rFonts w:asciiTheme="minorHAnsi" w:hAnsiTheme="minorHAnsi" w:cstheme="minorHAnsi"/>
          <w:b/>
          <w:i/>
          <w:iCs/>
          <w:spacing w:val="-5"/>
          <w:sz w:val="24"/>
          <w:szCs w:val="24"/>
        </w:rPr>
        <w:t>–</w:t>
      </w:r>
      <w:r w:rsidRPr="006C2667">
        <w:rPr>
          <w:rFonts w:asciiTheme="minorHAnsi" w:hAnsiTheme="minorHAnsi" w:cstheme="minorHAnsi"/>
          <w:b/>
          <w:i/>
          <w:iCs/>
          <w:spacing w:val="-5"/>
          <w:sz w:val="24"/>
          <w:szCs w:val="24"/>
        </w:rPr>
        <w:t xml:space="preserve"> </w:t>
      </w:r>
      <w:r w:rsidR="006A7758" w:rsidRPr="006C2667">
        <w:rPr>
          <w:rFonts w:asciiTheme="minorHAnsi" w:hAnsiTheme="minorHAnsi" w:cstheme="minorHAnsi"/>
          <w:b/>
          <w:i/>
          <w:iCs/>
          <w:spacing w:val="-5"/>
          <w:sz w:val="24"/>
          <w:szCs w:val="24"/>
        </w:rPr>
        <w:t xml:space="preserve">TECHNICAL </w:t>
      </w:r>
      <w:r w:rsidRPr="006C2667">
        <w:rPr>
          <w:rFonts w:asciiTheme="minorHAnsi" w:hAnsiTheme="minorHAnsi" w:cstheme="minorHAnsi"/>
          <w:b/>
          <w:i/>
          <w:iCs/>
          <w:spacing w:val="-5"/>
          <w:sz w:val="24"/>
          <w:szCs w:val="24"/>
        </w:rPr>
        <w:t>IMPLEMENTATION</w:t>
      </w:r>
      <w:r w:rsidR="00077C6D">
        <w:rPr>
          <w:rFonts w:asciiTheme="minorHAnsi" w:hAnsiTheme="minorHAnsi" w:cstheme="minorHAnsi"/>
          <w:b/>
          <w:i/>
          <w:iCs/>
          <w:spacing w:val="-5"/>
          <w:sz w:val="24"/>
          <w:szCs w:val="24"/>
        </w:rPr>
        <w:t xml:space="preserve"> (TASKS 4-6)</w:t>
      </w:r>
    </w:p>
    <w:p w14:paraId="621F5B52" w14:textId="09B67BFB" w:rsidR="001974B7" w:rsidRDefault="001974B7" w:rsidP="00AD7936">
      <w:pPr>
        <w:spacing w:after="0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 xml:space="preserve">The </w:t>
      </w:r>
      <w:r w:rsidR="00077C6D">
        <w:rPr>
          <w:rFonts w:asciiTheme="minorHAnsi" w:hAnsiTheme="minorHAnsi" w:cstheme="minorHAnsi"/>
          <w:iCs/>
          <w:sz w:val="24"/>
          <w:szCs w:val="24"/>
        </w:rPr>
        <w:t>technical i</w:t>
      </w:r>
      <w:r>
        <w:rPr>
          <w:rFonts w:asciiTheme="minorHAnsi" w:hAnsiTheme="minorHAnsi" w:cstheme="minorHAnsi"/>
          <w:iCs/>
          <w:sz w:val="24"/>
          <w:szCs w:val="24"/>
        </w:rPr>
        <w:t>mplementation phase encompasses all project activities that occur in the field, prior to, including, and following SmartValve installation. The primary objective is to complete all technical and logistic</w:t>
      </w:r>
      <w:r w:rsidR="00A64EF0">
        <w:rPr>
          <w:rFonts w:asciiTheme="minorHAnsi" w:hAnsiTheme="minorHAnsi" w:cstheme="minorHAnsi"/>
          <w:iCs/>
          <w:sz w:val="24"/>
          <w:szCs w:val="24"/>
        </w:rPr>
        <w:t>al</w:t>
      </w:r>
      <w:r>
        <w:rPr>
          <w:rFonts w:asciiTheme="minorHAnsi" w:hAnsiTheme="minorHAnsi" w:cstheme="minorHAnsi"/>
          <w:iCs/>
          <w:sz w:val="24"/>
          <w:szCs w:val="24"/>
        </w:rPr>
        <w:t xml:space="preserve"> tasks in a timely manner while adher</w:t>
      </w:r>
      <w:r w:rsidR="00F57D98">
        <w:rPr>
          <w:rFonts w:asciiTheme="minorHAnsi" w:hAnsiTheme="minorHAnsi" w:cstheme="minorHAnsi"/>
          <w:iCs/>
          <w:sz w:val="24"/>
          <w:szCs w:val="24"/>
        </w:rPr>
        <w:t>ing</w:t>
      </w:r>
      <w:r>
        <w:rPr>
          <w:rFonts w:asciiTheme="minorHAnsi" w:hAnsiTheme="minorHAnsi" w:cstheme="minorHAnsi"/>
          <w:iCs/>
          <w:sz w:val="24"/>
          <w:szCs w:val="24"/>
        </w:rPr>
        <w:t xml:space="preserve"> to project cost goals.</w:t>
      </w:r>
    </w:p>
    <w:p w14:paraId="2646934F" w14:textId="77777777" w:rsidR="00241448" w:rsidRPr="006C2667" w:rsidRDefault="00241448" w:rsidP="00AD7936">
      <w:pPr>
        <w:spacing w:after="0"/>
        <w:rPr>
          <w:rFonts w:asciiTheme="minorHAnsi" w:hAnsiTheme="minorHAnsi" w:cstheme="minorHAnsi"/>
          <w:bCs/>
          <w:sz w:val="10"/>
          <w:szCs w:val="10"/>
        </w:rPr>
      </w:pPr>
    </w:p>
    <w:p w14:paraId="0E80564B" w14:textId="7492A3A3" w:rsidR="003A7C16" w:rsidRDefault="00D24624" w:rsidP="00AD7936">
      <w:pPr>
        <w:spacing w:after="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0C6D0B">
        <w:rPr>
          <w:rFonts w:asciiTheme="minorHAnsi" w:hAnsiTheme="minorHAnsi" w:cstheme="minorHAnsi"/>
          <w:b/>
          <w:sz w:val="24"/>
          <w:szCs w:val="24"/>
          <w:u w:val="single"/>
        </w:rPr>
        <w:t xml:space="preserve">Task </w:t>
      </w:r>
      <w:r w:rsidR="00E20FD6" w:rsidRPr="000C6D0B">
        <w:rPr>
          <w:rFonts w:asciiTheme="minorHAnsi" w:hAnsiTheme="minorHAnsi" w:cstheme="minorHAnsi"/>
          <w:b/>
          <w:sz w:val="24"/>
          <w:szCs w:val="24"/>
          <w:u w:val="single"/>
        </w:rPr>
        <w:t>4</w:t>
      </w:r>
      <w:r w:rsidRPr="000C6D0B">
        <w:rPr>
          <w:rFonts w:asciiTheme="minorHAnsi" w:hAnsiTheme="minorHAnsi" w:cstheme="minorHAnsi"/>
          <w:b/>
          <w:sz w:val="24"/>
          <w:szCs w:val="24"/>
          <w:u w:val="single"/>
        </w:rPr>
        <w:t xml:space="preserve">.0 </w:t>
      </w:r>
      <w:r w:rsidR="009438A0" w:rsidRPr="000C6D0B">
        <w:rPr>
          <w:rFonts w:asciiTheme="minorHAnsi" w:hAnsiTheme="minorHAnsi" w:cstheme="minorHAnsi"/>
          <w:b/>
          <w:sz w:val="24"/>
          <w:szCs w:val="24"/>
          <w:u w:val="single"/>
        </w:rPr>
        <w:t>–</w:t>
      </w:r>
      <w:r w:rsidR="00E20FD6" w:rsidRPr="000C6D0B">
        <w:rPr>
          <w:rFonts w:asciiTheme="minorHAnsi" w:hAnsiTheme="minorHAnsi" w:cstheme="minorHAnsi"/>
          <w:b/>
          <w:sz w:val="24"/>
          <w:szCs w:val="24"/>
          <w:u w:val="single"/>
        </w:rPr>
        <w:t xml:space="preserve"> Installation</w:t>
      </w:r>
      <w:r w:rsidR="0001546C">
        <w:rPr>
          <w:rFonts w:asciiTheme="minorHAnsi" w:hAnsiTheme="minorHAnsi" w:cstheme="minorHAnsi"/>
          <w:b/>
          <w:sz w:val="24"/>
          <w:szCs w:val="24"/>
          <w:u w:val="single"/>
        </w:rPr>
        <w:t xml:space="preserve"> (M15 – M21)</w:t>
      </w:r>
    </w:p>
    <w:p w14:paraId="59F0C24E" w14:textId="6C8E7A29" w:rsidR="00194303" w:rsidRPr="000C6D0B" w:rsidRDefault="007C405B" w:rsidP="00AD7936">
      <w:pPr>
        <w:pStyle w:val="BodyText"/>
      </w:pPr>
      <w:r>
        <w:t xml:space="preserve">This task covers both the on-site preparation and installation activities associated with the SmartValve implementation. </w:t>
      </w:r>
    </w:p>
    <w:p w14:paraId="730F6E12" w14:textId="26C83D51" w:rsidR="00517F57" w:rsidRPr="006C2667" w:rsidRDefault="00D24624" w:rsidP="00AD7936">
      <w:pPr>
        <w:spacing w:after="0"/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</w:pPr>
      <w:r w:rsidRPr="00A64EF0">
        <w:rPr>
          <w:rFonts w:asciiTheme="minorHAnsi" w:hAnsiTheme="minorHAnsi" w:cstheme="minorHAnsi"/>
          <w:b/>
          <w:i/>
          <w:iCs/>
          <w:sz w:val="24"/>
          <w:szCs w:val="24"/>
        </w:rPr>
        <w:t>Subtask</w:t>
      </w:r>
      <w:r w:rsidRPr="00A64EF0">
        <w:rPr>
          <w:rFonts w:asciiTheme="minorHAnsi" w:hAnsiTheme="minorHAnsi" w:cstheme="minorHAnsi"/>
          <w:b/>
          <w:i/>
          <w:iCs/>
          <w:spacing w:val="-4"/>
          <w:sz w:val="24"/>
          <w:szCs w:val="24"/>
        </w:rPr>
        <w:t xml:space="preserve"> </w:t>
      </w:r>
      <w:r w:rsidR="00E20FD6" w:rsidRPr="00A64EF0">
        <w:rPr>
          <w:rFonts w:asciiTheme="minorHAnsi" w:hAnsiTheme="minorHAnsi" w:cstheme="minorHAnsi"/>
          <w:b/>
          <w:i/>
          <w:iCs/>
          <w:sz w:val="24"/>
          <w:szCs w:val="24"/>
        </w:rPr>
        <w:t>4</w:t>
      </w:r>
      <w:r w:rsidRPr="00A64EF0">
        <w:rPr>
          <w:rFonts w:asciiTheme="minorHAnsi" w:hAnsiTheme="minorHAnsi" w:cstheme="minorHAnsi"/>
          <w:b/>
          <w:i/>
          <w:iCs/>
          <w:sz w:val="24"/>
          <w:szCs w:val="24"/>
        </w:rPr>
        <w:t>.1</w:t>
      </w:r>
      <w:r w:rsidRPr="006C2667">
        <w:rPr>
          <w:rFonts w:asciiTheme="minorHAnsi" w:hAnsiTheme="minorHAnsi" w:cstheme="minorHAnsi"/>
          <w:bCs/>
          <w:i/>
          <w:iCs/>
          <w:spacing w:val="-4"/>
          <w:sz w:val="24"/>
          <w:szCs w:val="24"/>
        </w:rPr>
        <w:t xml:space="preserve"> </w:t>
      </w:r>
      <w:r w:rsidR="00517F57" w:rsidRPr="006C2667">
        <w:rPr>
          <w:rFonts w:asciiTheme="minorHAnsi" w:hAnsiTheme="minorHAnsi" w:cstheme="minorHAnsi"/>
          <w:bCs/>
          <w:i/>
          <w:iCs/>
          <w:sz w:val="24"/>
          <w:szCs w:val="24"/>
        </w:rPr>
        <w:t>–</w:t>
      </w:r>
      <w:r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 xml:space="preserve"> </w:t>
      </w:r>
      <w:r w:rsidR="00517F57"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 xml:space="preserve">Site Preparation </w:t>
      </w:r>
      <w:r w:rsidR="0001546C"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>(M15 – M16)</w:t>
      </w:r>
      <w:r w:rsidR="006A7758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>:</w:t>
      </w:r>
    </w:p>
    <w:p w14:paraId="535C8292" w14:textId="5AD4C082" w:rsidR="00FA5482" w:rsidRDefault="00F57D98" w:rsidP="00AD7936">
      <w:pPr>
        <w:spacing w:after="0"/>
        <w:rPr>
          <w:rFonts w:asciiTheme="minorHAnsi" w:hAnsiTheme="minorHAnsi" w:cstheme="minorHAnsi"/>
          <w:bCs/>
          <w:spacing w:val="-5"/>
          <w:sz w:val="24"/>
          <w:szCs w:val="24"/>
        </w:rPr>
      </w:pPr>
      <w:r>
        <w:rPr>
          <w:rFonts w:asciiTheme="minorHAnsi" w:hAnsiTheme="minorHAnsi" w:cstheme="minorHAnsi"/>
          <w:bCs/>
          <w:spacing w:val="-5"/>
          <w:sz w:val="24"/>
          <w:szCs w:val="24"/>
        </w:rPr>
        <w:t>A</w:t>
      </w:r>
      <w:r w:rsidR="007C405B">
        <w:rPr>
          <w:rFonts w:asciiTheme="minorHAnsi" w:hAnsiTheme="minorHAnsi" w:cstheme="minorHAnsi"/>
          <w:bCs/>
          <w:spacing w:val="-5"/>
          <w:sz w:val="24"/>
          <w:szCs w:val="24"/>
        </w:rPr>
        <w:t>ll</w:t>
      </w:r>
      <w:r w:rsidR="0018283C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host</w:t>
      </w:r>
      <w:r w:rsidR="007C405B" w:rsidRPr="007C405B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</w:t>
      </w:r>
      <w:r w:rsidR="007C405B">
        <w:rPr>
          <w:rFonts w:asciiTheme="minorHAnsi" w:hAnsiTheme="minorHAnsi" w:cstheme="minorHAnsi"/>
          <w:bCs/>
          <w:spacing w:val="-5"/>
          <w:sz w:val="24"/>
          <w:szCs w:val="24"/>
        </w:rPr>
        <w:t>utility</w:t>
      </w:r>
      <w:r w:rsidR="00340523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(or subcontractor)</w:t>
      </w:r>
      <w:r w:rsidR="007C405B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and Smart Wires </w:t>
      </w:r>
      <w:r w:rsidR="00340523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(or subcontractor) </w:t>
      </w:r>
      <w:r w:rsidR="007C405B" w:rsidRPr="007C405B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on-site preparation </w:t>
      </w:r>
      <w:r>
        <w:rPr>
          <w:rFonts w:asciiTheme="minorHAnsi" w:hAnsiTheme="minorHAnsi" w:cstheme="minorHAnsi"/>
          <w:bCs/>
          <w:spacing w:val="-5"/>
          <w:sz w:val="24"/>
          <w:szCs w:val="24"/>
        </w:rPr>
        <w:t xml:space="preserve">will take place </w:t>
      </w:r>
      <w:r w:rsidR="00A64EF0">
        <w:rPr>
          <w:rFonts w:asciiTheme="minorHAnsi" w:hAnsiTheme="minorHAnsi" w:cstheme="minorHAnsi"/>
          <w:bCs/>
          <w:spacing w:val="-5"/>
          <w:sz w:val="24"/>
          <w:szCs w:val="24"/>
        </w:rPr>
        <w:t>prior to</w:t>
      </w:r>
      <w:r w:rsidR="007C405B" w:rsidRPr="007C405B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SmartValve installation</w:t>
      </w:r>
      <w:r w:rsidR="007C405B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, including but not limited </w:t>
      </w:r>
      <w:proofErr w:type="gramStart"/>
      <w:r w:rsidR="007C405B">
        <w:rPr>
          <w:rFonts w:asciiTheme="minorHAnsi" w:hAnsiTheme="minorHAnsi" w:cstheme="minorHAnsi"/>
          <w:bCs/>
          <w:spacing w:val="-5"/>
          <w:sz w:val="24"/>
          <w:szCs w:val="24"/>
        </w:rPr>
        <w:t>to:</w:t>
      </w:r>
      <w:proofErr w:type="gramEnd"/>
      <w:r w:rsidR="007C405B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</w:t>
      </w:r>
      <w:r w:rsidR="007C405B" w:rsidRPr="007C405B">
        <w:rPr>
          <w:rFonts w:asciiTheme="minorHAnsi" w:hAnsiTheme="minorHAnsi" w:cstheme="minorHAnsi"/>
          <w:bCs/>
          <w:spacing w:val="-5"/>
          <w:sz w:val="24"/>
          <w:szCs w:val="24"/>
        </w:rPr>
        <w:t>reinforced concrete foundation pours, transmission-class post insulator installation, overhead line or electrical bus connection support structure erection, communication equipment installation, and pre-commissioning tes</w:t>
      </w:r>
      <w:r>
        <w:rPr>
          <w:rFonts w:asciiTheme="minorHAnsi" w:hAnsiTheme="minorHAnsi" w:cstheme="minorHAnsi"/>
          <w:bCs/>
          <w:spacing w:val="-5"/>
          <w:sz w:val="24"/>
          <w:szCs w:val="24"/>
        </w:rPr>
        <w:t>ting</w:t>
      </w:r>
      <w:r w:rsidR="007C405B">
        <w:rPr>
          <w:rFonts w:asciiTheme="minorHAnsi" w:hAnsiTheme="minorHAnsi" w:cstheme="minorHAnsi"/>
          <w:bCs/>
          <w:spacing w:val="-5"/>
          <w:sz w:val="24"/>
          <w:szCs w:val="24"/>
        </w:rPr>
        <w:t>.</w:t>
      </w:r>
    </w:p>
    <w:p w14:paraId="04746363" w14:textId="0183FFFC" w:rsidR="00E20FD6" w:rsidRPr="006C2667" w:rsidRDefault="00E20FD6" w:rsidP="00AD7936">
      <w:pPr>
        <w:spacing w:after="0"/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</w:pPr>
      <w:r w:rsidRPr="00A64EF0">
        <w:rPr>
          <w:rFonts w:asciiTheme="minorHAnsi" w:hAnsiTheme="minorHAnsi" w:cstheme="minorHAnsi"/>
          <w:b/>
          <w:i/>
          <w:iCs/>
          <w:spacing w:val="-5"/>
          <w:sz w:val="24"/>
          <w:szCs w:val="24"/>
        </w:rPr>
        <w:t>Subtask 4.2</w:t>
      </w:r>
      <w:r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 xml:space="preserve"> – Equipment Installation </w:t>
      </w:r>
      <w:r w:rsidR="0001546C"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>(M17 – M21)</w:t>
      </w:r>
      <w:r w:rsidR="006A7758"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>:</w:t>
      </w:r>
    </w:p>
    <w:p w14:paraId="3377B0E8" w14:textId="208FD176" w:rsidR="007C405B" w:rsidRDefault="00AD7936" w:rsidP="00AD7936">
      <w:pPr>
        <w:spacing w:after="0"/>
        <w:rPr>
          <w:rFonts w:asciiTheme="minorHAnsi" w:hAnsiTheme="minorHAnsi" w:cstheme="minorHAnsi"/>
          <w:bCs/>
          <w:spacing w:val="-5"/>
          <w:sz w:val="24"/>
          <w:szCs w:val="24"/>
        </w:rPr>
      </w:pPr>
      <w:r>
        <w:rPr>
          <w:rFonts w:asciiTheme="minorHAnsi" w:hAnsiTheme="minorHAnsi" w:cstheme="minorHAnsi"/>
          <w:bCs/>
          <w:spacing w:val="-5"/>
          <w:sz w:val="24"/>
          <w:szCs w:val="24"/>
        </w:rPr>
        <w:t>H</w:t>
      </w:r>
      <w:r w:rsidR="0018283C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ost </w:t>
      </w:r>
      <w:r w:rsidR="00340523">
        <w:rPr>
          <w:rFonts w:asciiTheme="minorHAnsi" w:hAnsiTheme="minorHAnsi" w:cstheme="minorHAnsi"/>
          <w:bCs/>
          <w:spacing w:val="-5"/>
          <w:sz w:val="24"/>
          <w:szCs w:val="24"/>
        </w:rPr>
        <w:t>utilit</w:t>
      </w:r>
      <w:r>
        <w:rPr>
          <w:rFonts w:asciiTheme="minorHAnsi" w:hAnsiTheme="minorHAnsi" w:cstheme="minorHAnsi"/>
          <w:bCs/>
          <w:spacing w:val="-5"/>
          <w:sz w:val="24"/>
          <w:szCs w:val="24"/>
        </w:rPr>
        <w:t xml:space="preserve">ies, </w:t>
      </w:r>
      <w:r w:rsidR="00340523">
        <w:rPr>
          <w:rFonts w:asciiTheme="minorHAnsi" w:hAnsiTheme="minorHAnsi" w:cstheme="minorHAnsi"/>
          <w:bCs/>
          <w:spacing w:val="-5"/>
          <w:sz w:val="24"/>
          <w:szCs w:val="24"/>
        </w:rPr>
        <w:t>Smart Wires</w:t>
      </w:r>
      <w:r>
        <w:rPr>
          <w:rFonts w:asciiTheme="minorHAnsi" w:hAnsiTheme="minorHAnsi" w:cstheme="minorHAnsi"/>
          <w:bCs/>
          <w:spacing w:val="-5"/>
          <w:sz w:val="24"/>
          <w:szCs w:val="24"/>
        </w:rPr>
        <w:t xml:space="preserve">, </w:t>
      </w:r>
      <w:r w:rsidR="00340523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or contractor </w:t>
      </w:r>
      <w:r>
        <w:rPr>
          <w:rFonts w:asciiTheme="minorHAnsi" w:hAnsiTheme="minorHAnsi" w:cstheme="minorHAnsi"/>
          <w:bCs/>
          <w:spacing w:val="-5"/>
          <w:sz w:val="24"/>
          <w:szCs w:val="24"/>
        </w:rPr>
        <w:t xml:space="preserve">will carry out </w:t>
      </w:r>
      <w:r w:rsidR="00340523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physical installation activities associated with the SmartValve installation, including but not limited to: SmartValve placement on transmission-class post insulators, overhead </w:t>
      </w:r>
      <w:proofErr w:type="gramStart"/>
      <w:r w:rsidR="00340523">
        <w:rPr>
          <w:rFonts w:asciiTheme="minorHAnsi" w:hAnsiTheme="minorHAnsi" w:cstheme="minorHAnsi"/>
          <w:bCs/>
          <w:spacing w:val="-5"/>
          <w:sz w:val="24"/>
          <w:szCs w:val="24"/>
        </w:rPr>
        <w:t>line</w:t>
      </w:r>
      <w:proofErr w:type="gramEnd"/>
      <w:r w:rsidR="00340523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or electrical bus connection to SmartValve devices, intra-phase inter-SmartValve electrical bus connections, and communication connections between SmartValve and pre-installed communication equipment. </w:t>
      </w:r>
    </w:p>
    <w:p w14:paraId="258B4092" w14:textId="5C0920C7" w:rsidR="00E20FD6" w:rsidRDefault="00E20FD6" w:rsidP="00AD7936">
      <w:pPr>
        <w:spacing w:after="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0C6D0B">
        <w:rPr>
          <w:rFonts w:asciiTheme="minorHAnsi" w:hAnsiTheme="minorHAnsi" w:cstheme="minorHAnsi"/>
          <w:b/>
          <w:sz w:val="24"/>
          <w:szCs w:val="24"/>
          <w:u w:val="single"/>
        </w:rPr>
        <w:t>Task 5.0 – Commissioning</w:t>
      </w:r>
      <w:r w:rsidR="0001546C">
        <w:rPr>
          <w:rFonts w:asciiTheme="minorHAnsi" w:hAnsiTheme="minorHAnsi" w:cstheme="minorHAnsi"/>
          <w:b/>
          <w:sz w:val="24"/>
          <w:szCs w:val="24"/>
          <w:u w:val="single"/>
        </w:rPr>
        <w:t xml:space="preserve"> (M22)</w:t>
      </w:r>
    </w:p>
    <w:p w14:paraId="65E960C1" w14:textId="3C98D9EF" w:rsidR="00632323" w:rsidRPr="000C6D0B" w:rsidRDefault="00AD7936" w:rsidP="00AD7936">
      <w:pPr>
        <w:pStyle w:val="BodyText"/>
      </w:pPr>
      <w:r>
        <w:t>P</w:t>
      </w:r>
      <w:r w:rsidR="00632323">
        <w:t xml:space="preserve">ost-installation SmartValve commissioning activities </w:t>
      </w:r>
      <w:r>
        <w:t>will be carried out.</w:t>
      </w:r>
    </w:p>
    <w:p w14:paraId="56422397" w14:textId="6054EB43" w:rsidR="00517F57" w:rsidRPr="006C2667" w:rsidRDefault="00517F57" w:rsidP="00AD7936">
      <w:pPr>
        <w:spacing w:after="0"/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</w:pPr>
      <w:r w:rsidRPr="00AD7A77">
        <w:rPr>
          <w:rFonts w:asciiTheme="minorHAnsi" w:hAnsiTheme="minorHAnsi" w:cstheme="minorHAnsi"/>
          <w:b/>
          <w:i/>
          <w:iCs/>
          <w:spacing w:val="-5"/>
          <w:sz w:val="24"/>
          <w:szCs w:val="24"/>
        </w:rPr>
        <w:t xml:space="preserve">Subtask </w:t>
      </w:r>
      <w:r w:rsidR="00E20FD6" w:rsidRPr="00AD7A77">
        <w:rPr>
          <w:rFonts w:asciiTheme="minorHAnsi" w:hAnsiTheme="minorHAnsi" w:cstheme="minorHAnsi"/>
          <w:b/>
          <w:i/>
          <w:iCs/>
          <w:spacing w:val="-5"/>
          <w:sz w:val="24"/>
          <w:szCs w:val="24"/>
        </w:rPr>
        <w:t>5</w:t>
      </w:r>
      <w:r w:rsidRPr="00AD7A77">
        <w:rPr>
          <w:rFonts w:asciiTheme="minorHAnsi" w:hAnsiTheme="minorHAnsi" w:cstheme="minorHAnsi"/>
          <w:b/>
          <w:i/>
          <w:iCs/>
          <w:spacing w:val="-5"/>
          <w:sz w:val="24"/>
          <w:szCs w:val="24"/>
        </w:rPr>
        <w:t>.</w:t>
      </w:r>
      <w:r w:rsidR="00E20FD6" w:rsidRPr="00AD7A77">
        <w:rPr>
          <w:rFonts w:asciiTheme="minorHAnsi" w:hAnsiTheme="minorHAnsi" w:cstheme="minorHAnsi"/>
          <w:b/>
          <w:i/>
          <w:iCs/>
          <w:spacing w:val="-5"/>
          <w:sz w:val="24"/>
          <w:szCs w:val="24"/>
        </w:rPr>
        <w:t>1</w:t>
      </w:r>
      <w:r w:rsidR="00E20FD6"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 xml:space="preserve"> </w:t>
      </w:r>
      <w:r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 xml:space="preserve">– </w:t>
      </w:r>
      <w:r w:rsidR="00E20FD6"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 xml:space="preserve">On-site </w:t>
      </w:r>
      <w:r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 xml:space="preserve">Commissioning </w:t>
      </w:r>
      <w:r w:rsidR="0001546C" w:rsidRPr="006C2667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>(M22)</w:t>
      </w:r>
      <w:r w:rsidR="006A7758">
        <w:rPr>
          <w:rFonts w:asciiTheme="minorHAnsi" w:hAnsiTheme="minorHAnsi" w:cstheme="minorHAnsi"/>
          <w:bCs/>
          <w:i/>
          <w:iCs/>
          <w:spacing w:val="-5"/>
          <w:sz w:val="24"/>
          <w:szCs w:val="24"/>
        </w:rPr>
        <w:t>:</w:t>
      </w:r>
    </w:p>
    <w:p w14:paraId="3C2D6A0B" w14:textId="0A92855F" w:rsidR="005D4788" w:rsidRDefault="00517F57" w:rsidP="005D4788">
      <w:pPr>
        <w:spacing w:after="0"/>
        <w:rPr>
          <w:rFonts w:asciiTheme="minorHAnsi" w:hAnsiTheme="minorHAnsi" w:cstheme="minorHAnsi"/>
          <w:bCs/>
          <w:spacing w:val="-5"/>
          <w:sz w:val="24"/>
          <w:szCs w:val="24"/>
        </w:rPr>
      </w:pPr>
      <w:r w:rsidRPr="00A1519B">
        <w:rPr>
          <w:rFonts w:asciiTheme="minorHAnsi" w:hAnsiTheme="minorHAnsi" w:cstheme="minorHAnsi"/>
          <w:bCs/>
          <w:spacing w:val="-5"/>
          <w:sz w:val="24"/>
          <w:szCs w:val="24"/>
        </w:rPr>
        <w:t>This subtask includes training for system operators on th</w:t>
      </w:r>
      <w:r w:rsidR="00A1519B" w:rsidRPr="00A1519B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e </w:t>
      </w:r>
      <w:r w:rsidRPr="00A1519B">
        <w:rPr>
          <w:rFonts w:asciiTheme="minorHAnsi" w:hAnsiTheme="minorHAnsi" w:cstheme="minorHAnsi"/>
          <w:bCs/>
          <w:spacing w:val="-5"/>
          <w:sz w:val="24"/>
          <w:szCs w:val="24"/>
        </w:rPr>
        <w:t>operability of</w:t>
      </w:r>
      <w:r w:rsidR="00A1519B" w:rsidRPr="00A1519B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</w:t>
      </w:r>
      <w:r w:rsidRPr="00A1519B">
        <w:rPr>
          <w:rFonts w:asciiTheme="minorHAnsi" w:hAnsiTheme="minorHAnsi" w:cstheme="minorHAnsi"/>
          <w:bCs/>
          <w:spacing w:val="-5"/>
          <w:sz w:val="24"/>
          <w:szCs w:val="24"/>
        </w:rPr>
        <w:t>the devices</w:t>
      </w:r>
      <w:r w:rsidR="00632323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and</w:t>
      </w:r>
      <w:r w:rsidR="00A1519B" w:rsidRPr="00A1519B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commissioning </w:t>
      </w:r>
      <w:r w:rsidR="00632323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individual </w:t>
      </w:r>
      <w:r w:rsidR="00A1519B" w:rsidRPr="00A1519B">
        <w:rPr>
          <w:rFonts w:asciiTheme="minorHAnsi" w:hAnsiTheme="minorHAnsi" w:cstheme="minorHAnsi"/>
          <w:bCs/>
          <w:spacing w:val="-5"/>
          <w:sz w:val="24"/>
          <w:szCs w:val="24"/>
        </w:rPr>
        <w:t>devices</w:t>
      </w:r>
      <w:r w:rsidR="00632323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as well as the entire SmartValve installation</w:t>
      </w:r>
      <w:r w:rsidR="005D4788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to determine power system impacts from the SmartValve installation under one or more scenarios. </w:t>
      </w:r>
    </w:p>
    <w:p w14:paraId="43471ECD" w14:textId="5FFD0DFA" w:rsidR="00E20FD6" w:rsidRDefault="00E20FD6" w:rsidP="00D25735">
      <w:pPr>
        <w:spacing w:before="100" w:after="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415AC5">
        <w:rPr>
          <w:rFonts w:asciiTheme="minorHAnsi" w:hAnsiTheme="minorHAnsi" w:cstheme="minorHAnsi"/>
          <w:b/>
          <w:sz w:val="24"/>
          <w:szCs w:val="24"/>
          <w:u w:val="single"/>
        </w:rPr>
        <w:t xml:space="preserve">Task </w:t>
      </w:r>
      <w:r>
        <w:rPr>
          <w:rFonts w:asciiTheme="minorHAnsi" w:hAnsiTheme="minorHAnsi" w:cstheme="minorHAnsi"/>
          <w:b/>
          <w:sz w:val="24"/>
          <w:szCs w:val="24"/>
          <w:u w:val="single"/>
        </w:rPr>
        <w:t>6</w:t>
      </w:r>
      <w:r w:rsidRPr="00415AC5">
        <w:rPr>
          <w:rFonts w:asciiTheme="minorHAnsi" w:hAnsiTheme="minorHAnsi" w:cstheme="minorHAnsi"/>
          <w:b/>
          <w:sz w:val="24"/>
          <w:szCs w:val="24"/>
          <w:u w:val="single"/>
        </w:rPr>
        <w:t xml:space="preserve">.0 – </w:t>
      </w:r>
      <w:r>
        <w:rPr>
          <w:rFonts w:asciiTheme="minorHAnsi" w:hAnsiTheme="minorHAnsi" w:cstheme="minorHAnsi"/>
          <w:b/>
          <w:sz w:val="24"/>
          <w:szCs w:val="24"/>
          <w:u w:val="single"/>
        </w:rPr>
        <w:t>In-Service</w:t>
      </w:r>
      <w:r w:rsidR="0001546C">
        <w:rPr>
          <w:rFonts w:asciiTheme="minorHAnsi" w:hAnsiTheme="minorHAnsi" w:cstheme="minorHAnsi"/>
          <w:b/>
          <w:sz w:val="24"/>
          <w:szCs w:val="24"/>
          <w:u w:val="single"/>
        </w:rPr>
        <w:t xml:space="preserve"> (M23 – M24)</w:t>
      </w:r>
    </w:p>
    <w:p w14:paraId="069E510A" w14:textId="12C83F3E" w:rsidR="00A63445" w:rsidRPr="000C6D0B" w:rsidRDefault="00A63445" w:rsidP="00AD7936">
      <w:pPr>
        <w:spacing w:after="0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This task covers the operationalizing of the SmartValve installation.  </w:t>
      </w:r>
    </w:p>
    <w:p w14:paraId="65BBA596" w14:textId="2396281C" w:rsidR="00E20FD6" w:rsidRDefault="00E20FD6" w:rsidP="00AD7936">
      <w:pPr>
        <w:spacing w:after="0"/>
        <w:rPr>
          <w:i/>
          <w:iCs/>
          <w:sz w:val="24"/>
          <w:szCs w:val="24"/>
        </w:rPr>
      </w:pPr>
      <w:r w:rsidRPr="00AD7A77">
        <w:rPr>
          <w:b/>
          <w:bCs/>
          <w:i/>
          <w:iCs/>
          <w:sz w:val="24"/>
          <w:szCs w:val="24"/>
        </w:rPr>
        <w:t>Subtask 6.1</w:t>
      </w:r>
      <w:r w:rsidRPr="006C2667">
        <w:rPr>
          <w:i/>
          <w:iCs/>
          <w:sz w:val="24"/>
          <w:szCs w:val="24"/>
        </w:rPr>
        <w:t xml:space="preserve"> – </w:t>
      </w:r>
      <w:r w:rsidR="005D4788">
        <w:rPr>
          <w:i/>
          <w:iCs/>
          <w:sz w:val="24"/>
          <w:szCs w:val="24"/>
        </w:rPr>
        <w:t>Best Practices reporting</w:t>
      </w:r>
      <w:r w:rsidR="005D4788" w:rsidRPr="006C2667">
        <w:rPr>
          <w:i/>
          <w:iCs/>
          <w:sz w:val="24"/>
          <w:szCs w:val="24"/>
        </w:rPr>
        <w:t xml:space="preserve"> </w:t>
      </w:r>
      <w:r w:rsidR="0001546C" w:rsidRPr="006C2667">
        <w:rPr>
          <w:i/>
          <w:iCs/>
          <w:sz w:val="24"/>
          <w:szCs w:val="24"/>
        </w:rPr>
        <w:t>(M23 – M24)</w:t>
      </w:r>
      <w:r w:rsidR="006A7758" w:rsidRPr="006C2667">
        <w:rPr>
          <w:i/>
          <w:iCs/>
          <w:sz w:val="24"/>
          <w:szCs w:val="24"/>
        </w:rPr>
        <w:t>:</w:t>
      </w:r>
    </w:p>
    <w:p w14:paraId="236D350B" w14:textId="3815E1D9" w:rsidR="005D4788" w:rsidRPr="002D1401" w:rsidRDefault="005D4788" w:rsidP="00AD7936">
      <w:pPr>
        <w:spacing w:after="0"/>
        <w:rPr>
          <w:sz w:val="24"/>
          <w:szCs w:val="24"/>
        </w:rPr>
      </w:pPr>
      <w:r>
        <w:rPr>
          <w:sz w:val="24"/>
          <w:szCs w:val="24"/>
        </w:rPr>
        <w:t>This subtask will document and report best practices from the SmartValve installation and operationalization process.</w:t>
      </w:r>
    </w:p>
    <w:p w14:paraId="534172BC" w14:textId="77777777" w:rsidR="00117015" w:rsidRPr="00F57D98" w:rsidRDefault="00117015" w:rsidP="00674877">
      <w:pPr>
        <w:spacing w:after="0"/>
        <w:ind w:right="780"/>
        <w:rPr>
          <w:rFonts w:asciiTheme="minorHAnsi" w:hAnsiTheme="minorHAnsi" w:cstheme="minorHAnsi"/>
          <w:b/>
          <w:i/>
          <w:iCs/>
          <w:spacing w:val="-5"/>
          <w:sz w:val="8"/>
          <w:szCs w:val="8"/>
        </w:rPr>
      </w:pPr>
    </w:p>
    <w:p w14:paraId="709018A8" w14:textId="781B881B" w:rsidR="00D50861" w:rsidRPr="00485C5F" w:rsidRDefault="00D50861" w:rsidP="00674877">
      <w:pPr>
        <w:spacing w:after="0"/>
        <w:ind w:right="780"/>
        <w:rPr>
          <w:rFonts w:asciiTheme="minorHAnsi" w:hAnsiTheme="minorHAnsi" w:cstheme="minorHAnsi"/>
          <w:b/>
          <w:i/>
          <w:iCs/>
          <w:spacing w:val="-5"/>
          <w:sz w:val="24"/>
          <w:szCs w:val="24"/>
        </w:rPr>
      </w:pPr>
      <w:r w:rsidRPr="00485C5F">
        <w:rPr>
          <w:rFonts w:asciiTheme="minorHAnsi" w:hAnsiTheme="minorHAnsi" w:cstheme="minorHAnsi"/>
          <w:b/>
          <w:i/>
          <w:iCs/>
          <w:spacing w:val="-5"/>
          <w:sz w:val="24"/>
          <w:szCs w:val="24"/>
        </w:rPr>
        <w:t>IMPLEMENTATION OF COMMUNITY BENEFITS PLAN</w:t>
      </w:r>
    </w:p>
    <w:p w14:paraId="113EA6C8" w14:textId="7C4CCC96" w:rsidR="00D50861" w:rsidRPr="00485C5F" w:rsidRDefault="00674877" w:rsidP="00674877">
      <w:pPr>
        <w:pStyle w:val="BodyText"/>
      </w:pPr>
      <w:r w:rsidRPr="00485C5F">
        <w:t>The Community Benefits Plan includes strategies to ensure meaningful community and labor engagement, quality jobs and workforce development; address the Justice40 Initiative; and address issues of diversity, equity, inclusion, and accessibility.</w:t>
      </w:r>
    </w:p>
    <w:p w14:paraId="71A07D8B" w14:textId="2E82F224" w:rsidR="006A7758" w:rsidRPr="00485C5F" w:rsidRDefault="006A7758" w:rsidP="00674877">
      <w:pPr>
        <w:spacing w:after="0"/>
        <w:ind w:right="780"/>
        <w:rPr>
          <w:rFonts w:asciiTheme="minorHAnsi" w:hAnsiTheme="minorHAnsi" w:cstheme="minorHAnsi"/>
          <w:b/>
          <w:spacing w:val="-5"/>
          <w:sz w:val="24"/>
          <w:szCs w:val="24"/>
          <w:u w:val="single"/>
        </w:rPr>
      </w:pPr>
      <w:r w:rsidRPr="00485C5F">
        <w:rPr>
          <w:rFonts w:asciiTheme="minorHAnsi" w:hAnsiTheme="minorHAnsi" w:cstheme="minorHAnsi"/>
          <w:b/>
          <w:spacing w:val="-5"/>
          <w:sz w:val="24"/>
          <w:szCs w:val="24"/>
          <w:u w:val="single"/>
        </w:rPr>
        <w:t>Task 7.0 – Implementation of Community Benefits Plan (M1-M24)</w:t>
      </w:r>
    </w:p>
    <w:p w14:paraId="7EED6743" w14:textId="5D6BCFE4" w:rsidR="006A7758" w:rsidRPr="00AD7936" w:rsidRDefault="00674877" w:rsidP="00AD7936">
      <w:pPr>
        <w:pStyle w:val="BodyText"/>
      </w:pPr>
      <w:r w:rsidRPr="00AD7936">
        <w:t>This task will engage with the community and labor, train a diverse workforce, create new jobs leading to long-term careers, and research the project’s impact on utility costs to end users.</w:t>
      </w:r>
    </w:p>
    <w:p w14:paraId="0C133E1D" w14:textId="4D224398" w:rsidR="00674877" w:rsidRPr="00485C5F" w:rsidRDefault="00674877" w:rsidP="004A0BD3">
      <w:pPr>
        <w:pStyle w:val="BodyText"/>
        <w:spacing w:after="0"/>
        <w:rPr>
          <w:rFonts w:asciiTheme="minorHAnsi" w:hAnsiTheme="minorHAnsi" w:cstheme="minorHAnsi"/>
          <w:bCs/>
          <w:i/>
          <w:iCs/>
          <w:spacing w:val="-5"/>
        </w:rPr>
      </w:pPr>
      <w:r w:rsidRPr="00485C5F">
        <w:rPr>
          <w:rFonts w:asciiTheme="minorHAnsi" w:hAnsiTheme="minorHAnsi" w:cstheme="minorHAnsi"/>
          <w:b/>
          <w:i/>
          <w:iCs/>
          <w:spacing w:val="-5"/>
        </w:rPr>
        <w:lastRenderedPageBreak/>
        <w:t>Subtask 7.1</w:t>
      </w:r>
      <w:r w:rsidRPr="00485C5F">
        <w:rPr>
          <w:rFonts w:asciiTheme="minorHAnsi" w:hAnsiTheme="minorHAnsi" w:cstheme="minorHAnsi"/>
          <w:bCs/>
          <w:spacing w:val="-5"/>
        </w:rPr>
        <w:t xml:space="preserve"> – </w:t>
      </w:r>
      <w:r w:rsidRPr="00485C5F">
        <w:rPr>
          <w:rFonts w:asciiTheme="minorHAnsi" w:hAnsiTheme="minorHAnsi" w:cstheme="minorHAnsi"/>
          <w:bCs/>
          <w:i/>
          <w:iCs/>
          <w:spacing w:val="-5"/>
        </w:rPr>
        <w:t>Workforce and Community Benefit Negotiations</w:t>
      </w:r>
      <w:r w:rsidR="00D258BC" w:rsidRPr="00485C5F">
        <w:rPr>
          <w:rFonts w:asciiTheme="minorHAnsi" w:hAnsiTheme="minorHAnsi" w:cstheme="minorHAnsi"/>
          <w:bCs/>
          <w:i/>
          <w:iCs/>
          <w:spacing w:val="-5"/>
        </w:rPr>
        <w:t xml:space="preserve"> (M1-M6)</w:t>
      </w:r>
    </w:p>
    <w:p w14:paraId="3687F37D" w14:textId="562AC4BF" w:rsidR="004A0BD3" w:rsidRPr="00485C5F" w:rsidRDefault="00AD7936" w:rsidP="000B4248">
      <w:pPr>
        <w:pStyle w:val="BodyText"/>
        <w:spacing w:after="0"/>
        <w:rPr>
          <w:rFonts w:asciiTheme="minorHAnsi" w:hAnsiTheme="minorHAnsi" w:cstheme="minorHAnsi"/>
          <w:bCs/>
          <w:spacing w:val="-5"/>
        </w:rPr>
      </w:pPr>
      <w:r>
        <w:rPr>
          <w:rFonts w:asciiTheme="minorHAnsi" w:hAnsiTheme="minorHAnsi" w:cstheme="minorHAnsi"/>
          <w:bCs/>
          <w:spacing w:val="-5"/>
        </w:rPr>
        <w:t>W</w:t>
      </w:r>
      <w:r w:rsidR="004A0BD3" w:rsidRPr="00485C5F">
        <w:rPr>
          <w:rFonts w:asciiTheme="minorHAnsi" w:hAnsiTheme="minorHAnsi" w:cstheme="minorHAnsi"/>
          <w:bCs/>
          <w:spacing w:val="-5"/>
        </w:rPr>
        <w:t xml:space="preserve">e will negotiate comprehensive workforce and community agreements with utility, local labor organizations, municipalities, </w:t>
      </w:r>
      <w:r>
        <w:rPr>
          <w:rFonts w:asciiTheme="minorHAnsi" w:hAnsiTheme="minorHAnsi" w:cstheme="minorHAnsi"/>
          <w:bCs/>
          <w:spacing w:val="-5"/>
        </w:rPr>
        <w:t xml:space="preserve">and </w:t>
      </w:r>
      <w:r w:rsidR="004A0BD3" w:rsidRPr="00485C5F">
        <w:rPr>
          <w:rFonts w:asciiTheme="minorHAnsi" w:hAnsiTheme="minorHAnsi" w:cstheme="minorHAnsi"/>
          <w:bCs/>
          <w:spacing w:val="-5"/>
        </w:rPr>
        <w:t>environmental justic</w:t>
      </w:r>
      <w:r w:rsidR="0075400C" w:rsidRPr="00485C5F">
        <w:rPr>
          <w:rFonts w:asciiTheme="minorHAnsi" w:hAnsiTheme="minorHAnsi" w:cstheme="minorHAnsi"/>
          <w:bCs/>
          <w:spacing w:val="-5"/>
        </w:rPr>
        <w:t>e</w:t>
      </w:r>
      <w:r w:rsidR="004A0BD3" w:rsidRPr="00485C5F">
        <w:rPr>
          <w:rFonts w:asciiTheme="minorHAnsi" w:hAnsiTheme="minorHAnsi" w:cstheme="minorHAnsi"/>
          <w:bCs/>
          <w:spacing w:val="-5"/>
        </w:rPr>
        <w:t xml:space="preserve"> and economic develop organizations.</w:t>
      </w:r>
    </w:p>
    <w:p w14:paraId="1B792623" w14:textId="5525A013" w:rsidR="00D258BC" w:rsidRPr="00485C5F" w:rsidRDefault="00D258BC" w:rsidP="004A0BD3">
      <w:pPr>
        <w:pStyle w:val="BodyText"/>
        <w:tabs>
          <w:tab w:val="left" w:pos="360"/>
        </w:tabs>
        <w:spacing w:after="0"/>
        <w:rPr>
          <w:rFonts w:asciiTheme="minorHAnsi" w:hAnsiTheme="minorHAnsi" w:cstheme="minorHAnsi"/>
          <w:bCs/>
          <w:i/>
          <w:iCs/>
          <w:spacing w:val="-5"/>
        </w:rPr>
      </w:pPr>
      <w:r w:rsidRPr="00485C5F">
        <w:rPr>
          <w:rFonts w:asciiTheme="minorHAnsi" w:hAnsiTheme="minorHAnsi" w:cstheme="minorHAnsi"/>
          <w:b/>
          <w:i/>
          <w:iCs/>
          <w:spacing w:val="-5"/>
        </w:rPr>
        <w:t>Subtask 7.2</w:t>
      </w:r>
      <w:r w:rsidRPr="00485C5F">
        <w:rPr>
          <w:rFonts w:asciiTheme="minorHAnsi" w:hAnsiTheme="minorHAnsi" w:cstheme="minorHAnsi"/>
          <w:bCs/>
          <w:spacing w:val="-5"/>
        </w:rPr>
        <w:t xml:space="preserve"> – </w:t>
      </w:r>
      <w:r w:rsidRPr="00485C5F">
        <w:rPr>
          <w:rFonts w:asciiTheme="minorHAnsi" w:hAnsiTheme="minorHAnsi" w:cstheme="minorHAnsi"/>
          <w:bCs/>
          <w:i/>
          <w:iCs/>
          <w:spacing w:val="-5"/>
        </w:rPr>
        <w:t>Community listening sessions (M7-M10)</w:t>
      </w:r>
    </w:p>
    <w:p w14:paraId="60D50965" w14:textId="4CF39482" w:rsidR="00D258BC" w:rsidRPr="00485C5F" w:rsidRDefault="00CA6C87" w:rsidP="000B4248">
      <w:pPr>
        <w:pStyle w:val="BodyText"/>
        <w:spacing w:after="0"/>
        <w:rPr>
          <w:rFonts w:asciiTheme="minorHAnsi" w:hAnsiTheme="minorHAnsi" w:cstheme="minorHAnsi"/>
          <w:bCs/>
          <w:spacing w:val="-5"/>
        </w:rPr>
      </w:pPr>
      <w:r>
        <w:rPr>
          <w:rFonts w:asciiTheme="minorHAnsi" w:hAnsiTheme="minorHAnsi" w:cstheme="minorHAnsi"/>
          <w:bCs/>
          <w:spacing w:val="-5"/>
        </w:rPr>
        <w:t>W</w:t>
      </w:r>
      <w:r w:rsidR="004A0BD3" w:rsidRPr="00485C5F">
        <w:rPr>
          <w:rFonts w:asciiTheme="minorHAnsi" w:hAnsiTheme="minorHAnsi" w:cstheme="minorHAnsi"/>
          <w:bCs/>
          <w:spacing w:val="-5"/>
        </w:rPr>
        <w:t xml:space="preserve">e will hold </w:t>
      </w:r>
      <w:proofErr w:type="gramStart"/>
      <w:r w:rsidR="004A0BD3" w:rsidRPr="00485C5F">
        <w:rPr>
          <w:rFonts w:asciiTheme="minorHAnsi" w:hAnsiTheme="minorHAnsi" w:cstheme="minorHAnsi"/>
          <w:bCs/>
          <w:spacing w:val="-5"/>
        </w:rPr>
        <w:t>listening</w:t>
      </w:r>
      <w:proofErr w:type="gramEnd"/>
      <w:r w:rsidR="004A0BD3" w:rsidRPr="00485C5F">
        <w:rPr>
          <w:rFonts w:asciiTheme="minorHAnsi" w:hAnsiTheme="minorHAnsi" w:cstheme="minorHAnsi"/>
          <w:bCs/>
          <w:spacing w:val="-5"/>
        </w:rPr>
        <w:t xml:space="preserve"> sessions with utility and local labor organizations, municipalities, </w:t>
      </w:r>
      <w:r w:rsidR="0075400C" w:rsidRPr="00485C5F">
        <w:rPr>
          <w:rFonts w:asciiTheme="minorHAnsi" w:hAnsiTheme="minorHAnsi" w:cstheme="minorHAnsi"/>
          <w:bCs/>
          <w:spacing w:val="-5"/>
        </w:rPr>
        <w:t xml:space="preserve">and </w:t>
      </w:r>
      <w:r w:rsidR="004A0BD3" w:rsidRPr="00485C5F">
        <w:rPr>
          <w:rFonts w:asciiTheme="minorHAnsi" w:hAnsiTheme="minorHAnsi" w:cstheme="minorHAnsi"/>
          <w:bCs/>
          <w:spacing w:val="-5"/>
        </w:rPr>
        <w:t>environmental justice and economic development organizations</w:t>
      </w:r>
      <w:r w:rsidR="0075400C" w:rsidRPr="00485C5F">
        <w:rPr>
          <w:rFonts w:asciiTheme="minorHAnsi" w:hAnsiTheme="minorHAnsi" w:cstheme="minorHAnsi"/>
          <w:bCs/>
          <w:spacing w:val="-5"/>
        </w:rPr>
        <w:t>.</w:t>
      </w:r>
    </w:p>
    <w:p w14:paraId="6CBE24C5" w14:textId="7649D5D1" w:rsidR="00D258BC" w:rsidRPr="00485C5F" w:rsidRDefault="00D258BC" w:rsidP="0075400C">
      <w:pPr>
        <w:pStyle w:val="BodyText"/>
        <w:tabs>
          <w:tab w:val="left" w:pos="360"/>
        </w:tabs>
        <w:spacing w:after="0"/>
        <w:rPr>
          <w:rFonts w:asciiTheme="minorHAnsi" w:hAnsiTheme="minorHAnsi" w:cstheme="minorHAnsi"/>
          <w:bCs/>
          <w:i/>
          <w:iCs/>
          <w:spacing w:val="-5"/>
        </w:rPr>
      </w:pPr>
      <w:r w:rsidRPr="00485C5F">
        <w:rPr>
          <w:rFonts w:asciiTheme="minorHAnsi" w:hAnsiTheme="minorHAnsi" w:cstheme="minorHAnsi"/>
          <w:b/>
          <w:i/>
          <w:iCs/>
          <w:spacing w:val="-5"/>
        </w:rPr>
        <w:t>Subtask 7.3</w:t>
      </w:r>
      <w:r w:rsidRPr="00485C5F">
        <w:rPr>
          <w:rFonts w:asciiTheme="minorHAnsi" w:hAnsiTheme="minorHAnsi" w:cstheme="minorHAnsi"/>
          <w:bCs/>
          <w:spacing w:val="-5"/>
        </w:rPr>
        <w:t xml:space="preserve"> – </w:t>
      </w:r>
      <w:r w:rsidRPr="00485C5F">
        <w:rPr>
          <w:rFonts w:asciiTheme="minorHAnsi" w:hAnsiTheme="minorHAnsi" w:cstheme="minorHAnsi"/>
          <w:bCs/>
          <w:i/>
          <w:iCs/>
          <w:spacing w:val="-5"/>
        </w:rPr>
        <w:t>Undergraduate scholarships</w:t>
      </w:r>
      <w:r w:rsidR="00687797" w:rsidRPr="00485C5F">
        <w:rPr>
          <w:rFonts w:asciiTheme="minorHAnsi" w:hAnsiTheme="minorHAnsi" w:cstheme="minorHAnsi"/>
          <w:bCs/>
          <w:i/>
          <w:iCs/>
          <w:spacing w:val="-5"/>
        </w:rPr>
        <w:t xml:space="preserve"> (M7-M54)</w:t>
      </w:r>
    </w:p>
    <w:p w14:paraId="305B79A0" w14:textId="2C1F0A60" w:rsidR="0075400C" w:rsidRPr="00485C5F" w:rsidRDefault="0075400C" w:rsidP="000B4248">
      <w:pPr>
        <w:widowControl/>
        <w:autoSpaceDE/>
        <w:autoSpaceDN/>
        <w:spacing w:after="0"/>
        <w:contextualSpacing/>
      </w:pPr>
      <w:r w:rsidRPr="00485C5F">
        <w:t xml:space="preserve">Undergraduate scholarships and research grants will be provided to </w:t>
      </w:r>
      <w:r w:rsidR="00CD2726">
        <w:t>partner universities</w:t>
      </w:r>
      <w:r w:rsidRPr="00485C5F">
        <w:t>.</w:t>
      </w:r>
    </w:p>
    <w:p w14:paraId="2B1844DF" w14:textId="2D0FD280" w:rsidR="00D258BC" w:rsidRPr="00485C5F" w:rsidRDefault="00D258BC" w:rsidP="0075400C">
      <w:pPr>
        <w:pStyle w:val="BodyText"/>
        <w:tabs>
          <w:tab w:val="left" w:pos="360"/>
        </w:tabs>
        <w:spacing w:after="0"/>
        <w:rPr>
          <w:rFonts w:asciiTheme="minorHAnsi" w:hAnsiTheme="minorHAnsi" w:cstheme="minorHAnsi"/>
          <w:bCs/>
          <w:spacing w:val="-5"/>
        </w:rPr>
      </w:pPr>
      <w:r w:rsidRPr="00485C5F">
        <w:rPr>
          <w:rFonts w:asciiTheme="minorHAnsi" w:hAnsiTheme="minorHAnsi" w:cstheme="minorHAnsi"/>
          <w:b/>
          <w:i/>
          <w:iCs/>
          <w:spacing w:val="-5"/>
        </w:rPr>
        <w:t xml:space="preserve">Subtask </w:t>
      </w:r>
      <w:r w:rsidR="00687797" w:rsidRPr="00485C5F">
        <w:rPr>
          <w:rFonts w:asciiTheme="minorHAnsi" w:hAnsiTheme="minorHAnsi" w:cstheme="minorHAnsi"/>
          <w:b/>
          <w:i/>
          <w:iCs/>
          <w:spacing w:val="-5"/>
        </w:rPr>
        <w:t>7.4</w:t>
      </w:r>
      <w:r w:rsidRPr="00485C5F">
        <w:rPr>
          <w:rFonts w:asciiTheme="minorHAnsi" w:hAnsiTheme="minorHAnsi" w:cstheme="minorHAnsi"/>
          <w:bCs/>
          <w:spacing w:val="-5"/>
        </w:rPr>
        <w:t xml:space="preserve"> –</w:t>
      </w:r>
      <w:r w:rsidR="00687797" w:rsidRPr="00485C5F">
        <w:rPr>
          <w:rFonts w:asciiTheme="minorHAnsi" w:hAnsiTheme="minorHAnsi" w:cstheme="minorHAnsi"/>
          <w:bCs/>
          <w:spacing w:val="-5"/>
        </w:rPr>
        <w:t xml:space="preserve"> </w:t>
      </w:r>
      <w:r w:rsidRPr="00485C5F">
        <w:rPr>
          <w:rFonts w:asciiTheme="minorHAnsi" w:hAnsiTheme="minorHAnsi" w:cstheme="minorHAnsi"/>
          <w:bCs/>
          <w:i/>
          <w:iCs/>
          <w:spacing w:val="-5"/>
        </w:rPr>
        <w:t>Undergraduate summer internships</w:t>
      </w:r>
      <w:r w:rsidR="00687797" w:rsidRPr="00485C5F">
        <w:rPr>
          <w:rFonts w:asciiTheme="minorHAnsi" w:hAnsiTheme="minorHAnsi" w:cstheme="minorHAnsi"/>
          <w:bCs/>
          <w:i/>
          <w:iCs/>
          <w:spacing w:val="-5"/>
        </w:rPr>
        <w:t xml:space="preserve"> (M10-M</w:t>
      </w:r>
      <w:r w:rsidR="0069660A">
        <w:rPr>
          <w:rFonts w:asciiTheme="minorHAnsi" w:hAnsiTheme="minorHAnsi" w:cstheme="minorHAnsi"/>
          <w:bCs/>
          <w:i/>
          <w:iCs/>
          <w:spacing w:val="-5"/>
        </w:rPr>
        <w:t>46</w:t>
      </w:r>
      <w:r w:rsidR="00687797" w:rsidRPr="00485C5F">
        <w:rPr>
          <w:rFonts w:asciiTheme="minorHAnsi" w:hAnsiTheme="minorHAnsi" w:cstheme="minorHAnsi"/>
          <w:bCs/>
          <w:i/>
          <w:iCs/>
          <w:spacing w:val="-5"/>
        </w:rPr>
        <w:t>)</w:t>
      </w:r>
    </w:p>
    <w:p w14:paraId="3F6CF075" w14:textId="65E99A08" w:rsidR="00687797" w:rsidRPr="00485C5F" w:rsidRDefault="0075400C" w:rsidP="000B4248">
      <w:pPr>
        <w:pStyle w:val="BodyText"/>
        <w:spacing w:after="0"/>
        <w:rPr>
          <w:rFonts w:asciiTheme="minorHAnsi" w:hAnsiTheme="minorHAnsi" w:cstheme="minorHAnsi"/>
          <w:bCs/>
          <w:spacing w:val="-5"/>
        </w:rPr>
      </w:pPr>
      <w:r w:rsidRPr="00485C5F">
        <w:rPr>
          <w:rFonts w:asciiTheme="minorHAnsi" w:hAnsiTheme="minorHAnsi" w:cstheme="minorHAnsi"/>
          <w:bCs/>
          <w:spacing w:val="-5"/>
        </w:rPr>
        <w:t xml:space="preserve">Undergraduate electrical engineering students will </w:t>
      </w:r>
      <w:r w:rsidR="005D4788">
        <w:rPr>
          <w:rFonts w:asciiTheme="minorHAnsi" w:hAnsiTheme="minorHAnsi" w:cstheme="minorHAnsi"/>
          <w:bCs/>
          <w:spacing w:val="-5"/>
        </w:rPr>
        <w:t xml:space="preserve">receive facilitated industry connections to help them secure </w:t>
      </w:r>
      <w:r w:rsidRPr="00485C5F">
        <w:rPr>
          <w:rFonts w:asciiTheme="minorHAnsi" w:hAnsiTheme="minorHAnsi" w:cstheme="minorHAnsi"/>
          <w:bCs/>
          <w:spacing w:val="-5"/>
        </w:rPr>
        <w:t>summer internships.</w:t>
      </w:r>
    </w:p>
    <w:p w14:paraId="2B9E2DBA" w14:textId="42F883AC" w:rsidR="00687797" w:rsidRPr="00485C5F" w:rsidRDefault="00687797" w:rsidP="0075400C">
      <w:pPr>
        <w:pStyle w:val="BodyText"/>
        <w:tabs>
          <w:tab w:val="left" w:pos="360"/>
        </w:tabs>
        <w:spacing w:after="0"/>
        <w:rPr>
          <w:rFonts w:asciiTheme="minorHAnsi" w:hAnsiTheme="minorHAnsi" w:cstheme="minorHAnsi"/>
          <w:bCs/>
          <w:i/>
          <w:iCs/>
          <w:spacing w:val="-5"/>
        </w:rPr>
      </w:pPr>
      <w:r w:rsidRPr="00485C5F">
        <w:rPr>
          <w:rFonts w:asciiTheme="minorHAnsi" w:hAnsiTheme="minorHAnsi" w:cstheme="minorHAnsi"/>
          <w:b/>
          <w:i/>
          <w:iCs/>
          <w:spacing w:val="-5"/>
        </w:rPr>
        <w:t>Subtask 7.5</w:t>
      </w:r>
      <w:r w:rsidRPr="00485C5F">
        <w:rPr>
          <w:rFonts w:asciiTheme="minorHAnsi" w:hAnsiTheme="minorHAnsi" w:cstheme="minorHAnsi"/>
          <w:bCs/>
          <w:spacing w:val="-5"/>
        </w:rPr>
        <w:t xml:space="preserve"> – </w:t>
      </w:r>
      <w:r w:rsidRPr="00485C5F">
        <w:rPr>
          <w:rFonts w:asciiTheme="minorHAnsi" w:hAnsiTheme="minorHAnsi" w:cstheme="minorHAnsi"/>
          <w:bCs/>
          <w:i/>
          <w:iCs/>
          <w:spacing w:val="-5"/>
        </w:rPr>
        <w:t>Utility and labor organization training sessions (M14-M15)</w:t>
      </w:r>
    </w:p>
    <w:p w14:paraId="3877CA43" w14:textId="12D8A4F8" w:rsidR="00D258BC" w:rsidRPr="00485C5F" w:rsidRDefault="0075400C" w:rsidP="000B4248">
      <w:pPr>
        <w:pStyle w:val="BodyText"/>
        <w:spacing w:after="0"/>
        <w:rPr>
          <w:rFonts w:asciiTheme="minorHAnsi" w:hAnsiTheme="minorHAnsi" w:cstheme="minorHAnsi"/>
          <w:bCs/>
          <w:spacing w:val="-5"/>
        </w:rPr>
      </w:pPr>
      <w:r w:rsidRPr="00485C5F">
        <w:rPr>
          <w:rFonts w:asciiTheme="minorHAnsi" w:hAnsiTheme="minorHAnsi" w:cstheme="minorHAnsi"/>
          <w:bCs/>
          <w:spacing w:val="-5"/>
        </w:rPr>
        <w:t>Training sessions will be offered to utility and local labor organizations on SmartValve installation, operation, and maintenance topics.</w:t>
      </w:r>
    </w:p>
    <w:p w14:paraId="31A051B7" w14:textId="571A5B0E" w:rsidR="00687797" w:rsidRPr="00485C5F" w:rsidRDefault="00687797" w:rsidP="0075400C">
      <w:pPr>
        <w:pStyle w:val="BodyText"/>
        <w:tabs>
          <w:tab w:val="left" w:pos="360"/>
        </w:tabs>
        <w:spacing w:after="0"/>
        <w:rPr>
          <w:rFonts w:asciiTheme="minorHAnsi" w:hAnsiTheme="minorHAnsi" w:cstheme="minorHAnsi"/>
          <w:bCs/>
          <w:i/>
          <w:iCs/>
          <w:spacing w:val="-5"/>
        </w:rPr>
      </w:pPr>
      <w:r w:rsidRPr="00485C5F">
        <w:rPr>
          <w:rFonts w:asciiTheme="minorHAnsi" w:hAnsiTheme="minorHAnsi" w:cstheme="minorHAnsi"/>
          <w:b/>
          <w:i/>
          <w:iCs/>
          <w:spacing w:val="-5"/>
        </w:rPr>
        <w:t>Subtask 7.6</w:t>
      </w:r>
      <w:r w:rsidRPr="00485C5F">
        <w:rPr>
          <w:rFonts w:asciiTheme="minorHAnsi" w:hAnsiTheme="minorHAnsi" w:cstheme="minorHAnsi"/>
          <w:bCs/>
          <w:spacing w:val="-5"/>
        </w:rPr>
        <w:t xml:space="preserve"> – </w:t>
      </w:r>
      <w:r w:rsidRPr="00485C5F">
        <w:rPr>
          <w:rFonts w:asciiTheme="minorHAnsi" w:hAnsiTheme="minorHAnsi" w:cstheme="minorHAnsi"/>
          <w:bCs/>
          <w:i/>
          <w:iCs/>
          <w:spacing w:val="-5"/>
        </w:rPr>
        <w:t>Electricity bill research and analysis (M21-M24)</w:t>
      </w:r>
    </w:p>
    <w:p w14:paraId="292409F2" w14:textId="64893B8C" w:rsidR="004A0BD3" w:rsidRDefault="0075400C" w:rsidP="000B4248">
      <w:pPr>
        <w:pStyle w:val="BodyText"/>
        <w:spacing w:after="0"/>
        <w:rPr>
          <w:rFonts w:asciiTheme="minorHAnsi" w:hAnsiTheme="minorHAnsi" w:cstheme="minorHAnsi"/>
          <w:bCs/>
          <w:spacing w:val="-5"/>
        </w:rPr>
      </w:pPr>
      <w:r w:rsidRPr="00485C5F">
        <w:rPr>
          <w:rFonts w:asciiTheme="minorHAnsi" w:hAnsiTheme="minorHAnsi" w:cstheme="minorHAnsi"/>
          <w:bCs/>
          <w:spacing w:val="-5"/>
        </w:rPr>
        <w:t>University students research and analyze impact</w:t>
      </w:r>
      <w:r w:rsidR="00AD7936">
        <w:rPr>
          <w:rFonts w:asciiTheme="minorHAnsi" w:hAnsiTheme="minorHAnsi" w:cstheme="minorHAnsi"/>
          <w:bCs/>
          <w:spacing w:val="-5"/>
        </w:rPr>
        <w:t>s</w:t>
      </w:r>
      <w:r w:rsidRPr="00485C5F">
        <w:rPr>
          <w:rFonts w:asciiTheme="minorHAnsi" w:hAnsiTheme="minorHAnsi" w:cstheme="minorHAnsi"/>
          <w:bCs/>
          <w:spacing w:val="-5"/>
        </w:rPr>
        <w:t xml:space="preserve"> of SmartValve installation on end user utility bills.</w:t>
      </w:r>
    </w:p>
    <w:p w14:paraId="7FBE5E25" w14:textId="77777777" w:rsidR="00ED4544" w:rsidRPr="00ED4544" w:rsidRDefault="00ED4544" w:rsidP="000B4248">
      <w:pPr>
        <w:pStyle w:val="BodyText"/>
        <w:spacing w:after="0"/>
        <w:rPr>
          <w:rFonts w:asciiTheme="minorHAnsi" w:hAnsiTheme="minorHAnsi" w:cstheme="minorHAnsi"/>
          <w:bCs/>
          <w:spacing w:val="-5"/>
          <w:sz w:val="8"/>
          <w:szCs w:val="8"/>
        </w:rPr>
      </w:pPr>
    </w:p>
    <w:p w14:paraId="3DAE5E06" w14:textId="1459B278" w:rsidR="00DF6F27" w:rsidRPr="00C977D8" w:rsidRDefault="00DF6F27" w:rsidP="000B4248">
      <w:pPr>
        <w:pStyle w:val="BodyText"/>
        <w:tabs>
          <w:tab w:val="left" w:pos="360"/>
        </w:tabs>
        <w:spacing w:after="0"/>
        <w:rPr>
          <w:rFonts w:asciiTheme="minorHAnsi" w:hAnsiTheme="minorHAnsi" w:cstheme="minorHAnsi"/>
          <w:b/>
          <w:spacing w:val="-5"/>
          <w:u w:val="single"/>
        </w:rPr>
      </w:pPr>
      <w:r w:rsidRPr="00C977D8">
        <w:rPr>
          <w:rFonts w:asciiTheme="minorHAnsi" w:hAnsiTheme="minorHAnsi" w:cstheme="minorHAnsi"/>
          <w:b/>
          <w:spacing w:val="-5"/>
          <w:u w:val="single"/>
        </w:rPr>
        <w:t>End of Project Goal</w:t>
      </w:r>
      <w:r w:rsidR="00FA6E8D" w:rsidRPr="00C977D8">
        <w:rPr>
          <w:rFonts w:asciiTheme="minorHAnsi" w:hAnsiTheme="minorHAnsi" w:cstheme="minorHAnsi"/>
          <w:b/>
          <w:spacing w:val="-5"/>
          <w:u w:val="single"/>
        </w:rPr>
        <w:t>s</w:t>
      </w:r>
    </w:p>
    <w:p w14:paraId="41989107" w14:textId="0E0C9227" w:rsidR="00910558" w:rsidRPr="00F21BFC" w:rsidRDefault="00D25735" w:rsidP="00D25735">
      <w:pPr>
        <w:rPr>
          <w:rFonts w:asciiTheme="minorHAnsi" w:hAnsiTheme="minorHAnsi" w:cstheme="minorHAnsi"/>
          <w:iCs/>
          <w:sz w:val="24"/>
          <w:szCs w:val="24"/>
        </w:rPr>
      </w:pPr>
      <w:r w:rsidRPr="00F21BFC">
        <w:rPr>
          <w:sz w:val="24"/>
          <w:szCs w:val="24"/>
        </w:rPr>
        <w:t xml:space="preserve">For </w:t>
      </w:r>
      <w:r w:rsidRPr="00F21BFC">
        <w:rPr>
          <w:b/>
          <w:sz w:val="24"/>
          <w:szCs w:val="24"/>
        </w:rPr>
        <w:t>technical project</w:t>
      </w:r>
      <w:r w:rsidRPr="00F21BFC">
        <w:rPr>
          <w:sz w:val="24"/>
          <w:szCs w:val="24"/>
        </w:rPr>
        <w:t xml:space="preserve"> goals, In-service testing will verify that under planned system conditions the SmartValve devices achieve operational parameters as expected at both locations, enabling predicted system benefits. </w:t>
      </w:r>
      <w:r w:rsidR="00BC7942" w:rsidRPr="00F21BFC">
        <w:rPr>
          <w:rFonts w:asciiTheme="minorHAnsi" w:hAnsiTheme="minorHAnsi" w:cstheme="minorHAnsi"/>
          <w:bCs/>
          <w:spacing w:val="-5"/>
          <w:sz w:val="24"/>
          <w:szCs w:val="24"/>
        </w:rPr>
        <w:t>For</w:t>
      </w:r>
      <w:r w:rsidR="00FA6E8D" w:rsidRPr="00F21BFC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</w:t>
      </w:r>
      <w:r w:rsidR="00FA6E8D" w:rsidRPr="00F21BFC">
        <w:rPr>
          <w:rFonts w:asciiTheme="minorHAnsi" w:hAnsiTheme="minorHAnsi" w:cstheme="minorHAnsi"/>
          <w:b/>
          <w:spacing w:val="-5"/>
          <w:sz w:val="24"/>
          <w:szCs w:val="24"/>
        </w:rPr>
        <w:t xml:space="preserve">community </w:t>
      </w:r>
      <w:r w:rsidR="00BC7942" w:rsidRPr="00F21BFC">
        <w:rPr>
          <w:rFonts w:asciiTheme="minorHAnsi" w:hAnsiTheme="minorHAnsi" w:cstheme="minorHAnsi"/>
          <w:b/>
          <w:spacing w:val="-5"/>
          <w:sz w:val="24"/>
          <w:szCs w:val="24"/>
        </w:rPr>
        <w:t>benefits</w:t>
      </w:r>
      <w:r w:rsidR="00BC7942" w:rsidRPr="00F21BFC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</w:t>
      </w:r>
      <w:r w:rsidR="00FA6E8D" w:rsidRPr="00F21BFC">
        <w:rPr>
          <w:rFonts w:asciiTheme="minorHAnsi" w:hAnsiTheme="minorHAnsi" w:cstheme="minorHAnsi"/>
          <w:bCs/>
          <w:spacing w:val="-5"/>
          <w:sz w:val="24"/>
          <w:szCs w:val="24"/>
        </w:rPr>
        <w:t>goal</w:t>
      </w:r>
      <w:r w:rsidR="000B4248" w:rsidRPr="00F21BFC">
        <w:rPr>
          <w:rFonts w:asciiTheme="minorHAnsi" w:hAnsiTheme="minorHAnsi" w:cstheme="minorHAnsi"/>
          <w:bCs/>
          <w:spacing w:val="-5"/>
          <w:sz w:val="24"/>
          <w:szCs w:val="24"/>
        </w:rPr>
        <w:t>s</w:t>
      </w:r>
      <w:r w:rsidR="00BC7942" w:rsidRPr="00F21BFC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we will verify: (a) </w:t>
      </w:r>
      <w:r w:rsidR="00910558" w:rsidRPr="00F21BFC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community and labor engagement </w:t>
      </w:r>
      <w:r w:rsidR="00CA6C87" w:rsidRPr="00F21BFC">
        <w:rPr>
          <w:rFonts w:asciiTheme="minorHAnsi" w:hAnsiTheme="minorHAnsi" w:cstheme="minorHAnsi"/>
          <w:bCs/>
          <w:spacing w:val="-5"/>
          <w:sz w:val="24"/>
          <w:szCs w:val="24"/>
        </w:rPr>
        <w:t>through attendance of a</w:t>
      </w:r>
      <w:r w:rsidR="00910558" w:rsidRPr="00F21BFC">
        <w:rPr>
          <w:rFonts w:asciiTheme="minorHAnsi" w:hAnsiTheme="minorHAnsi" w:cstheme="minorHAnsi"/>
          <w:bCs/>
          <w:spacing w:val="-5"/>
          <w:sz w:val="24"/>
          <w:szCs w:val="24"/>
        </w:rPr>
        <w:t>t least 50 representatives a</w:t>
      </w:r>
      <w:r w:rsidR="00CA6C87" w:rsidRPr="00F21BFC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t </w:t>
      </w:r>
      <w:r w:rsidR="00910558" w:rsidRPr="00F21BFC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information </w:t>
      </w:r>
      <w:proofErr w:type="gramStart"/>
      <w:r w:rsidR="00910558" w:rsidRPr="00F21BFC">
        <w:rPr>
          <w:rFonts w:asciiTheme="minorHAnsi" w:hAnsiTheme="minorHAnsi" w:cstheme="minorHAnsi"/>
          <w:bCs/>
          <w:spacing w:val="-5"/>
          <w:sz w:val="24"/>
          <w:szCs w:val="24"/>
        </w:rPr>
        <w:t>sessions, and</w:t>
      </w:r>
      <w:proofErr w:type="gramEnd"/>
      <w:r w:rsidR="00910558" w:rsidRPr="00F21BFC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executed </w:t>
      </w:r>
      <w:proofErr w:type="spellStart"/>
      <w:r w:rsidR="00910558" w:rsidRPr="00F21BFC">
        <w:rPr>
          <w:rFonts w:asciiTheme="minorHAnsi" w:hAnsiTheme="minorHAnsi" w:cstheme="minorHAnsi"/>
          <w:bCs/>
          <w:spacing w:val="-5"/>
          <w:sz w:val="24"/>
          <w:szCs w:val="24"/>
        </w:rPr>
        <w:t>agreeements</w:t>
      </w:r>
      <w:proofErr w:type="spellEnd"/>
      <w:r w:rsidR="00910558" w:rsidRPr="00F21BFC">
        <w:rPr>
          <w:rFonts w:asciiTheme="minorHAnsi" w:hAnsiTheme="minorHAnsi" w:cstheme="minorHAnsi"/>
          <w:bCs/>
          <w:spacing w:val="-5"/>
          <w:sz w:val="24"/>
          <w:szCs w:val="24"/>
        </w:rPr>
        <w:t>; (b)</w:t>
      </w:r>
      <w:r w:rsidR="00910558" w:rsidRPr="00F21BFC">
        <w:rPr>
          <w:rFonts w:asciiTheme="minorHAnsi" w:hAnsiTheme="minorHAnsi" w:cstheme="minorHAnsi"/>
          <w:bCs/>
          <w:color w:val="FF0000"/>
          <w:spacing w:val="-5"/>
          <w:sz w:val="24"/>
          <w:szCs w:val="24"/>
        </w:rPr>
        <w:t xml:space="preserve"> </w:t>
      </w:r>
      <w:r w:rsidR="00F21BFC">
        <w:rPr>
          <w:rFonts w:asciiTheme="minorHAnsi" w:hAnsiTheme="minorHAnsi" w:cstheme="minorHAnsi"/>
          <w:bCs/>
          <w:spacing w:val="-5"/>
          <w:sz w:val="24"/>
          <w:szCs w:val="24"/>
        </w:rPr>
        <w:t>2</w:t>
      </w:r>
      <w:r w:rsidR="00F21BFC" w:rsidRPr="00F21BFC">
        <w:rPr>
          <w:rFonts w:asciiTheme="minorHAnsi" w:hAnsiTheme="minorHAnsi" w:cstheme="minorHAnsi"/>
          <w:bCs/>
          <w:spacing w:val="-5"/>
          <w:sz w:val="24"/>
          <w:szCs w:val="24"/>
        </w:rPr>
        <w:t>0</w:t>
      </w:r>
      <w:r w:rsidR="00910558" w:rsidRPr="00F21BFC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diverse student</w:t>
      </w:r>
      <w:r w:rsidR="00580CD3" w:rsidRPr="00F21BFC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</w:t>
      </w:r>
      <w:r w:rsidR="00910558" w:rsidRPr="00F21BFC">
        <w:rPr>
          <w:rFonts w:asciiTheme="minorHAnsi" w:hAnsiTheme="minorHAnsi" w:cstheme="minorHAnsi"/>
          <w:bCs/>
          <w:spacing w:val="-5"/>
          <w:sz w:val="24"/>
          <w:szCs w:val="24"/>
        </w:rPr>
        <w:t>scholarships</w:t>
      </w:r>
      <w:r w:rsidR="00CA6C87" w:rsidRPr="00F21BFC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awarded</w:t>
      </w:r>
      <w:r w:rsidR="00BC7942" w:rsidRPr="00F21BFC">
        <w:rPr>
          <w:rFonts w:asciiTheme="minorHAnsi" w:hAnsiTheme="minorHAnsi" w:cstheme="minorHAnsi"/>
          <w:bCs/>
          <w:spacing w:val="-5"/>
          <w:sz w:val="24"/>
          <w:szCs w:val="24"/>
        </w:rPr>
        <w:t>; and (</w:t>
      </w:r>
      <w:r w:rsidR="00910558" w:rsidRPr="00F21BFC">
        <w:rPr>
          <w:rFonts w:asciiTheme="minorHAnsi" w:hAnsiTheme="minorHAnsi" w:cstheme="minorHAnsi"/>
          <w:bCs/>
          <w:spacing w:val="-5"/>
          <w:sz w:val="24"/>
          <w:szCs w:val="24"/>
        </w:rPr>
        <w:t>c</w:t>
      </w:r>
      <w:r w:rsidR="00BC7942" w:rsidRPr="00F21BFC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) reduced </w:t>
      </w:r>
      <w:r w:rsidR="00910558" w:rsidRPr="00F21BFC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end user utility </w:t>
      </w:r>
      <w:r w:rsidR="00BC7942" w:rsidRPr="00F21BFC">
        <w:rPr>
          <w:rFonts w:asciiTheme="minorHAnsi" w:hAnsiTheme="minorHAnsi" w:cstheme="minorHAnsi"/>
          <w:bCs/>
          <w:spacing w:val="-5"/>
          <w:sz w:val="24"/>
          <w:szCs w:val="24"/>
        </w:rPr>
        <w:t>cost and</w:t>
      </w:r>
      <w:r w:rsidR="00910558" w:rsidRPr="00F21BFC">
        <w:rPr>
          <w:rFonts w:asciiTheme="minorHAnsi" w:hAnsiTheme="minorHAnsi" w:cstheme="minorHAnsi"/>
          <w:bCs/>
          <w:spacing w:val="-5"/>
          <w:sz w:val="24"/>
          <w:szCs w:val="24"/>
        </w:rPr>
        <w:t xml:space="preserve"> </w:t>
      </w:r>
      <w:r w:rsidR="00BC7942" w:rsidRPr="00F21BFC">
        <w:rPr>
          <w:rFonts w:asciiTheme="minorHAnsi" w:hAnsiTheme="minorHAnsi" w:cstheme="minorHAnsi"/>
          <w:bCs/>
          <w:spacing w:val="-5"/>
          <w:sz w:val="24"/>
          <w:szCs w:val="24"/>
        </w:rPr>
        <w:t>emissions to the communit</w:t>
      </w:r>
      <w:r w:rsidR="00CA6C87" w:rsidRPr="00F21BFC">
        <w:rPr>
          <w:rFonts w:asciiTheme="minorHAnsi" w:hAnsiTheme="minorHAnsi" w:cstheme="minorHAnsi"/>
          <w:bCs/>
          <w:spacing w:val="-5"/>
          <w:sz w:val="24"/>
          <w:szCs w:val="24"/>
        </w:rPr>
        <w:t>y</w:t>
      </w:r>
      <w:r w:rsidR="00910558" w:rsidRPr="00F21BFC">
        <w:rPr>
          <w:rFonts w:asciiTheme="minorHAnsi" w:hAnsiTheme="minorHAnsi" w:cstheme="minorHAnsi"/>
          <w:bCs/>
          <w:spacing w:val="-5"/>
          <w:sz w:val="24"/>
          <w:szCs w:val="24"/>
        </w:rPr>
        <w:t>, verified by student researchers</w:t>
      </w:r>
      <w:r w:rsidR="00BC7942" w:rsidRPr="00F21BFC">
        <w:rPr>
          <w:rFonts w:asciiTheme="minorHAnsi" w:hAnsiTheme="minorHAnsi" w:cstheme="minorHAnsi"/>
          <w:bCs/>
          <w:spacing w:val="-5"/>
          <w:sz w:val="24"/>
          <w:szCs w:val="24"/>
        </w:rPr>
        <w:t>.</w:t>
      </w:r>
      <w:r w:rsidR="00C84332" w:rsidRPr="00F21BFC">
        <w:rPr>
          <w:rFonts w:asciiTheme="minorHAnsi" w:hAnsiTheme="minorHAnsi" w:cstheme="minorHAnsi"/>
          <w:iCs/>
          <w:sz w:val="24"/>
          <w:szCs w:val="24"/>
        </w:rPr>
        <w:t xml:space="preserve"> </w:t>
      </w:r>
    </w:p>
    <w:p w14:paraId="5F6722BA" w14:textId="74357363" w:rsidR="00BC7942" w:rsidRPr="00F57D98" w:rsidRDefault="00A63445" w:rsidP="00910558">
      <w:pPr>
        <w:pStyle w:val="BodyText"/>
        <w:spacing w:after="0"/>
        <w:rPr>
          <w:rFonts w:asciiTheme="minorHAnsi" w:hAnsiTheme="minorHAnsi" w:cstheme="minorHAnsi"/>
          <w:iCs/>
          <w:sz w:val="12"/>
          <w:szCs w:val="12"/>
        </w:rPr>
      </w:pPr>
      <w:r>
        <w:rPr>
          <w:rFonts w:asciiTheme="minorHAnsi" w:hAnsiTheme="minorHAnsi" w:cstheme="minorHAnsi"/>
          <w:bCs/>
          <w:spacing w:val="-5"/>
        </w:rPr>
        <w:tab/>
      </w:r>
    </w:p>
    <w:p w14:paraId="4E46E85B" w14:textId="473A987C" w:rsidR="003A7C16" w:rsidRDefault="00D24624" w:rsidP="00F57D98">
      <w:pPr>
        <w:pStyle w:val="BodyText"/>
        <w:tabs>
          <w:tab w:val="left" w:pos="360"/>
        </w:tabs>
        <w:spacing w:after="0"/>
        <w:rPr>
          <w:rFonts w:asciiTheme="minorHAnsi" w:hAnsiTheme="minorHAnsi" w:cstheme="minorHAnsi"/>
          <w:b/>
          <w:spacing w:val="-2"/>
        </w:rPr>
      </w:pPr>
      <w:r w:rsidRPr="00034434">
        <w:rPr>
          <w:rFonts w:asciiTheme="minorHAnsi" w:hAnsiTheme="minorHAnsi" w:cstheme="minorHAnsi"/>
          <w:b/>
          <w:spacing w:val="-2"/>
        </w:rPr>
        <w:t>DELIVERABLES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1046"/>
        <w:gridCol w:w="7228"/>
        <w:gridCol w:w="1076"/>
      </w:tblGrid>
      <w:tr w:rsidR="00F57D98" w:rsidRPr="00F57D98" w14:paraId="1EC52831" w14:textId="77777777" w:rsidTr="00E35A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68D735FD" w14:textId="77777777" w:rsidR="00F57D98" w:rsidRPr="00F57D98" w:rsidRDefault="00F57D98" w:rsidP="00F57D98">
            <w:pPr>
              <w:pStyle w:val="BodyText"/>
              <w:spacing w:after="0"/>
              <w:rPr>
                <w:b w:val="0"/>
                <w:bCs w:val="0"/>
                <w:sz w:val="20"/>
                <w:szCs w:val="20"/>
              </w:rPr>
            </w:pPr>
            <w:r w:rsidRPr="00F57D98">
              <w:rPr>
                <w:sz w:val="20"/>
                <w:szCs w:val="20"/>
              </w:rPr>
              <w:t>Subtask</w:t>
            </w:r>
          </w:p>
        </w:tc>
        <w:tc>
          <w:tcPr>
            <w:tcW w:w="7512" w:type="dxa"/>
          </w:tcPr>
          <w:p w14:paraId="233F09D9" w14:textId="77777777" w:rsidR="00F57D98" w:rsidRPr="00F57D98" w:rsidRDefault="00F57D98" w:rsidP="00F57D98">
            <w:pPr>
              <w:pStyle w:val="BodyText"/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F57D98">
              <w:rPr>
                <w:sz w:val="20"/>
                <w:szCs w:val="20"/>
              </w:rPr>
              <w:t>Deliverable</w:t>
            </w:r>
          </w:p>
        </w:tc>
        <w:tc>
          <w:tcPr>
            <w:tcW w:w="783" w:type="dxa"/>
          </w:tcPr>
          <w:p w14:paraId="446982A1" w14:textId="77777777" w:rsidR="00F57D98" w:rsidRPr="00F57D98" w:rsidRDefault="00F57D98" w:rsidP="00F57D98">
            <w:pPr>
              <w:pStyle w:val="BodyText"/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0"/>
                <w:szCs w:val="20"/>
              </w:rPr>
            </w:pPr>
            <w:r w:rsidRPr="00F57D98">
              <w:rPr>
                <w:sz w:val="20"/>
                <w:szCs w:val="20"/>
              </w:rPr>
              <w:t>Month</w:t>
            </w:r>
          </w:p>
        </w:tc>
      </w:tr>
      <w:tr w:rsidR="00F57D98" w:rsidRPr="00F57D98" w14:paraId="7A1989A5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0CA3A124" w14:textId="77777777" w:rsidR="00F57D98" w:rsidRPr="00F57D98" w:rsidRDefault="00F57D98" w:rsidP="00F57D98">
            <w:pPr>
              <w:pStyle w:val="BodyText"/>
              <w:spacing w:after="0"/>
              <w:rPr>
                <w:sz w:val="20"/>
                <w:szCs w:val="20"/>
              </w:rPr>
            </w:pPr>
            <w:r w:rsidRPr="00F57D98">
              <w:rPr>
                <w:sz w:val="20"/>
                <w:szCs w:val="20"/>
              </w:rPr>
              <w:t>1.1</w:t>
            </w:r>
          </w:p>
        </w:tc>
        <w:tc>
          <w:tcPr>
            <w:tcW w:w="7512" w:type="dxa"/>
          </w:tcPr>
          <w:p w14:paraId="7C69A489" w14:textId="77777777" w:rsidR="00F57D98" w:rsidRPr="00F57D98" w:rsidRDefault="00F57D98" w:rsidP="00F57D98">
            <w:pPr>
              <w:pStyle w:val="BodyText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7D98">
              <w:rPr>
                <w:rFonts w:asciiTheme="minorHAnsi" w:hAnsiTheme="minorHAnsi"/>
                <w:sz w:val="20"/>
                <w:szCs w:val="20"/>
              </w:rPr>
              <w:t>Project Management</w:t>
            </w:r>
            <w:r w:rsidRPr="00F57D98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</w:t>
            </w:r>
            <w:r w:rsidRPr="00F57D98">
              <w:rPr>
                <w:rFonts w:asciiTheme="minorHAnsi" w:hAnsiTheme="minorHAnsi"/>
                <w:spacing w:val="-4"/>
                <w:sz w:val="20"/>
                <w:szCs w:val="20"/>
              </w:rPr>
              <w:t>Plan</w:t>
            </w:r>
          </w:p>
        </w:tc>
        <w:tc>
          <w:tcPr>
            <w:tcW w:w="783" w:type="dxa"/>
          </w:tcPr>
          <w:p w14:paraId="7BDA2064" w14:textId="61AAF671" w:rsidR="00F57D98" w:rsidRPr="00F57D98" w:rsidRDefault="00E2388E" w:rsidP="00C87DB0">
            <w:pPr>
              <w:pStyle w:val="Body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57D98" w:rsidRPr="00F57D98" w14:paraId="1D768AD7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40C27FBE" w14:textId="77777777" w:rsidR="00F57D98" w:rsidRPr="00F57D98" w:rsidRDefault="00F57D98" w:rsidP="00F57D98">
            <w:pPr>
              <w:pStyle w:val="BodyText"/>
              <w:spacing w:after="0"/>
              <w:rPr>
                <w:sz w:val="20"/>
                <w:szCs w:val="20"/>
              </w:rPr>
            </w:pPr>
            <w:r w:rsidRPr="00F57D98">
              <w:rPr>
                <w:sz w:val="20"/>
                <w:szCs w:val="20"/>
              </w:rPr>
              <w:t>1.3</w:t>
            </w:r>
          </w:p>
        </w:tc>
        <w:tc>
          <w:tcPr>
            <w:tcW w:w="7512" w:type="dxa"/>
          </w:tcPr>
          <w:p w14:paraId="00AB7F28" w14:textId="530B3EC8" w:rsidR="00F57D98" w:rsidRPr="00F57D98" w:rsidRDefault="00F57D98" w:rsidP="00F57D98">
            <w:pPr>
              <w:pStyle w:val="BodyText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7D98">
              <w:rPr>
                <w:rFonts w:asciiTheme="minorHAnsi" w:hAnsiTheme="minorHAnsi"/>
                <w:sz w:val="20"/>
                <w:szCs w:val="20"/>
              </w:rPr>
              <w:t>Cybersecurity Plan (if applicable)</w:t>
            </w:r>
          </w:p>
        </w:tc>
        <w:tc>
          <w:tcPr>
            <w:tcW w:w="783" w:type="dxa"/>
          </w:tcPr>
          <w:p w14:paraId="4E39E0EC" w14:textId="50F8C874" w:rsidR="00F57D98" w:rsidRPr="00F57D98" w:rsidRDefault="00E2388E" w:rsidP="00C87DB0">
            <w:pPr>
              <w:pStyle w:val="Body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57D98" w:rsidRPr="00F57D98" w14:paraId="7ACF1D00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67B91586" w14:textId="77777777" w:rsidR="00F57D98" w:rsidRPr="00F57D98" w:rsidRDefault="00F57D98" w:rsidP="00F57D98">
            <w:pPr>
              <w:pStyle w:val="BodyText"/>
              <w:spacing w:after="0"/>
              <w:rPr>
                <w:sz w:val="20"/>
                <w:szCs w:val="20"/>
              </w:rPr>
            </w:pPr>
            <w:r w:rsidRPr="00F57D98">
              <w:rPr>
                <w:sz w:val="20"/>
                <w:szCs w:val="20"/>
              </w:rPr>
              <w:t>1.4</w:t>
            </w:r>
          </w:p>
        </w:tc>
        <w:tc>
          <w:tcPr>
            <w:tcW w:w="7512" w:type="dxa"/>
          </w:tcPr>
          <w:p w14:paraId="427B9118" w14:textId="77777777" w:rsidR="00F57D98" w:rsidRPr="00F57D98" w:rsidRDefault="00F57D98" w:rsidP="00F57D98">
            <w:pPr>
              <w:pStyle w:val="BodyText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57D98">
              <w:rPr>
                <w:rFonts w:asciiTheme="minorHAnsi" w:hAnsiTheme="minorHAnsi"/>
                <w:sz w:val="20"/>
                <w:szCs w:val="20"/>
              </w:rPr>
              <w:t>Pre-Continuation</w:t>
            </w:r>
            <w:r w:rsidRPr="00F57D98">
              <w:rPr>
                <w:rFonts w:asciiTheme="minorHAnsi" w:hAnsiTheme="minorHAnsi"/>
                <w:spacing w:val="-8"/>
                <w:sz w:val="20"/>
                <w:szCs w:val="20"/>
              </w:rPr>
              <w:t xml:space="preserve"> </w:t>
            </w:r>
            <w:r w:rsidRPr="00F57D98">
              <w:rPr>
                <w:rFonts w:asciiTheme="minorHAnsi" w:hAnsiTheme="minorHAnsi"/>
                <w:sz w:val="20"/>
                <w:szCs w:val="20"/>
              </w:rPr>
              <w:t>Briefing</w:t>
            </w:r>
            <w:r w:rsidRPr="00F57D98">
              <w:rPr>
                <w:rFonts w:asciiTheme="minorHAnsi" w:hAnsiTheme="minorHAnsi"/>
                <w:spacing w:val="-9"/>
                <w:sz w:val="20"/>
                <w:szCs w:val="20"/>
              </w:rPr>
              <w:t xml:space="preserve"> </w:t>
            </w:r>
            <w:r w:rsidRPr="00F57D98">
              <w:rPr>
                <w:rFonts w:asciiTheme="minorHAnsi" w:hAnsiTheme="minorHAnsi"/>
                <w:sz w:val="20"/>
                <w:szCs w:val="20"/>
              </w:rPr>
              <w:t>Document(s)</w:t>
            </w:r>
          </w:p>
        </w:tc>
        <w:tc>
          <w:tcPr>
            <w:tcW w:w="783" w:type="dxa"/>
          </w:tcPr>
          <w:p w14:paraId="197A1046" w14:textId="6E5519D9" w:rsidR="00F57D98" w:rsidRPr="00F57D98" w:rsidRDefault="00E2388E" w:rsidP="00C87DB0">
            <w:pPr>
              <w:pStyle w:val="Body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1,13,24</w:t>
            </w:r>
          </w:p>
        </w:tc>
      </w:tr>
      <w:tr w:rsidR="00F57D98" w:rsidRPr="00F57D98" w14:paraId="2196293E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76988574" w14:textId="77777777" w:rsidR="00F57D98" w:rsidRPr="00F57D98" w:rsidRDefault="00F57D98" w:rsidP="00F57D98">
            <w:pPr>
              <w:pStyle w:val="BodyText"/>
              <w:spacing w:after="0"/>
              <w:rPr>
                <w:sz w:val="20"/>
                <w:szCs w:val="20"/>
              </w:rPr>
            </w:pPr>
            <w:r w:rsidRPr="00F57D98">
              <w:rPr>
                <w:sz w:val="20"/>
                <w:szCs w:val="20"/>
              </w:rPr>
              <w:t>2.1</w:t>
            </w:r>
          </w:p>
        </w:tc>
        <w:tc>
          <w:tcPr>
            <w:tcW w:w="7512" w:type="dxa"/>
          </w:tcPr>
          <w:p w14:paraId="5444A81A" w14:textId="77777777" w:rsidR="00F57D98" w:rsidRPr="00F57D98" w:rsidRDefault="00F57D98" w:rsidP="00F57D98">
            <w:pPr>
              <w:pStyle w:val="BodyText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57D98">
              <w:rPr>
                <w:rFonts w:asciiTheme="minorHAnsi" w:hAnsiTheme="minorHAnsi"/>
                <w:sz w:val="20"/>
                <w:szCs w:val="20"/>
              </w:rPr>
              <w:t>SmartValve purchase order(s) from host utilities</w:t>
            </w:r>
          </w:p>
        </w:tc>
        <w:tc>
          <w:tcPr>
            <w:tcW w:w="783" w:type="dxa"/>
          </w:tcPr>
          <w:p w14:paraId="68F1DC1D" w14:textId="5A8A9215" w:rsidR="00F57D98" w:rsidRPr="00F57D98" w:rsidRDefault="00E2388E" w:rsidP="00C87DB0">
            <w:pPr>
              <w:pStyle w:val="Body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57D98" w:rsidRPr="00F57D98" w14:paraId="2F35B794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18B8E7CC" w14:textId="77777777" w:rsidR="00F57D98" w:rsidRPr="00F57D98" w:rsidRDefault="00F57D98" w:rsidP="00F57D98">
            <w:pPr>
              <w:pStyle w:val="BodyText"/>
              <w:spacing w:after="0"/>
              <w:rPr>
                <w:sz w:val="20"/>
                <w:szCs w:val="20"/>
              </w:rPr>
            </w:pPr>
            <w:r w:rsidRPr="00F57D98">
              <w:rPr>
                <w:sz w:val="20"/>
                <w:szCs w:val="20"/>
              </w:rPr>
              <w:t>2.2</w:t>
            </w:r>
          </w:p>
        </w:tc>
        <w:tc>
          <w:tcPr>
            <w:tcW w:w="7512" w:type="dxa"/>
          </w:tcPr>
          <w:p w14:paraId="08A14066" w14:textId="77777777" w:rsidR="00F57D98" w:rsidRPr="00F57D98" w:rsidRDefault="00F57D98" w:rsidP="00F57D98">
            <w:pPr>
              <w:pStyle w:val="BodyText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57D98">
              <w:rPr>
                <w:rFonts w:asciiTheme="minorHAnsi" w:hAnsiTheme="minorHAnsi"/>
                <w:sz w:val="20"/>
                <w:szCs w:val="20"/>
              </w:rPr>
              <w:t>Host utility land title(s) (if necessary)</w:t>
            </w:r>
          </w:p>
        </w:tc>
        <w:tc>
          <w:tcPr>
            <w:tcW w:w="783" w:type="dxa"/>
          </w:tcPr>
          <w:p w14:paraId="2D3040E1" w14:textId="7D3A5C1D" w:rsidR="00F57D98" w:rsidRPr="00F57D98" w:rsidRDefault="00E2388E" w:rsidP="00C87DB0">
            <w:pPr>
              <w:pStyle w:val="Body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F57D98" w:rsidRPr="00F57D98" w14:paraId="3313078F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3AD07950" w14:textId="77777777" w:rsidR="00F57D98" w:rsidRPr="00F57D98" w:rsidRDefault="00F57D98" w:rsidP="00F57D98">
            <w:pPr>
              <w:pStyle w:val="BodyText"/>
              <w:spacing w:after="0"/>
              <w:rPr>
                <w:sz w:val="20"/>
                <w:szCs w:val="20"/>
              </w:rPr>
            </w:pPr>
            <w:r w:rsidRPr="00F57D98">
              <w:rPr>
                <w:sz w:val="20"/>
                <w:szCs w:val="20"/>
              </w:rPr>
              <w:t>2.3</w:t>
            </w:r>
          </w:p>
        </w:tc>
        <w:tc>
          <w:tcPr>
            <w:tcW w:w="7512" w:type="dxa"/>
          </w:tcPr>
          <w:p w14:paraId="6ACAD604" w14:textId="77777777" w:rsidR="00F57D98" w:rsidRPr="00F57D98" w:rsidRDefault="00F57D98" w:rsidP="00F57D98">
            <w:pPr>
              <w:pStyle w:val="BodyText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5"/>
                <w:sz w:val="20"/>
                <w:szCs w:val="20"/>
              </w:rPr>
            </w:pPr>
            <w:r w:rsidRPr="00F57D98">
              <w:rPr>
                <w:rFonts w:asciiTheme="minorHAnsi" w:hAnsiTheme="minorHAnsi"/>
                <w:sz w:val="20"/>
                <w:szCs w:val="20"/>
              </w:rPr>
              <w:t>Host utility environmental permits (if necessary)</w:t>
            </w:r>
          </w:p>
        </w:tc>
        <w:tc>
          <w:tcPr>
            <w:tcW w:w="783" w:type="dxa"/>
          </w:tcPr>
          <w:p w14:paraId="02813D23" w14:textId="2FBFD7F2" w:rsidR="00F57D98" w:rsidRPr="00F57D98" w:rsidRDefault="00E2388E" w:rsidP="00C87DB0">
            <w:pPr>
              <w:pStyle w:val="Body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F57D98" w:rsidRPr="00F57D98" w14:paraId="0F588A47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7C15DA5B" w14:textId="79A20E97" w:rsidR="00F57D98" w:rsidRPr="00F57D98" w:rsidRDefault="00F57D98" w:rsidP="00F57D98">
            <w:pPr>
              <w:pStyle w:val="BodyText"/>
              <w:spacing w:after="0"/>
              <w:rPr>
                <w:sz w:val="20"/>
                <w:szCs w:val="20"/>
              </w:rPr>
            </w:pPr>
            <w:r w:rsidRPr="00F57D98">
              <w:rPr>
                <w:sz w:val="20"/>
                <w:szCs w:val="20"/>
              </w:rPr>
              <w:t>3.</w:t>
            </w:r>
            <w:r w:rsidR="007B45C0">
              <w:rPr>
                <w:sz w:val="20"/>
                <w:szCs w:val="20"/>
              </w:rPr>
              <w:t>2</w:t>
            </w:r>
          </w:p>
        </w:tc>
        <w:tc>
          <w:tcPr>
            <w:tcW w:w="7512" w:type="dxa"/>
          </w:tcPr>
          <w:p w14:paraId="6D66CAFE" w14:textId="77777777" w:rsidR="00F57D98" w:rsidRPr="00F57D98" w:rsidRDefault="00F57D98" w:rsidP="00F57D98">
            <w:pPr>
              <w:pStyle w:val="BodyText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57D98">
              <w:rPr>
                <w:rFonts w:asciiTheme="minorHAnsi" w:hAnsiTheme="minorHAnsi"/>
                <w:sz w:val="20"/>
                <w:szCs w:val="20"/>
              </w:rPr>
              <w:t>Long lead-time item invoices</w:t>
            </w:r>
          </w:p>
        </w:tc>
        <w:tc>
          <w:tcPr>
            <w:tcW w:w="783" w:type="dxa"/>
          </w:tcPr>
          <w:p w14:paraId="1B866EE2" w14:textId="526DDE65" w:rsidR="00F57D98" w:rsidRPr="00F57D98" w:rsidRDefault="007B45C0" w:rsidP="00C87DB0">
            <w:pPr>
              <w:pStyle w:val="Body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F57D98" w:rsidRPr="00F57D98" w14:paraId="5145D3CF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52BD85C8" w14:textId="77777777" w:rsidR="00F57D98" w:rsidRPr="00F57D98" w:rsidRDefault="00F57D98" w:rsidP="00F57D98">
            <w:pPr>
              <w:pStyle w:val="BodyText"/>
              <w:spacing w:after="0"/>
              <w:rPr>
                <w:sz w:val="20"/>
                <w:szCs w:val="20"/>
              </w:rPr>
            </w:pPr>
            <w:r w:rsidRPr="00F57D98">
              <w:rPr>
                <w:sz w:val="20"/>
                <w:szCs w:val="20"/>
              </w:rPr>
              <w:t>3.3</w:t>
            </w:r>
          </w:p>
        </w:tc>
        <w:tc>
          <w:tcPr>
            <w:tcW w:w="7512" w:type="dxa"/>
          </w:tcPr>
          <w:p w14:paraId="4BC22824" w14:textId="77777777" w:rsidR="00F57D98" w:rsidRPr="00F57D98" w:rsidRDefault="00F57D98" w:rsidP="00F57D98">
            <w:pPr>
              <w:pStyle w:val="BodyText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5"/>
                <w:sz w:val="20"/>
                <w:szCs w:val="20"/>
              </w:rPr>
            </w:pPr>
            <w:r w:rsidRPr="00F57D98">
              <w:rPr>
                <w:rFonts w:asciiTheme="minorHAnsi" w:hAnsiTheme="minorHAnsi"/>
                <w:sz w:val="20"/>
                <w:szCs w:val="20"/>
              </w:rPr>
              <w:t>30%, 60%, 90%, and issued for Construction (IFC) design packages</w:t>
            </w:r>
          </w:p>
        </w:tc>
        <w:tc>
          <w:tcPr>
            <w:tcW w:w="783" w:type="dxa"/>
          </w:tcPr>
          <w:p w14:paraId="728AC8CA" w14:textId="14B589FD" w:rsidR="00F57D98" w:rsidRPr="00F57D98" w:rsidRDefault="00E2388E" w:rsidP="00C87DB0">
            <w:pPr>
              <w:pStyle w:val="Body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9,11,13,15</w:t>
            </w:r>
          </w:p>
        </w:tc>
      </w:tr>
      <w:tr w:rsidR="00F57D98" w:rsidRPr="00F57D98" w14:paraId="45F3492B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7EDB91B9" w14:textId="77777777" w:rsidR="00F57D98" w:rsidRPr="00F57D98" w:rsidRDefault="00F57D98" w:rsidP="00F57D98">
            <w:pPr>
              <w:pStyle w:val="BodyText"/>
              <w:spacing w:after="0"/>
              <w:rPr>
                <w:sz w:val="20"/>
                <w:szCs w:val="20"/>
              </w:rPr>
            </w:pPr>
            <w:r w:rsidRPr="00F57D98">
              <w:rPr>
                <w:sz w:val="20"/>
                <w:szCs w:val="20"/>
              </w:rPr>
              <w:t>3.4</w:t>
            </w:r>
          </w:p>
        </w:tc>
        <w:tc>
          <w:tcPr>
            <w:tcW w:w="7512" w:type="dxa"/>
          </w:tcPr>
          <w:p w14:paraId="48726B21" w14:textId="77777777" w:rsidR="00F57D98" w:rsidRPr="00F57D98" w:rsidRDefault="00F57D98" w:rsidP="00F57D98">
            <w:pPr>
              <w:pStyle w:val="BodyText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7D98">
              <w:rPr>
                <w:rFonts w:asciiTheme="minorHAnsi" w:hAnsiTheme="minorHAnsi"/>
                <w:sz w:val="20"/>
                <w:szCs w:val="20"/>
              </w:rPr>
              <w:t>End-of-Line (EOL) test reports for manufactured devices</w:t>
            </w:r>
          </w:p>
        </w:tc>
        <w:tc>
          <w:tcPr>
            <w:tcW w:w="783" w:type="dxa"/>
          </w:tcPr>
          <w:p w14:paraId="6884B3D1" w14:textId="5C7C7175" w:rsidR="00F57D98" w:rsidRPr="00F57D98" w:rsidRDefault="00E2388E" w:rsidP="00C87DB0">
            <w:pPr>
              <w:pStyle w:val="Body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F57D98" w:rsidRPr="00F57D98" w14:paraId="6DA9280A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214AD435" w14:textId="77777777" w:rsidR="00F57D98" w:rsidRPr="00F57D98" w:rsidRDefault="00F57D98" w:rsidP="00F57D98">
            <w:pPr>
              <w:pStyle w:val="BodyText"/>
              <w:spacing w:after="0"/>
              <w:rPr>
                <w:sz w:val="20"/>
                <w:szCs w:val="20"/>
              </w:rPr>
            </w:pPr>
            <w:r w:rsidRPr="00F57D98">
              <w:rPr>
                <w:sz w:val="20"/>
                <w:szCs w:val="20"/>
              </w:rPr>
              <w:t>4.1</w:t>
            </w:r>
          </w:p>
        </w:tc>
        <w:tc>
          <w:tcPr>
            <w:tcW w:w="7512" w:type="dxa"/>
          </w:tcPr>
          <w:p w14:paraId="4EBBCA12" w14:textId="77777777" w:rsidR="00F57D98" w:rsidRPr="00F57D98" w:rsidRDefault="00F57D98" w:rsidP="00F57D98">
            <w:pPr>
              <w:pStyle w:val="BodyText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F57D98">
              <w:rPr>
                <w:rFonts w:asciiTheme="minorHAnsi" w:hAnsiTheme="minorHAnsi"/>
                <w:sz w:val="20"/>
                <w:szCs w:val="20"/>
              </w:rPr>
              <w:t xml:space="preserve">Host utility (or subcontractor) site readiness report </w:t>
            </w:r>
          </w:p>
        </w:tc>
        <w:tc>
          <w:tcPr>
            <w:tcW w:w="783" w:type="dxa"/>
          </w:tcPr>
          <w:p w14:paraId="1544060F" w14:textId="774A880A" w:rsidR="00F57D98" w:rsidRPr="00F57D98" w:rsidRDefault="00E2388E" w:rsidP="00C87DB0">
            <w:pPr>
              <w:pStyle w:val="Body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F57D98" w:rsidRPr="00F57D98" w14:paraId="63BDE121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0D72097D" w14:textId="77777777" w:rsidR="00F57D98" w:rsidRPr="00F57D98" w:rsidRDefault="00F57D98" w:rsidP="00F57D98">
            <w:pPr>
              <w:pStyle w:val="BodyText"/>
              <w:spacing w:after="0"/>
              <w:rPr>
                <w:sz w:val="20"/>
                <w:szCs w:val="20"/>
              </w:rPr>
            </w:pPr>
            <w:r w:rsidRPr="00F57D98">
              <w:rPr>
                <w:sz w:val="20"/>
                <w:szCs w:val="20"/>
              </w:rPr>
              <w:t>4.2</w:t>
            </w:r>
          </w:p>
        </w:tc>
        <w:tc>
          <w:tcPr>
            <w:tcW w:w="7512" w:type="dxa"/>
          </w:tcPr>
          <w:p w14:paraId="6AE2ABA4" w14:textId="77777777" w:rsidR="00F57D98" w:rsidRPr="00F57D98" w:rsidRDefault="00F57D98" w:rsidP="00F57D98">
            <w:pPr>
              <w:pStyle w:val="BodyText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7D98">
              <w:rPr>
                <w:rFonts w:asciiTheme="minorHAnsi" w:hAnsiTheme="minorHAnsi"/>
                <w:sz w:val="20"/>
                <w:szCs w:val="20"/>
              </w:rPr>
              <w:t>Smart Wires post-installation report</w:t>
            </w:r>
          </w:p>
        </w:tc>
        <w:tc>
          <w:tcPr>
            <w:tcW w:w="783" w:type="dxa"/>
          </w:tcPr>
          <w:p w14:paraId="14DFAB5E" w14:textId="0C83559A" w:rsidR="00F57D98" w:rsidRPr="00F57D98" w:rsidRDefault="00E2388E" w:rsidP="00C87DB0">
            <w:pPr>
              <w:pStyle w:val="Body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F57D98" w:rsidRPr="00F57D98" w14:paraId="4423786C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0672A0BC" w14:textId="77777777" w:rsidR="00F57D98" w:rsidRPr="00F57D98" w:rsidRDefault="00F57D98" w:rsidP="00F57D98">
            <w:pPr>
              <w:pStyle w:val="BodyText"/>
              <w:spacing w:after="0"/>
              <w:rPr>
                <w:sz w:val="20"/>
                <w:szCs w:val="20"/>
              </w:rPr>
            </w:pPr>
            <w:r w:rsidRPr="00F57D98">
              <w:rPr>
                <w:sz w:val="20"/>
                <w:szCs w:val="20"/>
              </w:rPr>
              <w:t>5.1</w:t>
            </w:r>
          </w:p>
        </w:tc>
        <w:tc>
          <w:tcPr>
            <w:tcW w:w="7512" w:type="dxa"/>
          </w:tcPr>
          <w:p w14:paraId="768CF56E" w14:textId="77777777" w:rsidR="00F57D98" w:rsidRPr="00F57D98" w:rsidRDefault="00F57D98" w:rsidP="00F57D98">
            <w:pPr>
              <w:pStyle w:val="BodyText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7D98">
              <w:rPr>
                <w:rFonts w:asciiTheme="minorHAnsi" w:hAnsiTheme="minorHAnsi"/>
                <w:sz w:val="20"/>
                <w:szCs w:val="20"/>
              </w:rPr>
              <w:t>Smart Wires commissioning report</w:t>
            </w:r>
          </w:p>
        </w:tc>
        <w:tc>
          <w:tcPr>
            <w:tcW w:w="783" w:type="dxa"/>
          </w:tcPr>
          <w:p w14:paraId="18B07274" w14:textId="64F25773" w:rsidR="00F57D98" w:rsidRPr="00F57D98" w:rsidRDefault="00E2388E" w:rsidP="00C87DB0">
            <w:pPr>
              <w:pStyle w:val="Body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</w:tr>
      <w:tr w:rsidR="00F57D98" w:rsidRPr="00F57D98" w14:paraId="20174D45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1FCFAE7D" w14:textId="77777777" w:rsidR="00F57D98" w:rsidRPr="00F57D98" w:rsidRDefault="00F57D98" w:rsidP="00F57D98">
            <w:pPr>
              <w:pStyle w:val="BodyText"/>
              <w:spacing w:after="0"/>
              <w:rPr>
                <w:sz w:val="20"/>
                <w:szCs w:val="20"/>
              </w:rPr>
            </w:pPr>
            <w:r w:rsidRPr="00F57D98">
              <w:rPr>
                <w:sz w:val="20"/>
                <w:szCs w:val="20"/>
              </w:rPr>
              <w:t>6.1</w:t>
            </w:r>
          </w:p>
        </w:tc>
        <w:tc>
          <w:tcPr>
            <w:tcW w:w="7512" w:type="dxa"/>
          </w:tcPr>
          <w:p w14:paraId="7D65B06C" w14:textId="77777777" w:rsidR="00F57D98" w:rsidRPr="00F57D98" w:rsidRDefault="00F57D98" w:rsidP="00F57D98">
            <w:pPr>
              <w:pStyle w:val="BodyText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7D98">
              <w:rPr>
                <w:rFonts w:asciiTheme="minorHAnsi" w:hAnsiTheme="minorHAnsi"/>
                <w:sz w:val="20"/>
                <w:szCs w:val="20"/>
              </w:rPr>
              <w:t>Host utility in-service test report</w:t>
            </w:r>
          </w:p>
        </w:tc>
        <w:tc>
          <w:tcPr>
            <w:tcW w:w="783" w:type="dxa"/>
          </w:tcPr>
          <w:p w14:paraId="412E1639" w14:textId="661A3C9D" w:rsidR="00F57D98" w:rsidRPr="00F57D98" w:rsidRDefault="00E2388E" w:rsidP="00C87DB0">
            <w:pPr>
              <w:pStyle w:val="Body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</w:tr>
      <w:tr w:rsidR="00F57D98" w:rsidRPr="00F57D98" w14:paraId="19232A34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38FC0B43" w14:textId="77777777" w:rsidR="00F57D98" w:rsidRPr="00F57D98" w:rsidRDefault="00F57D98" w:rsidP="00F57D98">
            <w:pPr>
              <w:pStyle w:val="BodyText"/>
              <w:spacing w:after="0"/>
              <w:rPr>
                <w:sz w:val="20"/>
                <w:szCs w:val="20"/>
              </w:rPr>
            </w:pPr>
            <w:r w:rsidRPr="00F57D98">
              <w:rPr>
                <w:sz w:val="20"/>
                <w:szCs w:val="20"/>
              </w:rPr>
              <w:t>7.1</w:t>
            </w:r>
          </w:p>
        </w:tc>
        <w:tc>
          <w:tcPr>
            <w:tcW w:w="7512" w:type="dxa"/>
          </w:tcPr>
          <w:p w14:paraId="3848CFD9" w14:textId="77777777" w:rsidR="00F57D98" w:rsidRPr="00F57D98" w:rsidRDefault="00F57D98" w:rsidP="00F57D98">
            <w:pPr>
              <w:pStyle w:val="BodyText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7D98">
              <w:rPr>
                <w:rFonts w:asciiTheme="minorHAnsi" w:hAnsiTheme="minorHAnsi"/>
                <w:sz w:val="20"/>
                <w:szCs w:val="20"/>
              </w:rPr>
              <w:t>Community and Labor Benefits Agreements</w:t>
            </w:r>
          </w:p>
        </w:tc>
        <w:tc>
          <w:tcPr>
            <w:tcW w:w="783" w:type="dxa"/>
          </w:tcPr>
          <w:p w14:paraId="5C5A8EBF" w14:textId="505C6990" w:rsidR="00F57D98" w:rsidRPr="00F57D98" w:rsidRDefault="00E2388E" w:rsidP="00C87DB0">
            <w:pPr>
              <w:pStyle w:val="Body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F57D98" w:rsidRPr="00F57D98" w14:paraId="0785CFC3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7516C72F" w14:textId="77777777" w:rsidR="00F57D98" w:rsidRPr="00F57D98" w:rsidRDefault="00F57D98" w:rsidP="00F57D98">
            <w:pPr>
              <w:pStyle w:val="BodyText"/>
              <w:spacing w:after="0"/>
              <w:rPr>
                <w:sz w:val="20"/>
                <w:szCs w:val="20"/>
              </w:rPr>
            </w:pPr>
            <w:r w:rsidRPr="00F57D98">
              <w:rPr>
                <w:sz w:val="20"/>
                <w:szCs w:val="20"/>
              </w:rPr>
              <w:t>7.6</w:t>
            </w:r>
          </w:p>
        </w:tc>
        <w:tc>
          <w:tcPr>
            <w:tcW w:w="7512" w:type="dxa"/>
          </w:tcPr>
          <w:p w14:paraId="05E43C0E" w14:textId="67A0E673" w:rsidR="00F57D98" w:rsidRPr="00F57D98" w:rsidRDefault="00F57D98" w:rsidP="00F57D98">
            <w:pPr>
              <w:pStyle w:val="BodyText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F57D98">
              <w:rPr>
                <w:sz w:val="20"/>
                <w:szCs w:val="20"/>
              </w:rPr>
              <w:t xml:space="preserve">White paper on SmartValve impact to electricity bills in LRGV and </w:t>
            </w:r>
            <w:r w:rsidR="009F56EC">
              <w:rPr>
                <w:sz w:val="20"/>
                <w:szCs w:val="20"/>
              </w:rPr>
              <w:t>northern Illinois</w:t>
            </w:r>
          </w:p>
        </w:tc>
        <w:tc>
          <w:tcPr>
            <w:tcW w:w="783" w:type="dxa"/>
          </w:tcPr>
          <w:p w14:paraId="1FE0A0CE" w14:textId="6F16A9AE" w:rsidR="00F57D98" w:rsidRPr="00F57D98" w:rsidRDefault="00E2388E" w:rsidP="00C87DB0">
            <w:pPr>
              <w:pStyle w:val="BodyText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</w:tr>
    </w:tbl>
    <w:p w14:paraId="445F2904" w14:textId="356B8B56" w:rsidR="003A7C16" w:rsidRPr="00034434" w:rsidRDefault="00D24624" w:rsidP="00D25735">
      <w:pPr>
        <w:pStyle w:val="BodyText"/>
        <w:spacing w:after="240"/>
        <w:ind w:right="778"/>
        <w:jc w:val="both"/>
        <w:rPr>
          <w:rFonts w:asciiTheme="minorHAnsi" w:hAnsiTheme="minorHAnsi" w:cstheme="minorHAnsi"/>
        </w:rPr>
      </w:pPr>
      <w:r w:rsidRPr="00034434">
        <w:rPr>
          <w:rFonts w:asciiTheme="minorHAnsi" w:hAnsiTheme="minorHAnsi" w:cstheme="minorHAnsi"/>
        </w:rPr>
        <w:t>In addition</w:t>
      </w:r>
      <w:r w:rsidR="00645529">
        <w:rPr>
          <w:rFonts w:asciiTheme="minorHAnsi" w:hAnsiTheme="minorHAnsi" w:cstheme="minorHAnsi"/>
        </w:rPr>
        <w:t>, Algonquin will s</w:t>
      </w:r>
      <w:r w:rsidRPr="00034434">
        <w:rPr>
          <w:rFonts w:asciiTheme="minorHAnsi" w:hAnsiTheme="minorHAnsi" w:cstheme="minorHAnsi"/>
        </w:rPr>
        <w:t xml:space="preserve">ubmit </w:t>
      </w:r>
      <w:r w:rsidR="00F57D98">
        <w:rPr>
          <w:rFonts w:asciiTheme="minorHAnsi" w:hAnsiTheme="minorHAnsi" w:cstheme="minorHAnsi"/>
        </w:rPr>
        <w:t>required</w:t>
      </w:r>
      <w:r w:rsidRPr="00034434">
        <w:rPr>
          <w:rFonts w:asciiTheme="minorHAnsi" w:hAnsiTheme="minorHAnsi" w:cstheme="minorHAnsi"/>
        </w:rPr>
        <w:t xml:space="preserve"> reports in accordance with the </w:t>
      </w:r>
      <w:r w:rsidR="00F57D98">
        <w:rPr>
          <w:rFonts w:asciiTheme="minorHAnsi" w:hAnsiTheme="minorHAnsi" w:cstheme="minorHAnsi"/>
        </w:rPr>
        <w:t>FAR checklist.</w:t>
      </w:r>
    </w:p>
    <w:p w14:paraId="70E4CCC8" w14:textId="77777777" w:rsidR="003A7C16" w:rsidRPr="00034434" w:rsidRDefault="00D24624" w:rsidP="006C2667">
      <w:pPr>
        <w:pStyle w:val="Heading5"/>
        <w:numPr>
          <w:ilvl w:val="0"/>
          <w:numId w:val="1"/>
        </w:numPr>
        <w:tabs>
          <w:tab w:val="left" w:pos="410"/>
        </w:tabs>
        <w:ind w:left="270" w:right="780" w:hanging="290"/>
        <w:rPr>
          <w:rFonts w:asciiTheme="minorHAnsi" w:hAnsiTheme="minorHAnsi" w:cstheme="minorHAnsi"/>
        </w:rPr>
      </w:pPr>
      <w:r w:rsidRPr="00034434">
        <w:rPr>
          <w:rFonts w:asciiTheme="minorHAnsi" w:hAnsiTheme="minorHAnsi" w:cstheme="minorHAnsi"/>
          <w:spacing w:val="-2"/>
        </w:rPr>
        <w:t>BRIEFINGS/TECHNICAL</w:t>
      </w:r>
      <w:r w:rsidRPr="00034434">
        <w:rPr>
          <w:rFonts w:asciiTheme="minorHAnsi" w:hAnsiTheme="minorHAnsi" w:cstheme="minorHAnsi"/>
          <w:spacing w:val="24"/>
        </w:rPr>
        <w:t xml:space="preserve"> </w:t>
      </w:r>
      <w:r w:rsidRPr="00034434">
        <w:rPr>
          <w:rFonts w:asciiTheme="minorHAnsi" w:hAnsiTheme="minorHAnsi" w:cstheme="minorHAnsi"/>
          <w:spacing w:val="-2"/>
        </w:rPr>
        <w:t>PRESENTATIONS</w:t>
      </w:r>
    </w:p>
    <w:p w14:paraId="0BAF3405" w14:textId="439E9646" w:rsidR="003A7C16" w:rsidRDefault="0075400C" w:rsidP="000B4248">
      <w:pPr>
        <w:pStyle w:val="BodyText"/>
        <w:ind w:right="780"/>
      </w:pPr>
      <w:r>
        <w:rPr>
          <w:rFonts w:asciiTheme="minorHAnsi" w:hAnsiTheme="minorHAnsi" w:cstheme="minorHAnsi"/>
        </w:rPr>
        <w:t>Algonquin will</w:t>
      </w:r>
      <w:r w:rsidR="00D24624" w:rsidRPr="00034434">
        <w:rPr>
          <w:rFonts w:asciiTheme="minorHAnsi" w:hAnsiTheme="minorHAnsi" w:cstheme="minorHAnsi"/>
        </w:rPr>
        <w:t xml:space="preserve"> prepare and present periodic briefings, technical presentations and demonstrations as requested by the </w:t>
      </w:r>
      <w:r w:rsidR="000B4248">
        <w:rPr>
          <w:rFonts w:asciiTheme="minorHAnsi" w:hAnsiTheme="minorHAnsi" w:cstheme="minorHAnsi"/>
        </w:rPr>
        <w:t>FPO</w:t>
      </w:r>
      <w:r w:rsidR="00D24624" w:rsidRPr="00034434">
        <w:rPr>
          <w:rFonts w:asciiTheme="minorHAnsi" w:hAnsiTheme="minorHAnsi" w:cstheme="minorHAnsi"/>
        </w:rPr>
        <w:t>, which may</w:t>
      </w:r>
      <w:r w:rsidR="00D24624" w:rsidRPr="00034434">
        <w:rPr>
          <w:rFonts w:asciiTheme="minorHAnsi" w:hAnsiTheme="minorHAnsi" w:cstheme="minorHAnsi"/>
          <w:spacing w:val="-14"/>
        </w:rPr>
        <w:t xml:space="preserve"> </w:t>
      </w:r>
      <w:r w:rsidR="00D24624" w:rsidRPr="00034434">
        <w:rPr>
          <w:rFonts w:asciiTheme="minorHAnsi" w:hAnsiTheme="minorHAnsi" w:cstheme="minorHAnsi"/>
        </w:rPr>
        <w:t xml:space="preserve">include </w:t>
      </w:r>
      <w:r w:rsidR="000B4248">
        <w:t>various</w:t>
      </w:r>
      <w:r w:rsidR="00241448">
        <w:t xml:space="preserve"> briefing</w:t>
      </w:r>
      <w:r w:rsidR="000B4248">
        <w:t>s.</w:t>
      </w:r>
    </w:p>
    <w:p w14:paraId="49887E15" w14:textId="45C6D791" w:rsidR="00F167CE" w:rsidRDefault="00F167CE" w:rsidP="00F167CE">
      <w:pPr>
        <w:pStyle w:val="BodyText"/>
        <w:spacing w:after="0"/>
        <w:ind w:right="780"/>
        <w:rPr>
          <w:b/>
          <w:bCs/>
        </w:rPr>
      </w:pPr>
      <w:r w:rsidRPr="00F167CE">
        <w:rPr>
          <w:b/>
          <w:bCs/>
        </w:rPr>
        <w:lastRenderedPageBreak/>
        <w:t>MILESTONE TABLE</w:t>
      </w:r>
    </w:p>
    <w:p w14:paraId="7848AF70" w14:textId="77777777" w:rsidR="007661FA" w:rsidRPr="007661FA" w:rsidRDefault="007661FA" w:rsidP="00F167CE">
      <w:pPr>
        <w:pStyle w:val="BodyText"/>
        <w:spacing w:after="0"/>
        <w:ind w:right="780"/>
        <w:rPr>
          <w:b/>
          <w:bCs/>
          <w:sz w:val="16"/>
          <w:szCs w:val="16"/>
        </w:rPr>
      </w:pP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1055"/>
        <w:gridCol w:w="7512"/>
        <w:gridCol w:w="783"/>
      </w:tblGrid>
      <w:tr w:rsidR="00F167CE" w:rsidRPr="005A6B8A" w14:paraId="57144682" w14:textId="77777777" w:rsidTr="00E35A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435B1F64" w14:textId="77777777" w:rsidR="00F167CE" w:rsidRPr="00137352" w:rsidRDefault="00F167CE" w:rsidP="00F167CE">
            <w:pPr>
              <w:spacing w:after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137352">
              <w:rPr>
                <w:rFonts w:cstheme="minorHAnsi"/>
                <w:sz w:val="20"/>
                <w:szCs w:val="20"/>
              </w:rPr>
              <w:t>Milestone</w:t>
            </w:r>
          </w:p>
        </w:tc>
        <w:tc>
          <w:tcPr>
            <w:tcW w:w="7512" w:type="dxa"/>
          </w:tcPr>
          <w:p w14:paraId="19D013C6" w14:textId="28F18348" w:rsidR="00F167CE" w:rsidRPr="00137352" w:rsidRDefault="00F167CE" w:rsidP="00F167C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Milestone </w:t>
            </w:r>
            <w:r w:rsidRPr="00137352">
              <w:rPr>
                <w:rFonts w:cstheme="minorHAnsi"/>
                <w:sz w:val="20"/>
                <w:szCs w:val="20"/>
              </w:rPr>
              <w:t>Description</w:t>
            </w:r>
          </w:p>
        </w:tc>
        <w:tc>
          <w:tcPr>
            <w:tcW w:w="783" w:type="dxa"/>
          </w:tcPr>
          <w:p w14:paraId="5E93619A" w14:textId="77777777" w:rsidR="00F167CE" w:rsidRPr="00137352" w:rsidRDefault="00F167CE" w:rsidP="00F167CE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137352">
              <w:rPr>
                <w:rFonts w:cstheme="minorHAnsi"/>
                <w:sz w:val="20"/>
                <w:szCs w:val="20"/>
              </w:rPr>
              <w:t>Month</w:t>
            </w:r>
          </w:p>
        </w:tc>
      </w:tr>
      <w:tr w:rsidR="00F167CE" w:rsidRPr="005A6B8A" w14:paraId="52FC953C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  <w:gridSpan w:val="3"/>
          </w:tcPr>
          <w:p w14:paraId="3FE1C2D7" w14:textId="77777777" w:rsidR="00F167CE" w:rsidRPr="00AC1170" w:rsidRDefault="00F167CE" w:rsidP="00F167CE">
            <w:pPr>
              <w:spacing w:after="0"/>
              <w:jc w:val="center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AC1170">
              <w:rPr>
                <w:rFonts w:cstheme="minorHAnsi"/>
                <w:sz w:val="20"/>
                <w:szCs w:val="20"/>
              </w:rPr>
              <w:t xml:space="preserve">PHASE 1 – TECHNICAL </w:t>
            </w:r>
            <w:r>
              <w:rPr>
                <w:rFonts w:cstheme="minorHAnsi"/>
                <w:sz w:val="20"/>
                <w:szCs w:val="20"/>
              </w:rPr>
              <w:t>PLANNING</w:t>
            </w:r>
          </w:p>
        </w:tc>
      </w:tr>
      <w:tr w:rsidR="00F167CE" w:rsidRPr="005A6B8A" w14:paraId="59F93F06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3EF6048D" w14:textId="77777777" w:rsidR="00F167CE" w:rsidRPr="005A6B8A" w:rsidRDefault="00F167CE" w:rsidP="00F167C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2.1.1</w:t>
            </w:r>
          </w:p>
        </w:tc>
        <w:tc>
          <w:tcPr>
            <w:tcW w:w="7512" w:type="dxa"/>
          </w:tcPr>
          <w:p w14:paraId="7F196252" w14:textId="77777777" w:rsidR="00F167CE" w:rsidRPr="00E52764" w:rsidRDefault="00F167CE" w:rsidP="00F167C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52764">
              <w:rPr>
                <w:rFonts w:cstheme="minorHAnsi"/>
                <w:bCs/>
                <w:sz w:val="20"/>
                <w:szCs w:val="20"/>
              </w:rPr>
              <w:t>Purchase order received by contractor, verified by contractor</w:t>
            </w:r>
          </w:p>
        </w:tc>
        <w:tc>
          <w:tcPr>
            <w:tcW w:w="783" w:type="dxa"/>
          </w:tcPr>
          <w:p w14:paraId="0BDDE079" w14:textId="77777777" w:rsidR="00F167CE" w:rsidRPr="005A6B8A" w:rsidRDefault="00F167CE" w:rsidP="00F167C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F167CE" w:rsidRPr="005A6B8A" w14:paraId="7714468C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49F3A471" w14:textId="77777777" w:rsidR="00F167CE" w:rsidRPr="005A6B8A" w:rsidRDefault="00F167CE" w:rsidP="00F167C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2.2.1</w:t>
            </w:r>
          </w:p>
        </w:tc>
        <w:tc>
          <w:tcPr>
            <w:tcW w:w="7512" w:type="dxa"/>
          </w:tcPr>
          <w:p w14:paraId="22F86608" w14:textId="77777777" w:rsidR="00F167CE" w:rsidRPr="00E52764" w:rsidRDefault="00F167CE" w:rsidP="00F167C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52764">
              <w:rPr>
                <w:rFonts w:cstheme="minorHAnsi"/>
                <w:bCs/>
                <w:spacing w:val="-5"/>
                <w:sz w:val="20"/>
                <w:szCs w:val="20"/>
              </w:rPr>
              <w:t>Land title(s) acquired (if necessary), verified by host utility</w:t>
            </w:r>
          </w:p>
        </w:tc>
        <w:tc>
          <w:tcPr>
            <w:tcW w:w="783" w:type="dxa"/>
          </w:tcPr>
          <w:p w14:paraId="2E6F18B9" w14:textId="77777777" w:rsidR="00F167CE" w:rsidRPr="005A6B8A" w:rsidRDefault="00F167CE" w:rsidP="00F167C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</w:tr>
      <w:tr w:rsidR="00F167CE" w:rsidRPr="005A6B8A" w14:paraId="5871C123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5FE364CA" w14:textId="77777777" w:rsidR="00F167CE" w:rsidRPr="005A6B8A" w:rsidRDefault="00F167CE" w:rsidP="00F167C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2.3.1</w:t>
            </w:r>
          </w:p>
        </w:tc>
        <w:tc>
          <w:tcPr>
            <w:tcW w:w="7512" w:type="dxa"/>
          </w:tcPr>
          <w:p w14:paraId="319E8402" w14:textId="77777777" w:rsidR="00F167CE" w:rsidRPr="00E52764" w:rsidRDefault="00F167CE" w:rsidP="00F167C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52764">
              <w:rPr>
                <w:rFonts w:cstheme="minorHAnsi"/>
                <w:bCs/>
                <w:sz w:val="20"/>
                <w:szCs w:val="20"/>
              </w:rPr>
              <w:t>Environmental permits acquired (if necessary), verified by host utility</w:t>
            </w:r>
          </w:p>
        </w:tc>
        <w:tc>
          <w:tcPr>
            <w:tcW w:w="783" w:type="dxa"/>
          </w:tcPr>
          <w:p w14:paraId="293B0669" w14:textId="77777777" w:rsidR="00F167CE" w:rsidRPr="005A6B8A" w:rsidRDefault="00F167CE" w:rsidP="00F167C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</w:tr>
      <w:tr w:rsidR="00F167CE" w:rsidRPr="005A6B8A" w14:paraId="3CAFBB69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1F0B3123" w14:textId="77777777" w:rsidR="00F167CE" w:rsidRPr="005A6B8A" w:rsidRDefault="00F167CE" w:rsidP="00F167C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3.1.1</w:t>
            </w:r>
          </w:p>
        </w:tc>
        <w:tc>
          <w:tcPr>
            <w:tcW w:w="7512" w:type="dxa"/>
          </w:tcPr>
          <w:p w14:paraId="0B68C1E4" w14:textId="77777777" w:rsidR="00F167CE" w:rsidRPr="00E52764" w:rsidRDefault="00F167CE" w:rsidP="00F167C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52764">
              <w:rPr>
                <w:rFonts w:cstheme="minorHAnsi"/>
                <w:bCs/>
                <w:spacing w:val="-5"/>
                <w:sz w:val="20"/>
                <w:szCs w:val="20"/>
              </w:rPr>
              <w:t>Long lead-time items ordered, verified by contractor</w:t>
            </w:r>
          </w:p>
        </w:tc>
        <w:tc>
          <w:tcPr>
            <w:tcW w:w="783" w:type="dxa"/>
          </w:tcPr>
          <w:p w14:paraId="4CE307D1" w14:textId="77777777" w:rsidR="00F167CE" w:rsidRPr="005A6B8A" w:rsidRDefault="00F167CE" w:rsidP="00F167C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F167CE" w:rsidRPr="005A6B8A" w14:paraId="13C58998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3CB586DB" w14:textId="77777777" w:rsidR="00F167CE" w:rsidRPr="005A6B8A" w:rsidRDefault="00F167CE" w:rsidP="00F167C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3.3.1</w:t>
            </w:r>
          </w:p>
        </w:tc>
        <w:tc>
          <w:tcPr>
            <w:tcW w:w="7512" w:type="dxa"/>
          </w:tcPr>
          <w:p w14:paraId="1B0365FD" w14:textId="77777777" w:rsidR="00F167CE" w:rsidRPr="00E52764" w:rsidRDefault="00F167CE" w:rsidP="00F167C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52764">
              <w:rPr>
                <w:rFonts w:cstheme="minorHAnsi"/>
                <w:bCs/>
                <w:spacing w:val="-5"/>
                <w:sz w:val="20"/>
                <w:szCs w:val="20"/>
              </w:rPr>
              <w:t>30% design completed, verified by host utility</w:t>
            </w:r>
          </w:p>
        </w:tc>
        <w:tc>
          <w:tcPr>
            <w:tcW w:w="783" w:type="dxa"/>
          </w:tcPr>
          <w:p w14:paraId="6C6C59FF" w14:textId="77777777" w:rsidR="00F167CE" w:rsidRPr="005A6B8A" w:rsidRDefault="00F167CE" w:rsidP="00F167C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</w:tr>
      <w:tr w:rsidR="00F167CE" w:rsidRPr="005A6B8A" w14:paraId="0AB20D5D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1C3C4CBC" w14:textId="77777777" w:rsidR="00F167CE" w:rsidRPr="005A6B8A" w:rsidRDefault="00F167CE" w:rsidP="00F167C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3.3.2</w:t>
            </w:r>
          </w:p>
        </w:tc>
        <w:tc>
          <w:tcPr>
            <w:tcW w:w="7512" w:type="dxa"/>
          </w:tcPr>
          <w:p w14:paraId="50588AD5" w14:textId="77777777" w:rsidR="00F167CE" w:rsidRPr="00E52764" w:rsidRDefault="00F167CE" w:rsidP="00F167CE">
            <w:pPr>
              <w:tabs>
                <w:tab w:val="left" w:pos="360"/>
              </w:tabs>
              <w:spacing w:before="40" w:after="0"/>
              <w:ind w:right="7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spacing w:val="-5"/>
                <w:sz w:val="20"/>
                <w:szCs w:val="20"/>
              </w:rPr>
            </w:pPr>
            <w:r w:rsidRPr="00E52764">
              <w:rPr>
                <w:rFonts w:cstheme="minorHAnsi"/>
                <w:bCs/>
                <w:spacing w:val="-5"/>
                <w:sz w:val="20"/>
                <w:szCs w:val="20"/>
              </w:rPr>
              <w:t>60% design completed, verified by host utility</w:t>
            </w:r>
          </w:p>
        </w:tc>
        <w:tc>
          <w:tcPr>
            <w:tcW w:w="783" w:type="dxa"/>
          </w:tcPr>
          <w:p w14:paraId="6FD2F29B" w14:textId="77777777" w:rsidR="00F167CE" w:rsidRPr="005A6B8A" w:rsidRDefault="00F167CE" w:rsidP="00F167C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</w:t>
            </w:r>
          </w:p>
        </w:tc>
      </w:tr>
      <w:tr w:rsidR="00F167CE" w:rsidRPr="005A6B8A" w14:paraId="28CF3DDA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6BB74F5F" w14:textId="77777777" w:rsidR="00F167CE" w:rsidRPr="005A6B8A" w:rsidRDefault="00F167CE" w:rsidP="00F167C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3.3.3</w:t>
            </w:r>
          </w:p>
        </w:tc>
        <w:tc>
          <w:tcPr>
            <w:tcW w:w="7512" w:type="dxa"/>
          </w:tcPr>
          <w:p w14:paraId="726CDE41" w14:textId="77777777" w:rsidR="00F167CE" w:rsidRPr="00E52764" w:rsidRDefault="00F167CE" w:rsidP="00F167C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52764">
              <w:rPr>
                <w:rFonts w:cstheme="minorHAnsi"/>
                <w:sz w:val="20"/>
                <w:szCs w:val="20"/>
              </w:rPr>
              <w:t>90% design completed, verified by host utility</w:t>
            </w:r>
          </w:p>
        </w:tc>
        <w:tc>
          <w:tcPr>
            <w:tcW w:w="783" w:type="dxa"/>
          </w:tcPr>
          <w:p w14:paraId="55974F6F" w14:textId="77777777" w:rsidR="00F167CE" w:rsidRPr="005A6B8A" w:rsidRDefault="00F167CE" w:rsidP="00F167C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</w:t>
            </w:r>
          </w:p>
        </w:tc>
      </w:tr>
      <w:tr w:rsidR="00F167CE" w:rsidRPr="005A6B8A" w14:paraId="4AD89A4F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31849695" w14:textId="77777777" w:rsidR="00F167CE" w:rsidRPr="005A6B8A" w:rsidRDefault="00F167CE" w:rsidP="00F167C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3.3.4</w:t>
            </w:r>
          </w:p>
        </w:tc>
        <w:tc>
          <w:tcPr>
            <w:tcW w:w="7512" w:type="dxa"/>
          </w:tcPr>
          <w:p w14:paraId="4691A96C" w14:textId="77777777" w:rsidR="00F167CE" w:rsidRPr="00E52764" w:rsidRDefault="00F167CE" w:rsidP="00F167CE">
            <w:pPr>
              <w:tabs>
                <w:tab w:val="left" w:pos="360"/>
              </w:tabs>
              <w:spacing w:before="40" w:after="0"/>
              <w:ind w:right="7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spacing w:val="-5"/>
                <w:sz w:val="20"/>
                <w:szCs w:val="20"/>
              </w:rPr>
            </w:pPr>
            <w:r w:rsidRPr="00E52764">
              <w:rPr>
                <w:rFonts w:cstheme="minorHAnsi"/>
                <w:bCs/>
                <w:spacing w:val="-5"/>
                <w:sz w:val="20"/>
                <w:szCs w:val="20"/>
              </w:rPr>
              <w:t>Issued for Construction (IFC) design completed,  verified by host utility</w:t>
            </w:r>
          </w:p>
        </w:tc>
        <w:tc>
          <w:tcPr>
            <w:tcW w:w="783" w:type="dxa"/>
          </w:tcPr>
          <w:p w14:paraId="5D1D5F29" w14:textId="77777777" w:rsidR="00F167CE" w:rsidRPr="005A6B8A" w:rsidRDefault="00F167CE" w:rsidP="00F167C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F167CE" w:rsidRPr="005A6B8A" w14:paraId="42264341" w14:textId="77777777" w:rsidTr="00BE657A">
        <w:trPr>
          <w:trHeight w:val="1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72A4B08C" w14:textId="77777777" w:rsidR="00F167CE" w:rsidRPr="005A6B8A" w:rsidRDefault="00F167CE" w:rsidP="00F167CE">
            <w:pPr>
              <w:spacing w:after="0"/>
              <w:jc w:val="center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5A6B8A">
              <w:rPr>
                <w:rFonts w:cstheme="minorHAnsi"/>
                <w:color w:val="C00000"/>
                <w:sz w:val="20"/>
                <w:szCs w:val="20"/>
              </w:rPr>
              <w:t>3.4.1</w:t>
            </w:r>
          </w:p>
        </w:tc>
        <w:tc>
          <w:tcPr>
            <w:tcW w:w="7512" w:type="dxa"/>
          </w:tcPr>
          <w:p w14:paraId="3315E19F" w14:textId="2AEE9B17" w:rsidR="00F167CE" w:rsidRPr="00E52764" w:rsidRDefault="00F167CE" w:rsidP="00F167C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E52764">
              <w:rPr>
                <w:rFonts w:cstheme="minorHAnsi"/>
                <w:bCs/>
                <w:spacing w:val="-5"/>
                <w:sz w:val="20"/>
                <w:szCs w:val="20"/>
              </w:rPr>
              <w:t>All manufactured devices (</w:t>
            </w:r>
            <w:r w:rsidR="00220BA6">
              <w:rPr>
                <w:rFonts w:cstheme="minorHAnsi"/>
                <w:bCs/>
                <w:spacing w:val="-5"/>
                <w:sz w:val="20"/>
                <w:szCs w:val="20"/>
              </w:rPr>
              <w:t>48</w:t>
            </w:r>
            <w:r w:rsidRPr="00E52764">
              <w:rPr>
                <w:rFonts w:cstheme="minorHAnsi"/>
                <w:bCs/>
                <w:spacing w:val="-5"/>
                <w:sz w:val="20"/>
                <w:szCs w:val="20"/>
              </w:rPr>
              <w:t xml:space="preserve"> SmartValve 10-3600</w:t>
            </w:r>
            <w:r w:rsidR="007661FA">
              <w:rPr>
                <w:rFonts w:cstheme="minorHAnsi"/>
                <w:bCs/>
                <w:spacing w:val="-5"/>
                <w:sz w:val="20"/>
                <w:szCs w:val="20"/>
              </w:rPr>
              <w:t>)</w:t>
            </w:r>
            <w:r w:rsidRPr="00E52764">
              <w:rPr>
                <w:rFonts w:cstheme="minorHAnsi"/>
                <w:bCs/>
                <w:spacing w:val="-5"/>
                <w:sz w:val="20"/>
                <w:szCs w:val="20"/>
              </w:rPr>
              <w:t xml:space="preserve"> meet End-of-Line</w:t>
            </w:r>
            <w:r>
              <w:rPr>
                <w:rFonts w:cstheme="minorHAnsi"/>
                <w:bCs/>
                <w:spacing w:val="-5"/>
                <w:sz w:val="20"/>
                <w:szCs w:val="20"/>
              </w:rPr>
              <w:t>(EOL)</w:t>
            </w:r>
            <w:r w:rsidRPr="00E52764">
              <w:rPr>
                <w:rFonts w:cstheme="minorHAnsi"/>
                <w:bCs/>
                <w:spacing w:val="-5"/>
                <w:sz w:val="20"/>
                <w:szCs w:val="20"/>
              </w:rPr>
              <w:t xml:space="preserve"> test requirements, including verification of operation at rated current &gt;= </w:t>
            </w:r>
            <w:r w:rsidR="007661FA">
              <w:rPr>
                <w:rFonts w:cstheme="minorHAnsi"/>
                <w:bCs/>
                <w:spacing w:val="-5"/>
                <w:sz w:val="20"/>
                <w:szCs w:val="20"/>
              </w:rPr>
              <w:t>36</w:t>
            </w:r>
            <w:r w:rsidRPr="00E52764">
              <w:rPr>
                <w:rFonts w:cstheme="minorHAnsi"/>
                <w:bCs/>
                <w:spacing w:val="-5"/>
                <w:sz w:val="20"/>
                <w:szCs w:val="20"/>
              </w:rPr>
              <w:t xml:space="preserve">00A and operation at rated voltage of </w:t>
            </w:r>
            <w:r w:rsidR="007661FA">
              <w:rPr>
                <w:rFonts w:cstheme="minorHAnsi"/>
                <w:bCs/>
                <w:spacing w:val="-5"/>
                <w:sz w:val="20"/>
                <w:szCs w:val="20"/>
              </w:rPr>
              <w:t>288</w:t>
            </w:r>
            <w:r w:rsidRPr="00E52764">
              <w:rPr>
                <w:rFonts w:cstheme="minorHAnsi"/>
                <w:bCs/>
                <w:spacing w:val="-5"/>
                <w:sz w:val="20"/>
                <w:szCs w:val="20"/>
              </w:rPr>
              <w:t>0 V +/- 5%</w:t>
            </w:r>
          </w:p>
        </w:tc>
        <w:tc>
          <w:tcPr>
            <w:tcW w:w="783" w:type="dxa"/>
          </w:tcPr>
          <w:p w14:paraId="697D66DA" w14:textId="77777777" w:rsidR="00F167CE" w:rsidRDefault="00F167CE" w:rsidP="00F167C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  <w:p w14:paraId="0ADFAE16" w14:textId="77777777" w:rsidR="00F167CE" w:rsidRPr="005A6B8A" w:rsidRDefault="00F167CE" w:rsidP="00F167C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F167CE" w:rsidRPr="005A6B8A" w14:paraId="6FA4098F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50EEF678" w14:textId="77777777" w:rsidR="00F167CE" w:rsidRPr="00E52764" w:rsidRDefault="00F167CE" w:rsidP="00F167CE">
            <w:pPr>
              <w:spacing w:after="0"/>
              <w:jc w:val="center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E52764">
              <w:rPr>
                <w:rFonts w:cstheme="minorHAnsi"/>
                <w:color w:val="0070C0"/>
                <w:sz w:val="20"/>
                <w:szCs w:val="20"/>
              </w:rPr>
              <w:t>DP 1</w:t>
            </w:r>
          </w:p>
        </w:tc>
        <w:tc>
          <w:tcPr>
            <w:tcW w:w="7512" w:type="dxa"/>
          </w:tcPr>
          <w:p w14:paraId="7A723BF9" w14:textId="77777777" w:rsidR="00F167CE" w:rsidRPr="005A6B8A" w:rsidRDefault="00F167CE" w:rsidP="00F167C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Installation and line connection design achieves at least 30% completion status. Acceptance criteria </w:t>
            </w:r>
            <w:proofErr w:type="gramStart"/>
            <w:r>
              <w:rPr>
                <w:rFonts w:cstheme="minorHAnsi"/>
                <w:sz w:val="20"/>
                <w:szCs w:val="20"/>
              </w:rPr>
              <w:t>include: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geotechnical site report (including resistivity); drawings for layout, elevation, interconnection, and electrical; foundation and grounding design and details; anchor bolt plan; detailed bill of material; calculation package with loading and capacity of design materials; review and support for insulator specifications and testing.</w:t>
            </w:r>
          </w:p>
        </w:tc>
        <w:tc>
          <w:tcPr>
            <w:tcW w:w="783" w:type="dxa"/>
          </w:tcPr>
          <w:p w14:paraId="0B73AC42" w14:textId="77777777" w:rsidR="00F167CE" w:rsidRPr="005A6B8A" w:rsidRDefault="00F167CE" w:rsidP="00F167C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</w:tr>
      <w:tr w:rsidR="00F167CE" w:rsidRPr="005A6B8A" w14:paraId="0B41DD8A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  <w:gridSpan w:val="3"/>
          </w:tcPr>
          <w:p w14:paraId="030FABE3" w14:textId="77777777" w:rsidR="00F167CE" w:rsidRPr="00AC1170" w:rsidRDefault="00F167CE" w:rsidP="00F167CE">
            <w:pPr>
              <w:spacing w:after="0"/>
              <w:jc w:val="center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AC1170">
              <w:rPr>
                <w:rFonts w:cstheme="minorHAnsi"/>
                <w:sz w:val="20"/>
                <w:szCs w:val="20"/>
              </w:rPr>
              <w:t>PHASE 2 – TECHNICAL IMPLEMENTATION</w:t>
            </w:r>
          </w:p>
        </w:tc>
      </w:tr>
      <w:tr w:rsidR="00F167CE" w:rsidRPr="005A6B8A" w14:paraId="3526A3E9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78DCA1D7" w14:textId="77777777" w:rsidR="00F167CE" w:rsidRPr="005A6B8A" w:rsidRDefault="00F167CE" w:rsidP="00F167C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4.1.1</w:t>
            </w:r>
          </w:p>
        </w:tc>
        <w:tc>
          <w:tcPr>
            <w:tcW w:w="7512" w:type="dxa"/>
          </w:tcPr>
          <w:p w14:paraId="4339BA78" w14:textId="77777777" w:rsidR="00F167CE" w:rsidRPr="00AC1170" w:rsidRDefault="00F167CE" w:rsidP="00F167CE">
            <w:pPr>
              <w:spacing w:after="0"/>
              <w:ind w:right="7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AC1170">
              <w:rPr>
                <w:rFonts w:cstheme="minorHAnsi"/>
                <w:bCs/>
                <w:spacing w:val="-5"/>
                <w:sz w:val="20"/>
                <w:szCs w:val="20"/>
              </w:rPr>
              <w:t>Host utility (or subcontractor) site readiness report completed, verified by contractor</w:t>
            </w:r>
          </w:p>
        </w:tc>
        <w:tc>
          <w:tcPr>
            <w:tcW w:w="783" w:type="dxa"/>
          </w:tcPr>
          <w:p w14:paraId="18B36497" w14:textId="77777777" w:rsidR="00F167CE" w:rsidRPr="005A6B8A" w:rsidRDefault="00F167CE" w:rsidP="00F167C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</w:t>
            </w:r>
          </w:p>
        </w:tc>
      </w:tr>
      <w:tr w:rsidR="00F167CE" w:rsidRPr="005A6B8A" w14:paraId="38AC4C66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266AFE2F" w14:textId="77777777" w:rsidR="00F167CE" w:rsidRPr="005A6B8A" w:rsidRDefault="00F167CE" w:rsidP="00F167C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4.2.1</w:t>
            </w:r>
          </w:p>
        </w:tc>
        <w:tc>
          <w:tcPr>
            <w:tcW w:w="7512" w:type="dxa"/>
          </w:tcPr>
          <w:p w14:paraId="71A6110F" w14:textId="77777777" w:rsidR="00F167CE" w:rsidRPr="00AC1170" w:rsidRDefault="00F167CE" w:rsidP="00F167CE">
            <w:pPr>
              <w:pStyle w:val="BodyText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AC1170">
              <w:rPr>
                <w:sz w:val="20"/>
                <w:szCs w:val="20"/>
              </w:rPr>
              <w:t>Smart Wires post-installation report completed, verified by host utility</w:t>
            </w:r>
          </w:p>
        </w:tc>
        <w:tc>
          <w:tcPr>
            <w:tcW w:w="783" w:type="dxa"/>
          </w:tcPr>
          <w:p w14:paraId="0AE9714D" w14:textId="77777777" w:rsidR="00F167CE" w:rsidRPr="005A6B8A" w:rsidRDefault="00F167CE" w:rsidP="00F167C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</w:t>
            </w:r>
          </w:p>
        </w:tc>
      </w:tr>
      <w:tr w:rsidR="00F167CE" w:rsidRPr="005A6B8A" w14:paraId="33273B2E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44FBAC16" w14:textId="77777777" w:rsidR="00F167CE" w:rsidRPr="005A6B8A" w:rsidRDefault="00F167CE" w:rsidP="00F167C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5.1.1</w:t>
            </w:r>
          </w:p>
        </w:tc>
        <w:tc>
          <w:tcPr>
            <w:tcW w:w="7512" w:type="dxa"/>
          </w:tcPr>
          <w:p w14:paraId="0605A954" w14:textId="77777777" w:rsidR="00F167CE" w:rsidRPr="00AC1170" w:rsidRDefault="00F167CE" w:rsidP="00F167C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AC1170">
              <w:rPr>
                <w:sz w:val="20"/>
                <w:szCs w:val="20"/>
              </w:rPr>
              <w:t>Commissioning report accepted by host utility</w:t>
            </w:r>
          </w:p>
        </w:tc>
        <w:tc>
          <w:tcPr>
            <w:tcW w:w="783" w:type="dxa"/>
          </w:tcPr>
          <w:p w14:paraId="223DAD1F" w14:textId="77777777" w:rsidR="00F167CE" w:rsidRPr="005A6B8A" w:rsidRDefault="00F167CE" w:rsidP="00F167C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</w:t>
            </w:r>
          </w:p>
        </w:tc>
      </w:tr>
      <w:tr w:rsidR="00F167CE" w:rsidRPr="005A6B8A" w14:paraId="39A10C7E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0316210A" w14:textId="77777777" w:rsidR="00F167CE" w:rsidRPr="005A6B8A" w:rsidRDefault="00F167CE" w:rsidP="00F167CE">
            <w:pPr>
              <w:spacing w:after="0"/>
              <w:jc w:val="center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5A6B8A">
              <w:rPr>
                <w:rFonts w:cstheme="minorHAnsi"/>
                <w:color w:val="0070C0"/>
                <w:sz w:val="20"/>
                <w:szCs w:val="20"/>
              </w:rPr>
              <w:t xml:space="preserve">DP </w:t>
            </w:r>
            <w:r>
              <w:rPr>
                <w:rFonts w:cstheme="minorHAnsi"/>
                <w:color w:val="0070C0"/>
                <w:sz w:val="20"/>
                <w:szCs w:val="20"/>
              </w:rPr>
              <w:t>2</w:t>
            </w:r>
          </w:p>
        </w:tc>
        <w:tc>
          <w:tcPr>
            <w:tcW w:w="7512" w:type="dxa"/>
          </w:tcPr>
          <w:p w14:paraId="02FE417F" w14:textId="77777777" w:rsidR="00F167CE" w:rsidRPr="00AC1170" w:rsidRDefault="00F167CE" w:rsidP="00F167CE">
            <w:pPr>
              <w:pStyle w:val="BodyText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szCs w:val="20"/>
              </w:rPr>
            </w:pPr>
            <w:r w:rsidRPr="00AC1170">
              <w:rPr>
                <w:sz w:val="20"/>
                <w:szCs w:val="20"/>
              </w:rPr>
              <w:t xml:space="preserve">SmartValve proper communication is verified when line current is reported within 10% of the field test system-reported value. SmartValve injection is verified when all units correctly report injected voltage, line current, and injection status while injection is gradually set from 10% to 100% and from -10% to -100%. Further acceptance criteria for decision making will be documented in the commissioning plan, to be agreed upon between Smart Wires and the host utility. </w:t>
            </w:r>
          </w:p>
        </w:tc>
        <w:tc>
          <w:tcPr>
            <w:tcW w:w="783" w:type="dxa"/>
          </w:tcPr>
          <w:p w14:paraId="6F2355D7" w14:textId="77777777" w:rsidR="00F167CE" w:rsidRPr="005A6B8A" w:rsidRDefault="00F167CE" w:rsidP="00F167C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</w:t>
            </w:r>
          </w:p>
        </w:tc>
      </w:tr>
      <w:tr w:rsidR="00F167CE" w:rsidRPr="005A6B8A" w14:paraId="678EE8BE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726905A0" w14:textId="77777777" w:rsidR="00F167CE" w:rsidRPr="005A6B8A" w:rsidRDefault="00F167CE" w:rsidP="00F167C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6.1.1</w:t>
            </w:r>
          </w:p>
        </w:tc>
        <w:tc>
          <w:tcPr>
            <w:tcW w:w="7512" w:type="dxa"/>
          </w:tcPr>
          <w:p w14:paraId="4209D2BF" w14:textId="77777777" w:rsidR="00F167CE" w:rsidRPr="00AC1170" w:rsidRDefault="00F167CE" w:rsidP="00F167C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AC1170">
              <w:rPr>
                <w:rFonts w:cstheme="minorHAnsi"/>
                <w:bCs/>
                <w:spacing w:val="-5"/>
                <w:sz w:val="20"/>
                <w:szCs w:val="20"/>
              </w:rPr>
              <w:t>In-service test report completed</w:t>
            </w:r>
          </w:p>
        </w:tc>
        <w:tc>
          <w:tcPr>
            <w:tcW w:w="783" w:type="dxa"/>
          </w:tcPr>
          <w:p w14:paraId="0DE6BA8A" w14:textId="77777777" w:rsidR="00F167CE" w:rsidRPr="005A6B8A" w:rsidRDefault="00F167CE" w:rsidP="00F167C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</w:t>
            </w:r>
          </w:p>
        </w:tc>
      </w:tr>
      <w:tr w:rsidR="00F167CE" w:rsidRPr="005A6B8A" w14:paraId="066E0437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  <w:gridSpan w:val="3"/>
          </w:tcPr>
          <w:p w14:paraId="7083AC18" w14:textId="77777777" w:rsidR="00F167CE" w:rsidRPr="00AC1170" w:rsidRDefault="00F167CE" w:rsidP="00F167CE">
            <w:pPr>
              <w:spacing w:after="0"/>
              <w:jc w:val="center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AC1170">
              <w:rPr>
                <w:rFonts w:cstheme="minorHAnsi"/>
                <w:sz w:val="20"/>
                <w:szCs w:val="20"/>
              </w:rPr>
              <w:t>IMPLEMENTATION OF COMMUNITY BENEFITS PLAN</w:t>
            </w:r>
          </w:p>
        </w:tc>
      </w:tr>
      <w:tr w:rsidR="00F167CE" w:rsidRPr="005A6B8A" w14:paraId="1802BC16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45A4703F" w14:textId="77777777" w:rsidR="00F167CE" w:rsidRPr="005A6B8A" w:rsidRDefault="00F167CE" w:rsidP="00F167C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7.1.1</w:t>
            </w:r>
          </w:p>
        </w:tc>
        <w:tc>
          <w:tcPr>
            <w:tcW w:w="7512" w:type="dxa"/>
          </w:tcPr>
          <w:p w14:paraId="5072F88D" w14:textId="77777777" w:rsidR="00F167CE" w:rsidRPr="00137352" w:rsidRDefault="00F167CE" w:rsidP="00F167C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137352">
              <w:rPr>
                <w:rFonts w:cstheme="minorHAnsi"/>
                <w:bCs/>
                <w:spacing w:val="-5"/>
                <w:sz w:val="20"/>
                <w:szCs w:val="20"/>
              </w:rPr>
              <w:t>Workforce and community benefits agreements executed</w:t>
            </w:r>
          </w:p>
        </w:tc>
        <w:tc>
          <w:tcPr>
            <w:tcW w:w="783" w:type="dxa"/>
          </w:tcPr>
          <w:p w14:paraId="65B626FE" w14:textId="77777777" w:rsidR="00F167CE" w:rsidRPr="005A6B8A" w:rsidRDefault="00F167CE" w:rsidP="00F167C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</w:tr>
      <w:tr w:rsidR="00F167CE" w:rsidRPr="005A6B8A" w14:paraId="7C0CE001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3BF65B5A" w14:textId="77777777" w:rsidR="00F167CE" w:rsidRPr="005A6B8A" w:rsidRDefault="00F167CE" w:rsidP="00F167C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7.2.1</w:t>
            </w:r>
          </w:p>
        </w:tc>
        <w:tc>
          <w:tcPr>
            <w:tcW w:w="7512" w:type="dxa"/>
          </w:tcPr>
          <w:p w14:paraId="751B70D8" w14:textId="77777777" w:rsidR="00F167CE" w:rsidRPr="00137352" w:rsidRDefault="00F167CE" w:rsidP="00F167C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137352">
              <w:rPr>
                <w:rFonts w:cstheme="minorHAnsi"/>
                <w:bCs/>
                <w:spacing w:val="-5"/>
                <w:sz w:val="20"/>
                <w:szCs w:val="20"/>
              </w:rPr>
              <w:t>4 community listening sessions conducted</w:t>
            </w:r>
          </w:p>
        </w:tc>
        <w:tc>
          <w:tcPr>
            <w:tcW w:w="783" w:type="dxa"/>
          </w:tcPr>
          <w:p w14:paraId="38C516EA" w14:textId="77777777" w:rsidR="00F167CE" w:rsidRPr="005A6B8A" w:rsidRDefault="00F167CE" w:rsidP="00F167C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</w:tr>
      <w:tr w:rsidR="00F167CE" w:rsidRPr="005A6B8A" w14:paraId="6A0A7150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14FA6DC4" w14:textId="77777777" w:rsidR="00F167CE" w:rsidRPr="005A6B8A" w:rsidRDefault="00F167CE" w:rsidP="00F167C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7.3.1</w:t>
            </w:r>
          </w:p>
        </w:tc>
        <w:tc>
          <w:tcPr>
            <w:tcW w:w="7512" w:type="dxa"/>
          </w:tcPr>
          <w:p w14:paraId="6651C527" w14:textId="38474DC0" w:rsidR="00F167CE" w:rsidRPr="00137352" w:rsidRDefault="00784E5D" w:rsidP="00F167CE">
            <w:pPr>
              <w:pStyle w:val="BodyText"/>
              <w:tabs>
                <w:tab w:val="left" w:pos="360"/>
              </w:tabs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>2</w:t>
            </w:r>
            <w:r w:rsidR="00F167CE" w:rsidRPr="00137352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0 undergraduate scholarships awarded </w:t>
            </w:r>
          </w:p>
        </w:tc>
        <w:tc>
          <w:tcPr>
            <w:tcW w:w="783" w:type="dxa"/>
          </w:tcPr>
          <w:p w14:paraId="6A0557E9" w14:textId="77777777" w:rsidR="00F167CE" w:rsidRPr="005A6B8A" w:rsidRDefault="00F167CE" w:rsidP="00F167C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</w:tr>
      <w:tr w:rsidR="00F167CE" w:rsidRPr="005A6B8A" w14:paraId="563F60E7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2DAA0AF1" w14:textId="77777777" w:rsidR="00F167CE" w:rsidRPr="005A6B8A" w:rsidRDefault="00F167CE" w:rsidP="00F167CE">
            <w:pPr>
              <w:spacing w:after="0"/>
              <w:jc w:val="center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5A6B8A">
              <w:rPr>
                <w:rFonts w:cstheme="minorHAnsi"/>
                <w:color w:val="C00000"/>
                <w:sz w:val="20"/>
                <w:szCs w:val="20"/>
              </w:rPr>
              <w:t>7.3.2</w:t>
            </w:r>
          </w:p>
        </w:tc>
        <w:tc>
          <w:tcPr>
            <w:tcW w:w="7512" w:type="dxa"/>
          </w:tcPr>
          <w:p w14:paraId="6F728335" w14:textId="77777777" w:rsidR="00F167CE" w:rsidRPr="00137352" w:rsidRDefault="00F167CE" w:rsidP="00F167C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137352">
              <w:rPr>
                <w:sz w:val="20"/>
                <w:szCs w:val="20"/>
              </w:rPr>
              <w:t>Average 90% satisfaction rating from student participants on scholarship program survey, evaluating tuition coverage, administrative efficiency, research opportunities, professional goals, and faculty engagement.</w:t>
            </w:r>
          </w:p>
        </w:tc>
        <w:tc>
          <w:tcPr>
            <w:tcW w:w="783" w:type="dxa"/>
          </w:tcPr>
          <w:p w14:paraId="17208949" w14:textId="77777777" w:rsidR="00F167CE" w:rsidRPr="005A6B8A" w:rsidRDefault="00F167CE" w:rsidP="00F167C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</w:t>
            </w:r>
          </w:p>
        </w:tc>
      </w:tr>
      <w:tr w:rsidR="00F167CE" w:rsidRPr="005A6B8A" w14:paraId="48DCC408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58755E46" w14:textId="77777777" w:rsidR="00F167CE" w:rsidRPr="005A6B8A" w:rsidRDefault="00F167CE" w:rsidP="00F167CE">
            <w:pPr>
              <w:spacing w:after="0"/>
              <w:jc w:val="center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5A6B8A">
              <w:rPr>
                <w:rFonts w:cstheme="minorHAnsi"/>
                <w:color w:val="C00000"/>
                <w:sz w:val="20"/>
                <w:szCs w:val="20"/>
              </w:rPr>
              <w:t>7.3.3</w:t>
            </w:r>
          </w:p>
        </w:tc>
        <w:tc>
          <w:tcPr>
            <w:tcW w:w="7512" w:type="dxa"/>
          </w:tcPr>
          <w:p w14:paraId="29AE93E6" w14:textId="77777777" w:rsidR="00F167CE" w:rsidRPr="00137352" w:rsidRDefault="00F167CE" w:rsidP="00F167CE">
            <w:pPr>
              <w:pStyle w:val="BodyText"/>
              <w:tabs>
                <w:tab w:val="left" w:pos="360"/>
              </w:tabs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</w:pPr>
            <w:r w:rsidRPr="00137352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Average 90% satisfaction rating </w:t>
            </w:r>
            <w:r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>using</w:t>
            </w:r>
            <w:r w:rsidRPr="00137352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 xml:space="preserve"> criteria from Milestone 7.3.2</w:t>
            </w:r>
          </w:p>
        </w:tc>
        <w:tc>
          <w:tcPr>
            <w:tcW w:w="783" w:type="dxa"/>
          </w:tcPr>
          <w:p w14:paraId="296CAAAF" w14:textId="77777777" w:rsidR="00F167CE" w:rsidRPr="005A6B8A" w:rsidRDefault="00F167CE" w:rsidP="00F167C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37</w:t>
            </w:r>
          </w:p>
        </w:tc>
      </w:tr>
      <w:tr w:rsidR="00F167CE" w:rsidRPr="005A6B8A" w14:paraId="46F902A1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5859332F" w14:textId="77777777" w:rsidR="00F167CE" w:rsidRPr="005A6B8A" w:rsidRDefault="00F167CE" w:rsidP="00F167CE">
            <w:pPr>
              <w:spacing w:after="0"/>
              <w:jc w:val="center"/>
              <w:rPr>
                <w:rFonts w:cstheme="minorHAnsi"/>
                <w:b w:val="0"/>
                <w:bCs w:val="0"/>
                <w:color w:val="C00000"/>
                <w:sz w:val="20"/>
                <w:szCs w:val="20"/>
              </w:rPr>
            </w:pPr>
            <w:r w:rsidRPr="005A6B8A">
              <w:rPr>
                <w:rFonts w:cstheme="minorHAnsi"/>
                <w:color w:val="0070C0"/>
                <w:sz w:val="20"/>
                <w:szCs w:val="20"/>
              </w:rPr>
              <w:t xml:space="preserve">DP </w:t>
            </w:r>
            <w:r>
              <w:rPr>
                <w:rFonts w:cstheme="minorHAnsi"/>
                <w:color w:val="0070C0"/>
                <w:sz w:val="20"/>
                <w:szCs w:val="20"/>
              </w:rPr>
              <w:t>3</w:t>
            </w:r>
          </w:p>
        </w:tc>
        <w:tc>
          <w:tcPr>
            <w:tcW w:w="7512" w:type="dxa"/>
          </w:tcPr>
          <w:p w14:paraId="710D6877" w14:textId="7B663CE8" w:rsidR="00F167CE" w:rsidRPr="00137352" w:rsidRDefault="00F167CE" w:rsidP="00F167CE">
            <w:pPr>
              <w:pStyle w:val="BodyText"/>
              <w:tabs>
                <w:tab w:val="left" w:pos="360"/>
              </w:tabs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</w:pPr>
            <w:r w:rsidRPr="00137352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>Following the first two years of funding undergraduate students, the Stakeholder Committee will decide whether to continue the scholarship program and confirm that available scholarship funding is at least 80% subscribed.</w:t>
            </w:r>
          </w:p>
        </w:tc>
        <w:tc>
          <w:tcPr>
            <w:tcW w:w="783" w:type="dxa"/>
          </w:tcPr>
          <w:p w14:paraId="2A6D87A1" w14:textId="77777777" w:rsidR="00F167CE" w:rsidRPr="005A6B8A" w:rsidRDefault="00F167CE" w:rsidP="00F167C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37</w:t>
            </w:r>
          </w:p>
        </w:tc>
      </w:tr>
      <w:tr w:rsidR="00F167CE" w:rsidRPr="005A6B8A" w14:paraId="08A82AFF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59E6BDD8" w14:textId="77777777" w:rsidR="00F167CE" w:rsidRPr="005A6B8A" w:rsidRDefault="00F167CE" w:rsidP="00F167CE">
            <w:pPr>
              <w:spacing w:after="0"/>
              <w:jc w:val="center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5A6B8A">
              <w:rPr>
                <w:rFonts w:cstheme="minorHAnsi"/>
                <w:color w:val="C00000"/>
                <w:sz w:val="20"/>
                <w:szCs w:val="20"/>
              </w:rPr>
              <w:t>7.3.4</w:t>
            </w:r>
          </w:p>
        </w:tc>
        <w:tc>
          <w:tcPr>
            <w:tcW w:w="7512" w:type="dxa"/>
          </w:tcPr>
          <w:p w14:paraId="040DDBC4" w14:textId="77777777" w:rsidR="00F167CE" w:rsidRPr="005A6B8A" w:rsidRDefault="00F167CE" w:rsidP="00F167C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137352">
              <w:rPr>
                <w:rFonts w:cstheme="minorHAnsi"/>
                <w:bCs/>
                <w:spacing w:val="-5"/>
                <w:sz w:val="20"/>
                <w:szCs w:val="20"/>
              </w:rPr>
              <w:t>Average 90% satisfaction rating</w:t>
            </w:r>
            <w:r>
              <w:rPr>
                <w:rFonts w:cstheme="minorHAnsi"/>
                <w:bCs/>
                <w:spacing w:val="-5"/>
                <w:sz w:val="20"/>
                <w:szCs w:val="20"/>
              </w:rPr>
              <w:t xml:space="preserve"> using</w:t>
            </w:r>
            <w:r w:rsidRPr="00137352">
              <w:rPr>
                <w:rFonts w:cstheme="minorHAnsi"/>
                <w:bCs/>
                <w:spacing w:val="-5"/>
                <w:sz w:val="20"/>
                <w:szCs w:val="20"/>
              </w:rPr>
              <w:t xml:space="preserve"> criteria from Milestone 7.3.2</w:t>
            </w:r>
          </w:p>
        </w:tc>
        <w:tc>
          <w:tcPr>
            <w:tcW w:w="783" w:type="dxa"/>
          </w:tcPr>
          <w:p w14:paraId="22B4AEF1" w14:textId="77777777" w:rsidR="00F167CE" w:rsidRPr="005A6B8A" w:rsidRDefault="00F167CE" w:rsidP="00F167C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49</w:t>
            </w:r>
          </w:p>
        </w:tc>
      </w:tr>
      <w:tr w:rsidR="00F167CE" w:rsidRPr="005A6B8A" w14:paraId="4649AD88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36862B24" w14:textId="77777777" w:rsidR="00F167CE" w:rsidRDefault="00F167CE" w:rsidP="00F167C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7.3.5</w:t>
            </w:r>
          </w:p>
        </w:tc>
        <w:tc>
          <w:tcPr>
            <w:tcW w:w="7512" w:type="dxa"/>
          </w:tcPr>
          <w:p w14:paraId="5431C7E3" w14:textId="623EA3FD" w:rsidR="00F167CE" w:rsidRPr="005A6B8A" w:rsidRDefault="007661FA" w:rsidP="00F167C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  <w:r w:rsidR="00F167CE">
              <w:rPr>
                <w:rFonts w:cstheme="minorHAnsi"/>
                <w:sz w:val="20"/>
                <w:szCs w:val="20"/>
              </w:rPr>
              <w:t xml:space="preserve"> undergraduate scholarships fully subscribed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783" w:type="dxa"/>
          </w:tcPr>
          <w:p w14:paraId="14CE3811" w14:textId="77777777" w:rsidR="00F167CE" w:rsidRPr="005A6B8A" w:rsidRDefault="00F167CE" w:rsidP="00F167C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54</w:t>
            </w:r>
          </w:p>
        </w:tc>
      </w:tr>
      <w:tr w:rsidR="00F167CE" w:rsidRPr="005A6B8A" w14:paraId="1E42F6C9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13930D94" w14:textId="73262CC3" w:rsidR="00F167CE" w:rsidRDefault="00F167CE" w:rsidP="00F167C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7.4</w:t>
            </w:r>
            <w:r w:rsidR="007661FA">
              <w:rPr>
                <w:rFonts w:cstheme="minorHAnsi"/>
                <w:sz w:val="20"/>
                <w:szCs w:val="20"/>
              </w:rPr>
              <w:t>.1</w:t>
            </w:r>
          </w:p>
        </w:tc>
        <w:tc>
          <w:tcPr>
            <w:tcW w:w="7512" w:type="dxa"/>
          </w:tcPr>
          <w:p w14:paraId="0B7CB212" w14:textId="6C9A38E4" w:rsidR="00F167CE" w:rsidRPr="00137352" w:rsidRDefault="007661FA" w:rsidP="00F167C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pacing w:val="-5"/>
                <w:sz w:val="20"/>
                <w:szCs w:val="20"/>
              </w:rPr>
              <w:t>20</w:t>
            </w:r>
            <w:r w:rsidR="00F167CE" w:rsidRPr="00137352">
              <w:rPr>
                <w:rFonts w:cstheme="minorHAnsi"/>
                <w:bCs/>
                <w:spacing w:val="-5"/>
                <w:sz w:val="20"/>
                <w:szCs w:val="20"/>
              </w:rPr>
              <w:t xml:space="preserve"> undergraduate summer internships </w:t>
            </w:r>
            <w:r w:rsidR="00784E5D">
              <w:rPr>
                <w:rFonts w:cstheme="minorHAnsi"/>
                <w:bCs/>
                <w:spacing w:val="-5"/>
                <w:sz w:val="20"/>
                <w:szCs w:val="20"/>
              </w:rPr>
              <w:t xml:space="preserve">secured </w:t>
            </w:r>
          </w:p>
        </w:tc>
        <w:tc>
          <w:tcPr>
            <w:tcW w:w="783" w:type="dxa"/>
          </w:tcPr>
          <w:p w14:paraId="49C82512" w14:textId="295B383A" w:rsidR="00F167CE" w:rsidRPr="005A6B8A" w:rsidRDefault="007661FA" w:rsidP="00F167C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46</w:t>
            </w:r>
          </w:p>
        </w:tc>
      </w:tr>
      <w:tr w:rsidR="00F167CE" w:rsidRPr="005A6B8A" w14:paraId="38EA610C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3FC22302" w14:textId="77777777" w:rsidR="00F167CE" w:rsidRDefault="00F167CE" w:rsidP="00F167C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7.5.1</w:t>
            </w:r>
          </w:p>
        </w:tc>
        <w:tc>
          <w:tcPr>
            <w:tcW w:w="7512" w:type="dxa"/>
          </w:tcPr>
          <w:p w14:paraId="15C5D3C1" w14:textId="77777777" w:rsidR="00F167CE" w:rsidRPr="00137352" w:rsidRDefault="00F167CE" w:rsidP="00F167CE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137352">
              <w:rPr>
                <w:rFonts w:cstheme="minorHAnsi"/>
                <w:bCs/>
                <w:spacing w:val="-5"/>
                <w:sz w:val="20"/>
                <w:szCs w:val="20"/>
              </w:rPr>
              <w:t>4 utility and labor organization training sessions conducted</w:t>
            </w:r>
          </w:p>
        </w:tc>
        <w:tc>
          <w:tcPr>
            <w:tcW w:w="783" w:type="dxa"/>
          </w:tcPr>
          <w:p w14:paraId="6159464A" w14:textId="77777777" w:rsidR="00F167CE" w:rsidRPr="005A6B8A" w:rsidRDefault="00F167CE" w:rsidP="00F167C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</w:tr>
      <w:tr w:rsidR="00F167CE" w:rsidRPr="005A6B8A" w14:paraId="3CE2272C" w14:textId="77777777" w:rsidTr="00E35A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1299CCDF" w14:textId="77777777" w:rsidR="00F167CE" w:rsidRDefault="00F167CE" w:rsidP="00F167CE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7.6.1</w:t>
            </w:r>
          </w:p>
        </w:tc>
        <w:tc>
          <w:tcPr>
            <w:tcW w:w="7512" w:type="dxa"/>
          </w:tcPr>
          <w:p w14:paraId="315553BD" w14:textId="77777777" w:rsidR="00F167CE" w:rsidRPr="00137352" w:rsidRDefault="00F167CE" w:rsidP="00F167CE">
            <w:pPr>
              <w:pStyle w:val="BodyText"/>
              <w:tabs>
                <w:tab w:val="left" w:pos="360"/>
              </w:tabs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137352">
              <w:rPr>
                <w:rFonts w:asciiTheme="minorHAnsi" w:hAnsiTheme="minorHAnsi" w:cstheme="minorHAnsi"/>
                <w:bCs/>
                <w:spacing w:val="-5"/>
                <w:sz w:val="20"/>
                <w:szCs w:val="20"/>
              </w:rPr>
              <w:t>White paper on SmartValve impact to electricity bills in Texas and Illinois completed</w:t>
            </w:r>
          </w:p>
        </w:tc>
        <w:tc>
          <w:tcPr>
            <w:tcW w:w="783" w:type="dxa"/>
          </w:tcPr>
          <w:p w14:paraId="317A5380" w14:textId="77777777" w:rsidR="00F167CE" w:rsidRPr="005A6B8A" w:rsidRDefault="00F167CE" w:rsidP="00F167C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</w:t>
            </w:r>
          </w:p>
        </w:tc>
      </w:tr>
    </w:tbl>
    <w:p w14:paraId="2E04C0E8" w14:textId="77777777" w:rsidR="007661FA" w:rsidRPr="0069660A" w:rsidRDefault="007661FA" w:rsidP="00F167CE">
      <w:pPr>
        <w:spacing w:after="0"/>
        <w:rPr>
          <w:sz w:val="10"/>
          <w:szCs w:val="10"/>
        </w:rPr>
      </w:pPr>
    </w:p>
    <w:p w14:paraId="4B059C60" w14:textId="158F1AD3" w:rsidR="00F167CE" w:rsidRDefault="00F167CE" w:rsidP="00F167CE">
      <w:pPr>
        <w:spacing w:after="0"/>
        <w:rPr>
          <w:sz w:val="20"/>
          <w:szCs w:val="20"/>
        </w:rPr>
      </w:pPr>
      <w:r w:rsidRPr="00DC7659">
        <w:rPr>
          <w:sz w:val="20"/>
          <w:szCs w:val="20"/>
        </w:rPr>
        <w:t>Milestone numbers link to the respective tasks: e.g., the first milestone for subtask 2.</w:t>
      </w:r>
      <w:r>
        <w:rPr>
          <w:sz w:val="20"/>
          <w:szCs w:val="20"/>
        </w:rPr>
        <w:t>1</w:t>
      </w:r>
      <w:r w:rsidRPr="00DC7659">
        <w:rPr>
          <w:sz w:val="20"/>
          <w:szCs w:val="20"/>
        </w:rPr>
        <w:t xml:space="preserve"> is 2.</w:t>
      </w:r>
      <w:r>
        <w:rPr>
          <w:sz w:val="20"/>
          <w:szCs w:val="20"/>
        </w:rPr>
        <w:t>1</w:t>
      </w:r>
      <w:r w:rsidRPr="00DC7659">
        <w:rPr>
          <w:sz w:val="20"/>
          <w:szCs w:val="20"/>
        </w:rPr>
        <w:t xml:space="preserve">.1. </w:t>
      </w:r>
    </w:p>
    <w:p w14:paraId="59011D34" w14:textId="190076BC" w:rsidR="00F167CE" w:rsidRPr="00034434" w:rsidRDefault="00F167CE" w:rsidP="00F167CE">
      <w:pPr>
        <w:spacing w:after="0"/>
        <w:rPr>
          <w:rFonts w:asciiTheme="minorHAnsi" w:hAnsiTheme="minorHAnsi" w:cstheme="minorHAnsi"/>
          <w:b/>
          <w:i/>
          <w:sz w:val="24"/>
          <w:szCs w:val="24"/>
        </w:rPr>
      </w:pPr>
      <w:r w:rsidRPr="00DC7659">
        <w:rPr>
          <w:sz w:val="20"/>
          <w:szCs w:val="20"/>
        </w:rPr>
        <w:t xml:space="preserve">SMART milestones are </w:t>
      </w:r>
      <w:r w:rsidRPr="00DC7659">
        <w:rPr>
          <w:b/>
          <w:bCs/>
          <w:color w:val="C00000"/>
          <w:sz w:val="20"/>
          <w:szCs w:val="20"/>
        </w:rPr>
        <w:t>bold/red</w:t>
      </w:r>
      <w:r w:rsidRPr="00DC7659">
        <w:rPr>
          <w:sz w:val="20"/>
          <w:szCs w:val="20"/>
        </w:rPr>
        <w:t xml:space="preserve">; SMART Decision Points (DP) are </w:t>
      </w:r>
      <w:r w:rsidRPr="00DC7659">
        <w:rPr>
          <w:b/>
          <w:bCs/>
          <w:color w:val="0070C0"/>
          <w:sz w:val="20"/>
          <w:szCs w:val="20"/>
        </w:rPr>
        <w:t>bold/blue</w:t>
      </w:r>
      <w:r w:rsidRPr="00DC7659">
        <w:rPr>
          <w:sz w:val="20"/>
          <w:szCs w:val="20"/>
        </w:rPr>
        <w:t>.</w:t>
      </w:r>
    </w:p>
    <w:sectPr w:rsidR="00F167CE" w:rsidRPr="00034434" w:rsidSect="00184C38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0" w:footer="4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A238E" w14:textId="77777777" w:rsidR="004748DF" w:rsidRDefault="004748DF">
      <w:r>
        <w:separator/>
      </w:r>
    </w:p>
  </w:endnote>
  <w:endnote w:type="continuationSeparator" w:id="0">
    <w:p w14:paraId="614E2840" w14:textId="77777777" w:rsidR="004748DF" w:rsidRDefault="00474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869607892"/>
      <w:docPartObj>
        <w:docPartGallery w:val="Page Numbers (Bottom of Page)"/>
        <w:docPartUnique/>
      </w:docPartObj>
    </w:sdtPr>
    <w:sdtContent>
      <w:p w14:paraId="652A911E" w14:textId="11D6091B" w:rsidR="00C203A4" w:rsidRDefault="00C203A4" w:rsidP="00CF6876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478F4AD" w14:textId="77777777" w:rsidR="00C203A4" w:rsidRDefault="00C203A4" w:rsidP="00C203A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010520972"/>
      <w:docPartObj>
        <w:docPartGallery w:val="Page Numbers (Bottom of Page)"/>
        <w:docPartUnique/>
      </w:docPartObj>
    </w:sdtPr>
    <w:sdtContent>
      <w:p w14:paraId="245DF148" w14:textId="03CBE0C4" w:rsidR="00C203A4" w:rsidRDefault="00C203A4" w:rsidP="00C203A4">
        <w:pPr>
          <w:pStyle w:val="Footer"/>
          <w:framePr w:wrap="none" w:vAnchor="text" w:hAnchor="page" w:x="10675" w:y="-438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7634E426" w14:textId="2B3EC047" w:rsidR="003A7C16" w:rsidRDefault="003A7C16" w:rsidP="00C203A4">
    <w:pPr>
      <w:pStyle w:val="BodyText"/>
      <w:spacing w:line="14" w:lineRule="auto"/>
      <w:ind w:right="36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D7E4F" w14:textId="77777777" w:rsidR="004748DF" w:rsidRDefault="004748DF">
      <w:r>
        <w:separator/>
      </w:r>
    </w:p>
  </w:footnote>
  <w:footnote w:type="continuationSeparator" w:id="0">
    <w:p w14:paraId="1728AD96" w14:textId="77777777" w:rsidR="004748DF" w:rsidRDefault="00474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2409A" w14:textId="301B4BC7" w:rsidR="008218BE" w:rsidRDefault="008218BE">
    <w:pPr>
      <w:pStyle w:val="Header"/>
    </w:pPr>
  </w:p>
  <w:p w14:paraId="2236EB82" w14:textId="3893C93B" w:rsidR="00C203A4" w:rsidRDefault="00C203A4">
    <w:pPr>
      <w:pStyle w:val="Header"/>
    </w:pPr>
  </w:p>
  <w:p w14:paraId="597B91D7" w14:textId="4E8024B9" w:rsidR="00C203A4" w:rsidRDefault="00C203A4" w:rsidP="00C203A4">
    <w:pPr>
      <w:pStyle w:val="Header"/>
    </w:pPr>
    <w:r w:rsidRPr="00C203A4">
      <w:rPr>
        <w:sz w:val="24"/>
        <w:szCs w:val="24"/>
      </w:rPr>
      <w:t>Algonquin Power Fund (America), Inc.</w:t>
    </w:r>
    <w:r w:rsidRPr="00C203A4">
      <w:rPr>
        <w:sz w:val="24"/>
        <w:szCs w:val="24"/>
      </w:rPr>
      <w:tab/>
      <w:t xml:space="preserve">    CP ID# TA2-136-E       </w:t>
    </w:r>
    <w:r w:rsidRPr="00C203A4">
      <w:rPr>
        <w:sz w:val="24"/>
        <w:szCs w:val="24"/>
      </w:rPr>
      <w:tab/>
      <w:t xml:space="preserve">        GRIP DE-FPA-0002740</w:t>
    </w:r>
  </w:p>
  <w:p w14:paraId="189BA604" w14:textId="77777777" w:rsidR="00C203A4" w:rsidRDefault="00C203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E5980"/>
    <w:multiLevelType w:val="hybridMultilevel"/>
    <w:tmpl w:val="15605340"/>
    <w:lvl w:ilvl="0" w:tplc="56487A2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2CA14AFC"/>
    <w:multiLevelType w:val="hybridMultilevel"/>
    <w:tmpl w:val="9C029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8457C91"/>
    <w:multiLevelType w:val="hybridMultilevel"/>
    <w:tmpl w:val="2752C88E"/>
    <w:lvl w:ilvl="0" w:tplc="92CC4970">
      <w:start w:val="1"/>
      <w:numFmt w:val="upperLetter"/>
      <w:lvlText w:val="%1."/>
      <w:lvlJc w:val="left"/>
      <w:pPr>
        <w:ind w:left="438" w:hanging="319"/>
      </w:pPr>
      <w:rPr>
        <w:rFonts w:ascii="Calibri" w:eastAsia="Calibri" w:hAnsi="Calibri" w:cs="Calibri" w:hint="default"/>
        <w:b/>
        <w:bCs/>
        <w:i w:val="0"/>
        <w:iCs w:val="0"/>
        <w:w w:val="100"/>
        <w:sz w:val="24"/>
        <w:szCs w:val="24"/>
        <w:lang w:val="en-US" w:eastAsia="en-US" w:bidi="ar-SA"/>
      </w:rPr>
    </w:lvl>
    <w:lvl w:ilvl="1" w:tplc="9B327056">
      <w:numFmt w:val="bullet"/>
      <w:lvlText w:val="•"/>
      <w:lvlJc w:val="left"/>
      <w:pPr>
        <w:ind w:left="1446" w:hanging="319"/>
      </w:pPr>
      <w:rPr>
        <w:rFonts w:hint="default"/>
        <w:lang w:val="en-US" w:eastAsia="en-US" w:bidi="ar-SA"/>
      </w:rPr>
    </w:lvl>
    <w:lvl w:ilvl="2" w:tplc="EC08A854">
      <w:numFmt w:val="bullet"/>
      <w:lvlText w:val="•"/>
      <w:lvlJc w:val="left"/>
      <w:pPr>
        <w:ind w:left="2452" w:hanging="319"/>
      </w:pPr>
      <w:rPr>
        <w:rFonts w:hint="default"/>
        <w:lang w:val="en-US" w:eastAsia="en-US" w:bidi="ar-SA"/>
      </w:rPr>
    </w:lvl>
    <w:lvl w:ilvl="3" w:tplc="3D4CD61E">
      <w:numFmt w:val="bullet"/>
      <w:lvlText w:val="•"/>
      <w:lvlJc w:val="left"/>
      <w:pPr>
        <w:ind w:left="3458" w:hanging="319"/>
      </w:pPr>
      <w:rPr>
        <w:rFonts w:hint="default"/>
        <w:lang w:val="en-US" w:eastAsia="en-US" w:bidi="ar-SA"/>
      </w:rPr>
    </w:lvl>
    <w:lvl w:ilvl="4" w:tplc="D7E049C0">
      <w:numFmt w:val="bullet"/>
      <w:lvlText w:val="•"/>
      <w:lvlJc w:val="left"/>
      <w:pPr>
        <w:ind w:left="4464" w:hanging="319"/>
      </w:pPr>
      <w:rPr>
        <w:rFonts w:hint="default"/>
        <w:lang w:val="en-US" w:eastAsia="en-US" w:bidi="ar-SA"/>
      </w:rPr>
    </w:lvl>
    <w:lvl w:ilvl="5" w:tplc="B97EB8CC">
      <w:numFmt w:val="bullet"/>
      <w:lvlText w:val="•"/>
      <w:lvlJc w:val="left"/>
      <w:pPr>
        <w:ind w:left="5470" w:hanging="319"/>
      </w:pPr>
      <w:rPr>
        <w:rFonts w:hint="default"/>
        <w:lang w:val="en-US" w:eastAsia="en-US" w:bidi="ar-SA"/>
      </w:rPr>
    </w:lvl>
    <w:lvl w:ilvl="6" w:tplc="FDB8370C">
      <w:numFmt w:val="bullet"/>
      <w:lvlText w:val="•"/>
      <w:lvlJc w:val="left"/>
      <w:pPr>
        <w:ind w:left="6476" w:hanging="319"/>
      </w:pPr>
      <w:rPr>
        <w:rFonts w:hint="default"/>
        <w:lang w:val="en-US" w:eastAsia="en-US" w:bidi="ar-SA"/>
      </w:rPr>
    </w:lvl>
    <w:lvl w:ilvl="7" w:tplc="1E80946E">
      <w:numFmt w:val="bullet"/>
      <w:lvlText w:val="•"/>
      <w:lvlJc w:val="left"/>
      <w:pPr>
        <w:ind w:left="7482" w:hanging="319"/>
      </w:pPr>
      <w:rPr>
        <w:rFonts w:hint="default"/>
        <w:lang w:val="en-US" w:eastAsia="en-US" w:bidi="ar-SA"/>
      </w:rPr>
    </w:lvl>
    <w:lvl w:ilvl="8" w:tplc="AD2041C8">
      <w:numFmt w:val="bullet"/>
      <w:lvlText w:val="•"/>
      <w:lvlJc w:val="left"/>
      <w:pPr>
        <w:ind w:left="8488" w:hanging="319"/>
      </w:pPr>
      <w:rPr>
        <w:rFonts w:hint="default"/>
        <w:lang w:val="en-US" w:eastAsia="en-US" w:bidi="ar-SA"/>
      </w:rPr>
    </w:lvl>
  </w:abstractNum>
  <w:abstractNum w:abstractNumId="3" w15:restartNumberingAfterBreak="0">
    <w:nsid w:val="39890A8E"/>
    <w:multiLevelType w:val="hybridMultilevel"/>
    <w:tmpl w:val="12BCF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773886"/>
    <w:multiLevelType w:val="hybridMultilevel"/>
    <w:tmpl w:val="607CCA30"/>
    <w:lvl w:ilvl="0" w:tplc="752217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B016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3E10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7633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D837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6C14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A048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B292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DA7E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B60A91"/>
    <w:multiLevelType w:val="hybridMultilevel"/>
    <w:tmpl w:val="CBAAF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E35366"/>
    <w:multiLevelType w:val="hybridMultilevel"/>
    <w:tmpl w:val="8F623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2304773">
    <w:abstractNumId w:val="2"/>
  </w:num>
  <w:num w:numId="2" w16cid:durableId="1056318241">
    <w:abstractNumId w:val="1"/>
  </w:num>
  <w:num w:numId="3" w16cid:durableId="697002367">
    <w:abstractNumId w:val="0"/>
  </w:num>
  <w:num w:numId="4" w16cid:durableId="1528135603">
    <w:abstractNumId w:val="5"/>
  </w:num>
  <w:num w:numId="5" w16cid:durableId="350685110">
    <w:abstractNumId w:val="3"/>
  </w:num>
  <w:num w:numId="6" w16cid:durableId="952590515">
    <w:abstractNumId w:val="4"/>
  </w:num>
  <w:num w:numId="7" w16cid:durableId="1830755428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hideSpellingErrors/>
  <w:hideGrammaticalErrors/>
  <w:proofState w:spelling="clean" w:grammar="clean"/>
  <w:trackRevision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C16"/>
    <w:rsid w:val="0001150F"/>
    <w:rsid w:val="0001546C"/>
    <w:rsid w:val="0002510C"/>
    <w:rsid w:val="00030A15"/>
    <w:rsid w:val="00031DEE"/>
    <w:rsid w:val="00034434"/>
    <w:rsid w:val="00077C6D"/>
    <w:rsid w:val="000B4248"/>
    <w:rsid w:val="000C6D0B"/>
    <w:rsid w:val="000C7A2A"/>
    <w:rsid w:val="000D2D16"/>
    <w:rsid w:val="000D3969"/>
    <w:rsid w:val="000F456F"/>
    <w:rsid w:val="00117015"/>
    <w:rsid w:val="00150CF3"/>
    <w:rsid w:val="00152B14"/>
    <w:rsid w:val="00157F62"/>
    <w:rsid w:val="0018283C"/>
    <w:rsid w:val="00184C38"/>
    <w:rsid w:val="00192C84"/>
    <w:rsid w:val="00194303"/>
    <w:rsid w:val="001974A7"/>
    <w:rsid w:val="001974B7"/>
    <w:rsid w:val="001A280E"/>
    <w:rsid w:val="001B4A6A"/>
    <w:rsid w:val="001F1AC1"/>
    <w:rsid w:val="0020497E"/>
    <w:rsid w:val="00207704"/>
    <w:rsid w:val="00220547"/>
    <w:rsid w:val="00220BA6"/>
    <w:rsid w:val="00241448"/>
    <w:rsid w:val="0024172E"/>
    <w:rsid w:val="00250295"/>
    <w:rsid w:val="00262484"/>
    <w:rsid w:val="002673D1"/>
    <w:rsid w:val="002840AE"/>
    <w:rsid w:val="00287012"/>
    <w:rsid w:val="002C7D8E"/>
    <w:rsid w:val="002D1401"/>
    <w:rsid w:val="003159F8"/>
    <w:rsid w:val="00340523"/>
    <w:rsid w:val="0036541C"/>
    <w:rsid w:val="00366BD3"/>
    <w:rsid w:val="0037188C"/>
    <w:rsid w:val="003A6207"/>
    <w:rsid w:val="003A7C16"/>
    <w:rsid w:val="003B63E5"/>
    <w:rsid w:val="003F28EC"/>
    <w:rsid w:val="003F74BA"/>
    <w:rsid w:val="003F7FFC"/>
    <w:rsid w:val="00414887"/>
    <w:rsid w:val="00434A64"/>
    <w:rsid w:val="004748DF"/>
    <w:rsid w:val="00483E69"/>
    <w:rsid w:val="00485C5F"/>
    <w:rsid w:val="004A0BD3"/>
    <w:rsid w:val="004B7044"/>
    <w:rsid w:val="004C2A87"/>
    <w:rsid w:val="00504AA2"/>
    <w:rsid w:val="00517F57"/>
    <w:rsid w:val="0052796B"/>
    <w:rsid w:val="005366CD"/>
    <w:rsid w:val="00550990"/>
    <w:rsid w:val="00580CD3"/>
    <w:rsid w:val="005D4788"/>
    <w:rsid w:val="005F1FCF"/>
    <w:rsid w:val="00600855"/>
    <w:rsid w:val="006018D8"/>
    <w:rsid w:val="00632323"/>
    <w:rsid w:val="00633132"/>
    <w:rsid w:val="00645529"/>
    <w:rsid w:val="00674877"/>
    <w:rsid w:val="00687797"/>
    <w:rsid w:val="0069660A"/>
    <w:rsid w:val="006A6CAD"/>
    <w:rsid w:val="006A7758"/>
    <w:rsid w:val="006C2667"/>
    <w:rsid w:val="006E1A28"/>
    <w:rsid w:val="007122D9"/>
    <w:rsid w:val="007328F6"/>
    <w:rsid w:val="00743238"/>
    <w:rsid w:val="0075400C"/>
    <w:rsid w:val="00756980"/>
    <w:rsid w:val="007661FA"/>
    <w:rsid w:val="0077016E"/>
    <w:rsid w:val="007819E1"/>
    <w:rsid w:val="00784E5D"/>
    <w:rsid w:val="00793368"/>
    <w:rsid w:val="007B45C0"/>
    <w:rsid w:val="007C405B"/>
    <w:rsid w:val="007E0B1C"/>
    <w:rsid w:val="007E67EA"/>
    <w:rsid w:val="007E7FFD"/>
    <w:rsid w:val="007F1917"/>
    <w:rsid w:val="007F69C7"/>
    <w:rsid w:val="00811C26"/>
    <w:rsid w:val="00821123"/>
    <w:rsid w:val="008218BE"/>
    <w:rsid w:val="008A4255"/>
    <w:rsid w:val="008E10BB"/>
    <w:rsid w:val="008E14DF"/>
    <w:rsid w:val="008F46D8"/>
    <w:rsid w:val="00910558"/>
    <w:rsid w:val="009150A2"/>
    <w:rsid w:val="00915EC0"/>
    <w:rsid w:val="00930D1C"/>
    <w:rsid w:val="009438A0"/>
    <w:rsid w:val="009B1D8F"/>
    <w:rsid w:val="009F56EC"/>
    <w:rsid w:val="00A06F2F"/>
    <w:rsid w:val="00A11BD6"/>
    <w:rsid w:val="00A1519B"/>
    <w:rsid w:val="00A27E52"/>
    <w:rsid w:val="00A63445"/>
    <w:rsid w:val="00A64EF0"/>
    <w:rsid w:val="00AA63A4"/>
    <w:rsid w:val="00AD7936"/>
    <w:rsid w:val="00AD7A77"/>
    <w:rsid w:val="00AE1A8E"/>
    <w:rsid w:val="00AF450F"/>
    <w:rsid w:val="00B06FB3"/>
    <w:rsid w:val="00B13975"/>
    <w:rsid w:val="00B1407F"/>
    <w:rsid w:val="00B25BF7"/>
    <w:rsid w:val="00B530A0"/>
    <w:rsid w:val="00B82766"/>
    <w:rsid w:val="00BA7E52"/>
    <w:rsid w:val="00BC7942"/>
    <w:rsid w:val="00BE657A"/>
    <w:rsid w:val="00BF0B9B"/>
    <w:rsid w:val="00BF64FC"/>
    <w:rsid w:val="00BF6582"/>
    <w:rsid w:val="00C0753F"/>
    <w:rsid w:val="00C14B1B"/>
    <w:rsid w:val="00C203A4"/>
    <w:rsid w:val="00C57DBF"/>
    <w:rsid w:val="00C63260"/>
    <w:rsid w:val="00C73EAE"/>
    <w:rsid w:val="00C84332"/>
    <w:rsid w:val="00C87DB0"/>
    <w:rsid w:val="00C977D8"/>
    <w:rsid w:val="00CA432D"/>
    <w:rsid w:val="00CA6C87"/>
    <w:rsid w:val="00CC5940"/>
    <w:rsid w:val="00CD2726"/>
    <w:rsid w:val="00CE6ABB"/>
    <w:rsid w:val="00D24624"/>
    <w:rsid w:val="00D25735"/>
    <w:rsid w:val="00D258BC"/>
    <w:rsid w:val="00D41395"/>
    <w:rsid w:val="00D50861"/>
    <w:rsid w:val="00D51976"/>
    <w:rsid w:val="00D73262"/>
    <w:rsid w:val="00D83BD8"/>
    <w:rsid w:val="00D87469"/>
    <w:rsid w:val="00DC09D5"/>
    <w:rsid w:val="00DC26F8"/>
    <w:rsid w:val="00DC38FD"/>
    <w:rsid w:val="00DC4EE1"/>
    <w:rsid w:val="00DF6F27"/>
    <w:rsid w:val="00E20FD6"/>
    <w:rsid w:val="00E2388E"/>
    <w:rsid w:val="00E43342"/>
    <w:rsid w:val="00E5315B"/>
    <w:rsid w:val="00E56D40"/>
    <w:rsid w:val="00E725E3"/>
    <w:rsid w:val="00E7607D"/>
    <w:rsid w:val="00E9495F"/>
    <w:rsid w:val="00E963AB"/>
    <w:rsid w:val="00EB3DFF"/>
    <w:rsid w:val="00EC5C73"/>
    <w:rsid w:val="00EC63BD"/>
    <w:rsid w:val="00ED4544"/>
    <w:rsid w:val="00F1638D"/>
    <w:rsid w:val="00F167CE"/>
    <w:rsid w:val="00F21BFC"/>
    <w:rsid w:val="00F57D98"/>
    <w:rsid w:val="00F6087D"/>
    <w:rsid w:val="00F72DCA"/>
    <w:rsid w:val="00F970E9"/>
    <w:rsid w:val="00FA5482"/>
    <w:rsid w:val="00FA6E8D"/>
    <w:rsid w:val="00FC4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529888"/>
  <w15:docId w15:val="{1AEEA50B-B450-8B41-B028-15D4A588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4877"/>
    <w:pPr>
      <w:spacing w:after="80"/>
    </w:pPr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84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ind w:left="1649" w:hanging="45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20" w:right="1518"/>
      <w:jc w:val="center"/>
      <w:outlineLvl w:val="2"/>
    </w:pPr>
    <w:rPr>
      <w:b/>
      <w:bCs/>
      <w:sz w:val="29"/>
      <w:szCs w:val="29"/>
    </w:rPr>
  </w:style>
  <w:style w:type="paragraph" w:styleId="Heading4">
    <w:name w:val="heading 4"/>
    <w:basedOn w:val="Normal"/>
    <w:uiPriority w:val="9"/>
    <w:unhideWhenUsed/>
    <w:qFormat/>
    <w:pPr>
      <w:ind w:left="1560" w:hanging="505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uiPriority w:val="9"/>
    <w:unhideWhenUsed/>
    <w:qFormat/>
    <w:pPr>
      <w:ind w:left="1560"/>
      <w:outlineLvl w:val="4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ind w:left="120"/>
    </w:pPr>
    <w:rPr>
      <w:b/>
      <w:bCs/>
      <w:sz w:val="20"/>
      <w:szCs w:val="20"/>
    </w:rPr>
  </w:style>
  <w:style w:type="paragraph" w:styleId="TOC2">
    <w:name w:val="toc 2"/>
    <w:basedOn w:val="Normal"/>
    <w:uiPriority w:val="1"/>
    <w:qFormat/>
    <w:pPr>
      <w:ind w:left="840" w:hanging="476"/>
    </w:pPr>
    <w:rPr>
      <w:sz w:val="20"/>
      <w:szCs w:val="20"/>
    </w:rPr>
  </w:style>
  <w:style w:type="paragraph" w:styleId="TOC3">
    <w:name w:val="toc 3"/>
    <w:basedOn w:val="Normal"/>
    <w:uiPriority w:val="1"/>
    <w:qFormat/>
    <w:pPr>
      <w:ind w:left="1080" w:hanging="485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674877"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2280" w:hanging="360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customStyle="1" w:styleId="markedcontent">
    <w:name w:val="markedcontent"/>
    <w:basedOn w:val="DefaultParagraphFont"/>
    <w:rsid w:val="00034434"/>
  </w:style>
  <w:style w:type="character" w:styleId="CommentReference">
    <w:name w:val="annotation reference"/>
    <w:basedOn w:val="DefaultParagraphFont"/>
    <w:uiPriority w:val="99"/>
    <w:semiHidden/>
    <w:unhideWhenUsed/>
    <w:rsid w:val="00F608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6087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6087D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08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087D"/>
    <w:rPr>
      <w:rFonts w:ascii="Calibri" w:eastAsia="Calibri" w:hAnsi="Calibri" w:cs="Calibri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20FD6"/>
    <w:pPr>
      <w:widowControl/>
      <w:autoSpaceDE/>
      <w:autoSpaceDN/>
    </w:pPr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6F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6F2F"/>
    <w:rPr>
      <w:rFonts w:ascii="Tahoma" w:eastAsia="Calibri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674877"/>
    <w:rPr>
      <w:rFonts w:ascii="Calibri" w:eastAsia="Calibri" w:hAnsi="Calibri" w:cs="Calibri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F57D98"/>
    <w:pPr>
      <w:widowControl/>
      <w:autoSpaceDE/>
      <w:autoSpaceDN/>
    </w:pPr>
    <w:rPr>
      <w:sz w:val="24"/>
      <w:szCs w:val="24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F167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167CE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F167C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167CE"/>
    <w:rPr>
      <w:rFonts w:ascii="Calibri" w:eastAsia="Calibri" w:hAnsi="Calibri" w:cs="Calibri"/>
    </w:rPr>
  </w:style>
  <w:style w:type="character" w:styleId="PageNumber">
    <w:name w:val="page number"/>
    <w:basedOn w:val="DefaultParagraphFont"/>
    <w:uiPriority w:val="99"/>
    <w:semiHidden/>
    <w:unhideWhenUsed/>
    <w:rsid w:val="00C203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5F6D9-946D-4A10-95FB-BD34FBFC2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2243</Words>
  <Characters>12788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Wilson, Jacqulyn M.</dc:creator>
  <cp:lastModifiedBy>Paula Stevenson</cp:lastModifiedBy>
  <cp:revision>2</cp:revision>
  <cp:lastPrinted>2023-03-14T18:36:00Z</cp:lastPrinted>
  <dcterms:created xsi:type="dcterms:W3CDTF">2023-03-16T02:07:00Z</dcterms:created>
  <dcterms:modified xsi:type="dcterms:W3CDTF">2023-03-16T02:07:00Z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2023-02-06T00:00:00Z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2023-02-07T00:00:00Z</vt:filetime>
  </property>
  <property fmtid="{D5CDD505-2E9C-101B-9397-08002B2CF9AE}" pid="5" name="Producer">
    <vt:lpwstr>Aspose.Words for .NET 20.9.0</vt:lpwstr>
  </property>
</Properties>
</file>