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900"/>
        <w:gridCol w:w="4055"/>
      </w:tblGrid>
      <w:tr w:rsidR="0010302E" w:rsidRPr="00CB0428" w14:paraId="7F31D31C" w14:textId="77777777" w:rsidTr="00A77CD8">
        <w:trPr>
          <w:cantSplit/>
        </w:trPr>
        <w:tc>
          <w:tcPr>
            <w:tcW w:w="5220" w:type="dxa"/>
            <w:tcBorders>
              <w:bottom w:val="nil"/>
            </w:tcBorders>
          </w:tcPr>
          <w:p w14:paraId="54CA78C6" w14:textId="388E19B6" w:rsidR="0010302E" w:rsidRPr="009269C7" w:rsidRDefault="0010302E" w:rsidP="00550108">
            <w:pPr>
              <w:tabs>
                <w:tab w:val="left" w:pos="341"/>
              </w:tabs>
              <w:rPr>
                <w:rFonts w:ascii="Times New Roman" w:hAnsi="Times New Roman"/>
                <w:sz w:val="16"/>
                <w:szCs w:val="16"/>
              </w:rPr>
            </w:pPr>
            <w:r w:rsidRPr="00355EA8">
              <w:rPr>
                <w:rFonts w:cstheme="minorHAnsi"/>
                <w:sz w:val="16"/>
                <w:szCs w:val="16"/>
              </w:rPr>
              <w:t xml:space="preserve">1. </w:t>
            </w:r>
            <w:r w:rsidRPr="00355EA8">
              <w:rPr>
                <w:rFonts w:cstheme="minorHAnsi"/>
                <w:sz w:val="16"/>
                <w:szCs w:val="16"/>
              </w:rPr>
              <w:tab/>
              <w:t>Award Number:</w:t>
            </w:r>
          </w:p>
        </w:tc>
        <w:tc>
          <w:tcPr>
            <w:tcW w:w="4955" w:type="dxa"/>
            <w:gridSpan w:val="2"/>
            <w:tcBorders>
              <w:bottom w:val="nil"/>
            </w:tcBorders>
          </w:tcPr>
          <w:p w14:paraId="609CECB5" w14:textId="607EB534" w:rsidR="0010302E" w:rsidRPr="00CB0428" w:rsidRDefault="0010302E" w:rsidP="00A77CD8">
            <w:pPr>
              <w:tabs>
                <w:tab w:val="left" w:pos="359"/>
              </w:tabs>
              <w:rPr>
                <w:rFonts w:cstheme="minorHAnsi"/>
                <w:sz w:val="15"/>
                <w:szCs w:val="15"/>
              </w:rPr>
            </w:pPr>
            <w:r w:rsidRPr="00355EA8">
              <w:rPr>
                <w:rFonts w:cstheme="minorHAnsi"/>
                <w:sz w:val="16"/>
                <w:szCs w:val="16"/>
              </w:rPr>
              <w:t xml:space="preserve">2. </w:t>
            </w:r>
            <w:r w:rsidRPr="00355EA8">
              <w:rPr>
                <w:rFonts w:cstheme="minorHAnsi"/>
                <w:sz w:val="16"/>
                <w:szCs w:val="16"/>
              </w:rPr>
              <w:tab/>
              <w:t>Program/Project Title:</w:t>
            </w:r>
          </w:p>
        </w:tc>
      </w:tr>
      <w:tr w:rsidR="0010302E" w:rsidRPr="00CB0428" w14:paraId="4007E331" w14:textId="77777777" w:rsidTr="00A77CD8">
        <w:trPr>
          <w:cantSplit/>
          <w:trHeight w:val="576"/>
        </w:trPr>
        <w:tc>
          <w:tcPr>
            <w:tcW w:w="5220" w:type="dxa"/>
            <w:tcBorders>
              <w:top w:val="nil"/>
              <w:bottom w:val="single" w:sz="4" w:space="0" w:color="auto"/>
            </w:tcBorders>
            <w:vAlign w:val="center"/>
          </w:tcPr>
          <w:p w14:paraId="7FD68F10" w14:textId="093D6E99" w:rsidR="0010302E" w:rsidRPr="009269C7" w:rsidRDefault="0010302E" w:rsidP="00A77CD8">
            <w:pPr>
              <w:tabs>
                <w:tab w:val="left" w:pos="341"/>
              </w:tabs>
              <w:ind w:left="340"/>
              <w:rPr>
                <w:rFonts w:ascii="Times New Roman" w:hAnsi="Times New Roman"/>
                <w:sz w:val="16"/>
                <w:szCs w:val="16"/>
              </w:rPr>
            </w:pPr>
            <w:r w:rsidRPr="00355EA8">
              <w:rPr>
                <w:rFonts w:cstheme="minorHAnsi"/>
                <w:sz w:val="20"/>
              </w:rPr>
              <w:t>DE-</w:t>
            </w:r>
            <w:r w:rsidRPr="00355EA8">
              <w:rPr>
                <w:rFonts w:cstheme="minorHAnsi"/>
                <w:sz w:val="20"/>
              </w:rPr>
              <w:fldChar w:fldCharType="begin">
                <w:ffData>
                  <w:name w:val=""/>
                  <w:enabled/>
                  <w:calcOnExit w:val="0"/>
                  <w:textInput>
                    <w:maxLength w:val="45"/>
                  </w:textInput>
                </w:ffData>
              </w:fldChar>
            </w:r>
            <w:r w:rsidRPr="00355EA8">
              <w:rPr>
                <w:rFonts w:cstheme="minorHAnsi"/>
                <w:sz w:val="20"/>
              </w:rPr>
              <w:instrText xml:space="preserve"> FORMTEXT </w:instrText>
            </w:r>
            <w:r w:rsidRPr="00355EA8">
              <w:rPr>
                <w:rFonts w:cstheme="minorHAnsi"/>
                <w:sz w:val="20"/>
              </w:rPr>
            </w:r>
            <w:r w:rsidRPr="00355EA8">
              <w:rPr>
                <w:rFonts w:cstheme="minorHAnsi"/>
                <w:sz w:val="20"/>
              </w:rPr>
              <w:fldChar w:fldCharType="separate"/>
            </w:r>
            <w:r w:rsidRPr="00355EA8">
              <w:rPr>
                <w:rFonts w:cstheme="minorHAnsi"/>
                <w:sz w:val="20"/>
              </w:rPr>
              <w:t> </w:t>
            </w:r>
            <w:r w:rsidRPr="00355EA8">
              <w:rPr>
                <w:rFonts w:cstheme="minorHAnsi"/>
                <w:sz w:val="20"/>
              </w:rPr>
              <w:t> </w:t>
            </w:r>
            <w:r w:rsidRPr="00355EA8">
              <w:rPr>
                <w:rFonts w:cstheme="minorHAnsi"/>
                <w:sz w:val="20"/>
              </w:rPr>
              <w:t> </w:t>
            </w:r>
            <w:r w:rsidRPr="00355EA8">
              <w:rPr>
                <w:rFonts w:cstheme="minorHAnsi"/>
                <w:sz w:val="20"/>
              </w:rPr>
              <w:t> </w:t>
            </w:r>
            <w:r w:rsidRPr="00355EA8">
              <w:rPr>
                <w:rFonts w:cstheme="minorHAnsi"/>
                <w:sz w:val="20"/>
              </w:rPr>
              <w:t> </w:t>
            </w:r>
            <w:r w:rsidRPr="00355EA8">
              <w:rPr>
                <w:rFonts w:cstheme="minorHAnsi"/>
                <w:sz w:val="20"/>
              </w:rPr>
              <w:fldChar w:fldCharType="end"/>
            </w:r>
          </w:p>
        </w:tc>
        <w:tc>
          <w:tcPr>
            <w:tcW w:w="4955" w:type="dxa"/>
            <w:gridSpan w:val="2"/>
            <w:vMerge w:val="restart"/>
            <w:tcBorders>
              <w:top w:val="nil"/>
            </w:tcBorders>
            <w:vAlign w:val="center"/>
          </w:tcPr>
          <w:p w14:paraId="2E885A95" w14:textId="5963FFA3" w:rsidR="0010302E" w:rsidRPr="00CB0428" w:rsidRDefault="0010302E" w:rsidP="00A77CD8">
            <w:pPr>
              <w:tabs>
                <w:tab w:val="left" w:pos="359"/>
              </w:tabs>
              <w:ind w:left="347"/>
              <w:rPr>
                <w:rFonts w:cstheme="minorHAnsi"/>
                <w:sz w:val="15"/>
                <w:szCs w:val="15"/>
              </w:rPr>
            </w:pPr>
            <w:r w:rsidRPr="00355EA8">
              <w:rPr>
                <w:rFonts w:cstheme="minorHAnsi"/>
                <w:sz w:val="20"/>
              </w:rPr>
              <w:fldChar w:fldCharType="begin">
                <w:ffData>
                  <w:name w:val=""/>
                  <w:enabled/>
                  <w:calcOnExit w:val="0"/>
                  <w:textInput>
                    <w:maxLength w:val="45"/>
                  </w:textInput>
                </w:ffData>
              </w:fldChar>
            </w:r>
            <w:r w:rsidRPr="00355EA8">
              <w:rPr>
                <w:rFonts w:cstheme="minorHAnsi"/>
                <w:sz w:val="20"/>
              </w:rPr>
              <w:instrText xml:space="preserve"> FORMTEXT </w:instrText>
            </w:r>
            <w:r w:rsidRPr="00355EA8">
              <w:rPr>
                <w:rFonts w:cstheme="minorHAnsi"/>
                <w:sz w:val="20"/>
              </w:rPr>
            </w:r>
            <w:r w:rsidRPr="00355EA8">
              <w:rPr>
                <w:rFonts w:cstheme="minorHAnsi"/>
                <w:sz w:val="20"/>
              </w:rPr>
              <w:fldChar w:fldCharType="separate"/>
            </w:r>
            <w:r w:rsidRPr="00355EA8">
              <w:rPr>
                <w:rFonts w:cstheme="minorHAnsi"/>
                <w:sz w:val="20"/>
              </w:rPr>
              <w:t> </w:t>
            </w:r>
            <w:r w:rsidRPr="00355EA8">
              <w:rPr>
                <w:rFonts w:cstheme="minorHAnsi"/>
                <w:sz w:val="20"/>
              </w:rPr>
              <w:t> </w:t>
            </w:r>
            <w:r w:rsidRPr="00355EA8">
              <w:rPr>
                <w:rFonts w:cstheme="minorHAnsi"/>
                <w:sz w:val="20"/>
              </w:rPr>
              <w:t> </w:t>
            </w:r>
            <w:r w:rsidRPr="00355EA8">
              <w:rPr>
                <w:rFonts w:cstheme="minorHAnsi"/>
                <w:sz w:val="20"/>
              </w:rPr>
              <w:t> </w:t>
            </w:r>
            <w:r w:rsidRPr="00355EA8">
              <w:rPr>
                <w:rFonts w:cstheme="minorHAnsi"/>
                <w:sz w:val="20"/>
              </w:rPr>
              <w:t> </w:t>
            </w:r>
            <w:r w:rsidRPr="00355EA8">
              <w:rPr>
                <w:rFonts w:cstheme="minorHAnsi"/>
                <w:sz w:val="20"/>
              </w:rPr>
              <w:fldChar w:fldCharType="end"/>
            </w:r>
          </w:p>
        </w:tc>
      </w:tr>
      <w:tr w:rsidR="0010302E" w:rsidRPr="00CB0428" w14:paraId="69E31D08" w14:textId="77777777" w:rsidTr="00A77CD8">
        <w:trPr>
          <w:cantSplit/>
        </w:trPr>
        <w:tc>
          <w:tcPr>
            <w:tcW w:w="5220" w:type="dxa"/>
            <w:tcBorders>
              <w:bottom w:val="nil"/>
            </w:tcBorders>
          </w:tcPr>
          <w:p w14:paraId="09A39935" w14:textId="1152BA14" w:rsidR="0010302E" w:rsidRPr="009269C7" w:rsidRDefault="0010302E" w:rsidP="00297B6D">
            <w:pPr>
              <w:tabs>
                <w:tab w:val="left" w:pos="341"/>
              </w:tabs>
              <w:rPr>
                <w:rFonts w:ascii="Times New Roman" w:hAnsi="Times New Roman"/>
                <w:sz w:val="16"/>
                <w:szCs w:val="16"/>
              </w:rPr>
            </w:pPr>
            <w:r w:rsidRPr="00355EA8">
              <w:rPr>
                <w:rFonts w:cstheme="minorHAnsi"/>
                <w:color w:val="000000"/>
                <w:sz w:val="16"/>
                <w:szCs w:val="16"/>
              </w:rPr>
              <w:t>3.</w:t>
            </w:r>
            <w:r w:rsidRPr="00355EA8">
              <w:rPr>
                <w:rFonts w:cstheme="minorHAnsi"/>
                <w:sz w:val="16"/>
                <w:szCs w:val="16"/>
              </w:rPr>
              <w:t xml:space="preserve"> </w:t>
            </w:r>
            <w:r w:rsidRPr="00355EA8">
              <w:rPr>
                <w:rFonts w:cstheme="minorHAnsi"/>
                <w:sz w:val="16"/>
                <w:szCs w:val="16"/>
              </w:rPr>
              <w:tab/>
            </w:r>
            <w:r w:rsidRPr="00355EA8">
              <w:rPr>
                <w:rFonts w:cstheme="minorHAnsi"/>
                <w:color w:val="000000"/>
                <w:sz w:val="16"/>
                <w:szCs w:val="16"/>
              </w:rPr>
              <w:t>Recipient:</w:t>
            </w:r>
          </w:p>
        </w:tc>
        <w:tc>
          <w:tcPr>
            <w:tcW w:w="4955" w:type="dxa"/>
            <w:gridSpan w:val="2"/>
            <w:vMerge/>
            <w:tcBorders>
              <w:top w:val="nil"/>
            </w:tcBorders>
          </w:tcPr>
          <w:p w14:paraId="0487D42B" w14:textId="77777777" w:rsidR="0010302E" w:rsidRPr="00CB0428" w:rsidRDefault="0010302E" w:rsidP="00A77CD8">
            <w:pPr>
              <w:rPr>
                <w:rFonts w:cstheme="minorHAnsi"/>
                <w:sz w:val="15"/>
                <w:szCs w:val="15"/>
              </w:rPr>
            </w:pPr>
          </w:p>
        </w:tc>
      </w:tr>
      <w:tr w:rsidR="0010302E" w:rsidRPr="00CB0428" w14:paraId="235BEED2" w14:textId="77777777" w:rsidTr="00A77CD8">
        <w:trPr>
          <w:cantSplit/>
          <w:trHeight w:val="576"/>
        </w:trPr>
        <w:tc>
          <w:tcPr>
            <w:tcW w:w="5220" w:type="dxa"/>
            <w:tcBorders>
              <w:top w:val="nil"/>
              <w:bottom w:val="single" w:sz="4" w:space="0" w:color="auto"/>
            </w:tcBorders>
            <w:vAlign w:val="center"/>
          </w:tcPr>
          <w:p w14:paraId="323E309F" w14:textId="5DD22F9E" w:rsidR="0010302E" w:rsidRPr="009269C7" w:rsidRDefault="0010302E" w:rsidP="00A77CD8">
            <w:pPr>
              <w:tabs>
                <w:tab w:val="left" w:pos="341"/>
              </w:tabs>
              <w:ind w:left="340"/>
              <w:rPr>
                <w:rFonts w:ascii="Times New Roman" w:hAnsi="Times New Roman"/>
                <w:sz w:val="16"/>
                <w:szCs w:val="16"/>
              </w:rPr>
            </w:pPr>
            <w:r w:rsidRPr="00355EA8">
              <w:rPr>
                <w:rFonts w:cstheme="minorHAnsi"/>
                <w:sz w:val="20"/>
              </w:rPr>
              <w:fldChar w:fldCharType="begin">
                <w:ffData>
                  <w:name w:val=""/>
                  <w:enabled/>
                  <w:calcOnExit w:val="0"/>
                  <w:textInput>
                    <w:maxLength w:val="45"/>
                  </w:textInput>
                </w:ffData>
              </w:fldChar>
            </w:r>
            <w:r w:rsidRPr="00355EA8">
              <w:rPr>
                <w:rFonts w:cstheme="minorHAnsi"/>
                <w:sz w:val="20"/>
              </w:rPr>
              <w:instrText xml:space="preserve"> FORMTEXT </w:instrText>
            </w:r>
            <w:r w:rsidRPr="00355EA8">
              <w:rPr>
                <w:rFonts w:cstheme="minorHAnsi"/>
                <w:sz w:val="20"/>
              </w:rPr>
            </w:r>
            <w:r w:rsidRPr="00355EA8">
              <w:rPr>
                <w:rFonts w:cstheme="minorHAnsi"/>
                <w:sz w:val="20"/>
              </w:rPr>
              <w:fldChar w:fldCharType="separate"/>
            </w:r>
            <w:r w:rsidRPr="00355EA8">
              <w:rPr>
                <w:rFonts w:cstheme="minorHAnsi"/>
                <w:sz w:val="20"/>
              </w:rPr>
              <w:t> </w:t>
            </w:r>
            <w:r w:rsidRPr="00355EA8">
              <w:rPr>
                <w:rFonts w:cstheme="minorHAnsi"/>
                <w:sz w:val="20"/>
              </w:rPr>
              <w:t> </w:t>
            </w:r>
            <w:r w:rsidRPr="00355EA8">
              <w:rPr>
                <w:rFonts w:cstheme="minorHAnsi"/>
                <w:sz w:val="20"/>
              </w:rPr>
              <w:t> </w:t>
            </w:r>
            <w:r w:rsidRPr="00355EA8">
              <w:rPr>
                <w:rFonts w:cstheme="minorHAnsi"/>
                <w:sz w:val="20"/>
              </w:rPr>
              <w:t> </w:t>
            </w:r>
            <w:r w:rsidRPr="00355EA8">
              <w:rPr>
                <w:rFonts w:cstheme="minorHAnsi"/>
                <w:sz w:val="20"/>
              </w:rPr>
              <w:t> </w:t>
            </w:r>
            <w:r w:rsidRPr="00355EA8">
              <w:rPr>
                <w:rFonts w:cstheme="minorHAnsi"/>
                <w:sz w:val="20"/>
              </w:rPr>
              <w:fldChar w:fldCharType="end"/>
            </w:r>
          </w:p>
        </w:tc>
        <w:tc>
          <w:tcPr>
            <w:tcW w:w="4955" w:type="dxa"/>
            <w:gridSpan w:val="2"/>
            <w:vMerge/>
            <w:tcBorders>
              <w:top w:val="nil"/>
              <w:bottom w:val="single" w:sz="4" w:space="0" w:color="auto"/>
            </w:tcBorders>
          </w:tcPr>
          <w:p w14:paraId="159C2C4B" w14:textId="77777777" w:rsidR="0010302E" w:rsidRPr="00CB0428" w:rsidRDefault="0010302E" w:rsidP="00A80D3D">
            <w:pPr>
              <w:jc w:val="center"/>
              <w:rPr>
                <w:rFonts w:cstheme="minorHAnsi"/>
                <w:sz w:val="15"/>
                <w:szCs w:val="15"/>
              </w:rPr>
            </w:pPr>
          </w:p>
        </w:tc>
      </w:tr>
      <w:tr w:rsidR="00982CC7" w:rsidRPr="00CB0428" w14:paraId="3BFF7678" w14:textId="77777777" w:rsidTr="00581CAC">
        <w:trPr>
          <w:cantSplit/>
          <w:trHeight w:val="458"/>
        </w:trPr>
        <w:tc>
          <w:tcPr>
            <w:tcW w:w="5220" w:type="dxa"/>
            <w:tcBorders>
              <w:bottom w:val="single" w:sz="4" w:space="0" w:color="auto"/>
            </w:tcBorders>
          </w:tcPr>
          <w:p w14:paraId="756FF031" w14:textId="3CB761FC" w:rsidR="00982CC7" w:rsidRPr="00CB0428" w:rsidRDefault="0013344A" w:rsidP="00355EA8">
            <w:pPr>
              <w:tabs>
                <w:tab w:val="left" w:pos="341"/>
              </w:tabs>
              <w:rPr>
                <w:rFonts w:cstheme="minorHAnsi"/>
                <w:sz w:val="16"/>
                <w:szCs w:val="16"/>
              </w:rPr>
            </w:pPr>
            <w:r w:rsidRPr="009269C7">
              <w:rPr>
                <w:rFonts w:ascii="Times New Roman" w:hAnsi="Times New Roman"/>
                <w:sz w:val="16"/>
                <w:szCs w:val="16"/>
              </w:rPr>
              <w:t>4.</w:t>
            </w:r>
            <w:r w:rsidRPr="007E3B88">
              <w:rPr>
                <w:rFonts w:ascii="Arial" w:hAnsi="Arial" w:cs="Arial"/>
              </w:rPr>
              <w:t xml:space="preserve"> </w:t>
            </w:r>
            <w:r w:rsidRPr="007E3B88">
              <w:rPr>
                <w:rFonts w:ascii="Arial" w:hAnsi="Arial" w:cs="Arial"/>
              </w:rPr>
              <w:tab/>
            </w:r>
            <w:r w:rsidR="00982CC7" w:rsidRPr="00CB0428">
              <w:rPr>
                <w:rFonts w:cstheme="minorHAnsi"/>
                <w:sz w:val="16"/>
                <w:szCs w:val="16"/>
              </w:rPr>
              <w:t xml:space="preserve">Reporting Requirements (see </w:t>
            </w:r>
            <w:r w:rsidR="005B68E6">
              <w:rPr>
                <w:rFonts w:cstheme="minorHAnsi"/>
                <w:sz w:val="16"/>
                <w:szCs w:val="16"/>
              </w:rPr>
              <w:t>attached</w:t>
            </w:r>
            <w:r w:rsidR="005B68E6" w:rsidRPr="00CB0428">
              <w:rPr>
                <w:rFonts w:cstheme="minorHAnsi"/>
                <w:sz w:val="16"/>
                <w:szCs w:val="16"/>
              </w:rPr>
              <w:t xml:space="preserve"> </w:t>
            </w:r>
            <w:r w:rsidR="005B68E6">
              <w:rPr>
                <w:rFonts w:cstheme="minorHAnsi"/>
                <w:sz w:val="16"/>
                <w:szCs w:val="16"/>
              </w:rPr>
              <w:t xml:space="preserve">“Federal Assistance Reporting </w:t>
            </w:r>
            <w:r w:rsidR="00982CC7" w:rsidRPr="00CB0428">
              <w:rPr>
                <w:rFonts w:cstheme="minorHAnsi"/>
                <w:sz w:val="16"/>
                <w:szCs w:val="16"/>
              </w:rPr>
              <w:t>Instructions</w:t>
            </w:r>
            <w:r w:rsidR="005B68E6">
              <w:rPr>
                <w:rFonts w:cstheme="minorHAnsi"/>
                <w:sz w:val="16"/>
                <w:szCs w:val="16"/>
              </w:rPr>
              <w:t>” for additional guidance</w:t>
            </w:r>
            <w:r w:rsidR="00982CC7" w:rsidRPr="00CB0428">
              <w:rPr>
                <w:rFonts w:cstheme="minorHAnsi"/>
                <w:sz w:val="16"/>
                <w:szCs w:val="16"/>
              </w:rPr>
              <w:t>)</w:t>
            </w:r>
          </w:p>
          <w:p w14:paraId="0F868790" w14:textId="78652E48" w:rsidR="00982CC7" w:rsidRPr="00CB0428" w:rsidRDefault="00982CC7" w:rsidP="00355EA8">
            <w:pPr>
              <w:tabs>
                <w:tab w:val="left" w:pos="341"/>
              </w:tabs>
              <w:jc w:val="center"/>
              <w:rPr>
                <w:rFonts w:cstheme="minorHAnsi"/>
                <w:i/>
                <w:sz w:val="16"/>
              </w:rPr>
            </w:pPr>
            <w:r w:rsidRPr="00CB0428">
              <w:rPr>
                <w:rFonts w:cstheme="minorHAnsi"/>
                <w:i/>
                <w:sz w:val="16"/>
                <w:szCs w:val="16"/>
              </w:rPr>
              <w:t>Detailed instructions included after the Table of Contents</w:t>
            </w:r>
          </w:p>
        </w:tc>
        <w:tc>
          <w:tcPr>
            <w:tcW w:w="900" w:type="dxa"/>
            <w:tcBorders>
              <w:bottom w:val="single" w:sz="4" w:space="0" w:color="auto"/>
            </w:tcBorders>
          </w:tcPr>
          <w:p w14:paraId="370B45D4" w14:textId="77777777" w:rsidR="00982CC7" w:rsidRPr="00CB0428" w:rsidRDefault="00982CC7" w:rsidP="00982CC7">
            <w:pPr>
              <w:jc w:val="center"/>
              <w:rPr>
                <w:rFonts w:cstheme="minorHAnsi"/>
                <w:sz w:val="15"/>
                <w:szCs w:val="15"/>
              </w:rPr>
            </w:pPr>
            <w:r w:rsidRPr="00CB0428">
              <w:rPr>
                <w:rFonts w:cstheme="minorHAnsi"/>
                <w:sz w:val="15"/>
                <w:szCs w:val="15"/>
              </w:rPr>
              <w:t>Frequency</w:t>
            </w:r>
          </w:p>
        </w:tc>
        <w:tc>
          <w:tcPr>
            <w:tcW w:w="4055" w:type="dxa"/>
            <w:tcBorders>
              <w:bottom w:val="single" w:sz="4" w:space="0" w:color="auto"/>
            </w:tcBorders>
          </w:tcPr>
          <w:p w14:paraId="2F607713" w14:textId="77777777" w:rsidR="00982CC7" w:rsidRDefault="00982CC7" w:rsidP="00A80D3D">
            <w:pPr>
              <w:jc w:val="center"/>
              <w:rPr>
                <w:rFonts w:cstheme="minorHAnsi"/>
                <w:sz w:val="15"/>
                <w:szCs w:val="15"/>
              </w:rPr>
            </w:pPr>
            <w:r w:rsidRPr="00CB0428">
              <w:rPr>
                <w:rFonts w:cstheme="minorHAnsi"/>
                <w:sz w:val="15"/>
                <w:szCs w:val="15"/>
              </w:rPr>
              <w:t>Addresses</w:t>
            </w:r>
          </w:p>
          <w:p w14:paraId="22C4EBDF" w14:textId="77777777" w:rsidR="005B68E6" w:rsidRDefault="005B68E6" w:rsidP="005B68E6">
            <w:pPr>
              <w:jc w:val="center"/>
              <w:rPr>
                <w:rFonts w:ascii="Arial" w:hAnsi="Arial" w:cs="Arial"/>
                <w:sz w:val="12"/>
                <w:szCs w:val="12"/>
              </w:rPr>
            </w:pPr>
            <w:r>
              <w:rPr>
                <w:rFonts w:ascii="Arial" w:hAnsi="Arial" w:cs="Arial"/>
                <w:sz w:val="16"/>
                <w:szCs w:val="16"/>
              </w:rPr>
              <w:t>*</w:t>
            </w:r>
            <w:r w:rsidRPr="00173717">
              <w:rPr>
                <w:rFonts w:ascii="Arial" w:hAnsi="Arial" w:cs="Arial"/>
                <w:sz w:val="12"/>
                <w:szCs w:val="12"/>
              </w:rPr>
              <w:t xml:space="preserve">See attached </w:t>
            </w:r>
            <w:r>
              <w:rPr>
                <w:rFonts w:ascii="Arial" w:hAnsi="Arial" w:cs="Arial"/>
                <w:sz w:val="12"/>
                <w:szCs w:val="12"/>
              </w:rPr>
              <w:t>“</w:t>
            </w:r>
            <w:r w:rsidRPr="00173717">
              <w:rPr>
                <w:rFonts w:ascii="Arial" w:hAnsi="Arial" w:cs="Arial"/>
                <w:sz w:val="12"/>
                <w:szCs w:val="12"/>
              </w:rPr>
              <w:t xml:space="preserve">Federal Assistance Reporting </w:t>
            </w:r>
          </w:p>
          <w:p w14:paraId="1AF82065" w14:textId="779986ED" w:rsidR="005B68E6" w:rsidRPr="00CB0428" w:rsidRDefault="005B68E6" w:rsidP="005B68E6">
            <w:pPr>
              <w:jc w:val="center"/>
              <w:rPr>
                <w:rFonts w:cstheme="minorHAnsi"/>
                <w:sz w:val="15"/>
                <w:szCs w:val="15"/>
              </w:rPr>
            </w:pPr>
            <w:r w:rsidRPr="00173717">
              <w:rPr>
                <w:rFonts w:ascii="Arial" w:hAnsi="Arial" w:cs="Arial"/>
                <w:sz w:val="12"/>
                <w:szCs w:val="12"/>
              </w:rPr>
              <w:t>Instructions</w:t>
            </w:r>
            <w:r>
              <w:rPr>
                <w:rFonts w:ascii="Arial" w:hAnsi="Arial" w:cs="Arial"/>
                <w:sz w:val="12"/>
                <w:szCs w:val="12"/>
              </w:rPr>
              <w:t>”</w:t>
            </w:r>
            <w:r w:rsidRPr="00173717">
              <w:rPr>
                <w:rFonts w:ascii="Arial" w:hAnsi="Arial" w:cs="Arial"/>
                <w:sz w:val="12"/>
                <w:szCs w:val="12"/>
              </w:rPr>
              <w:t xml:space="preserve"> for </w:t>
            </w:r>
            <w:r>
              <w:rPr>
                <w:rFonts w:ascii="Arial" w:hAnsi="Arial" w:cs="Arial"/>
                <w:sz w:val="12"/>
                <w:szCs w:val="12"/>
              </w:rPr>
              <w:t>complete submission instructions.</w:t>
            </w:r>
          </w:p>
        </w:tc>
      </w:tr>
      <w:tr w:rsidR="00982CC7" w:rsidRPr="00CB0428" w14:paraId="61D27247" w14:textId="77777777" w:rsidTr="00581CAC">
        <w:trPr>
          <w:cantSplit/>
        </w:trPr>
        <w:tc>
          <w:tcPr>
            <w:tcW w:w="5220" w:type="dxa"/>
            <w:tcBorders>
              <w:top w:val="single" w:sz="4" w:space="0" w:color="auto"/>
              <w:left w:val="single" w:sz="4" w:space="0" w:color="auto"/>
              <w:bottom w:val="nil"/>
              <w:right w:val="single" w:sz="4" w:space="0" w:color="auto"/>
            </w:tcBorders>
          </w:tcPr>
          <w:p w14:paraId="5270A0C6" w14:textId="77777777" w:rsidR="00982CC7" w:rsidRPr="00CB0428" w:rsidRDefault="00982CC7" w:rsidP="00982CC7">
            <w:pPr>
              <w:spacing w:after="40"/>
              <w:rPr>
                <w:rFonts w:cstheme="minorHAnsi"/>
                <w:b/>
                <w:sz w:val="4"/>
              </w:rPr>
            </w:pPr>
          </w:p>
        </w:tc>
        <w:tc>
          <w:tcPr>
            <w:tcW w:w="900" w:type="dxa"/>
            <w:tcBorders>
              <w:top w:val="single" w:sz="4" w:space="0" w:color="auto"/>
              <w:left w:val="single" w:sz="4" w:space="0" w:color="auto"/>
              <w:bottom w:val="nil"/>
              <w:right w:val="single" w:sz="4" w:space="0" w:color="auto"/>
            </w:tcBorders>
          </w:tcPr>
          <w:p w14:paraId="45D4BB33" w14:textId="77777777" w:rsidR="00982CC7" w:rsidRPr="00CB0428" w:rsidRDefault="00982CC7" w:rsidP="00982CC7">
            <w:pPr>
              <w:spacing w:after="40"/>
              <w:jc w:val="center"/>
              <w:rPr>
                <w:rFonts w:cstheme="minorHAnsi"/>
                <w:b/>
                <w:sz w:val="4"/>
              </w:rPr>
            </w:pPr>
          </w:p>
        </w:tc>
        <w:tc>
          <w:tcPr>
            <w:tcW w:w="4055" w:type="dxa"/>
            <w:tcBorders>
              <w:top w:val="single" w:sz="4" w:space="0" w:color="auto"/>
              <w:left w:val="single" w:sz="4" w:space="0" w:color="auto"/>
              <w:bottom w:val="nil"/>
              <w:right w:val="single" w:sz="4" w:space="0" w:color="auto"/>
            </w:tcBorders>
          </w:tcPr>
          <w:p w14:paraId="0D1E6341" w14:textId="77777777" w:rsidR="00982CC7" w:rsidRPr="00CB0428" w:rsidRDefault="00982CC7" w:rsidP="00982CC7">
            <w:pPr>
              <w:spacing w:after="40"/>
              <w:rPr>
                <w:rFonts w:cstheme="minorHAnsi"/>
                <w:sz w:val="4"/>
              </w:rPr>
            </w:pPr>
          </w:p>
        </w:tc>
      </w:tr>
      <w:tr w:rsidR="00982CC7" w:rsidRPr="00CB0428" w14:paraId="60CEF4A8" w14:textId="77777777" w:rsidTr="00581CAC">
        <w:trPr>
          <w:cantSplit/>
        </w:trPr>
        <w:tc>
          <w:tcPr>
            <w:tcW w:w="5220" w:type="dxa"/>
            <w:tcBorders>
              <w:top w:val="nil"/>
              <w:left w:val="single" w:sz="4" w:space="0" w:color="auto"/>
              <w:bottom w:val="nil"/>
              <w:right w:val="single" w:sz="4" w:space="0" w:color="auto"/>
            </w:tcBorders>
          </w:tcPr>
          <w:p w14:paraId="6176FA70" w14:textId="5F7017DC" w:rsidR="00982CC7" w:rsidRPr="00CB0428" w:rsidRDefault="00982CC7" w:rsidP="00982CC7">
            <w:pPr>
              <w:tabs>
                <w:tab w:val="left" w:pos="432"/>
              </w:tabs>
              <w:spacing w:after="40"/>
              <w:rPr>
                <w:rFonts w:cstheme="minorHAnsi"/>
                <w:sz w:val="16"/>
                <w:szCs w:val="16"/>
              </w:rPr>
            </w:pPr>
            <w:r w:rsidRPr="00CB0428">
              <w:rPr>
                <w:rFonts w:cstheme="minorHAnsi"/>
                <w:b/>
                <w:sz w:val="16"/>
                <w:szCs w:val="16"/>
              </w:rPr>
              <w:t>I.</w:t>
            </w:r>
            <w:r w:rsidRPr="00CB0428">
              <w:rPr>
                <w:rFonts w:cstheme="minorHAnsi"/>
                <w:szCs w:val="24"/>
              </w:rPr>
              <w:tab/>
            </w:r>
            <w:r w:rsidRPr="00CB0428">
              <w:rPr>
                <w:rFonts w:cstheme="minorHAnsi"/>
                <w:b/>
                <w:sz w:val="16"/>
                <w:szCs w:val="16"/>
              </w:rPr>
              <w:t>PROJECT MANAGEMENT REPORTING</w:t>
            </w:r>
          </w:p>
        </w:tc>
        <w:tc>
          <w:tcPr>
            <w:tcW w:w="900" w:type="dxa"/>
            <w:tcBorders>
              <w:top w:val="nil"/>
              <w:left w:val="single" w:sz="4" w:space="0" w:color="auto"/>
              <w:bottom w:val="nil"/>
              <w:right w:val="single" w:sz="4" w:space="0" w:color="auto"/>
            </w:tcBorders>
          </w:tcPr>
          <w:p w14:paraId="2C728310" w14:textId="77777777"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401AD7A0" w14:textId="77777777" w:rsidR="00982CC7" w:rsidRPr="00CB0428" w:rsidRDefault="00982CC7" w:rsidP="00982CC7">
            <w:pPr>
              <w:spacing w:after="40"/>
              <w:rPr>
                <w:rFonts w:cstheme="minorHAnsi"/>
                <w:sz w:val="16"/>
                <w:szCs w:val="16"/>
              </w:rPr>
            </w:pPr>
          </w:p>
        </w:tc>
      </w:tr>
      <w:tr w:rsidR="00982CC7" w:rsidRPr="00CB0428" w14:paraId="658D9756" w14:textId="77777777" w:rsidTr="00581CAC">
        <w:trPr>
          <w:cantSplit/>
        </w:trPr>
        <w:tc>
          <w:tcPr>
            <w:tcW w:w="5220" w:type="dxa"/>
            <w:tcBorders>
              <w:top w:val="nil"/>
              <w:left w:val="single" w:sz="4" w:space="0" w:color="auto"/>
              <w:bottom w:val="nil"/>
              <w:right w:val="single" w:sz="4" w:space="0" w:color="auto"/>
            </w:tcBorders>
          </w:tcPr>
          <w:p w14:paraId="7E8CC192" w14:textId="72A9853B"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A</w:t>
            </w:r>
            <w:r w:rsidRPr="00085231">
              <w:rPr>
                <w:rFonts w:cstheme="minorHAnsi"/>
                <w:szCs w:val="24"/>
              </w:rPr>
              <w:t xml:space="preserve"> </w:t>
            </w:r>
            <w:r w:rsidRPr="00085231">
              <w:rPr>
                <w:rFonts w:cstheme="minorHAnsi"/>
                <w:szCs w:val="24"/>
              </w:rPr>
              <w:tab/>
            </w:r>
            <w:bookmarkStart w:id="0" w:name="_Hlk101154324"/>
            <w:r w:rsidRPr="00085231">
              <w:rPr>
                <w:rFonts w:cstheme="minorHAnsi"/>
                <w:sz w:val="16"/>
                <w:szCs w:val="16"/>
              </w:rPr>
              <w:t xml:space="preserve">Research Performance Progress Report (RPPR) </w:t>
            </w:r>
            <w:bookmarkEnd w:id="0"/>
          </w:p>
        </w:tc>
        <w:tc>
          <w:tcPr>
            <w:tcW w:w="900" w:type="dxa"/>
            <w:tcBorders>
              <w:top w:val="nil"/>
              <w:left w:val="single" w:sz="4" w:space="0" w:color="auto"/>
              <w:bottom w:val="nil"/>
              <w:right w:val="single" w:sz="4" w:space="0" w:color="auto"/>
            </w:tcBorders>
          </w:tcPr>
          <w:p w14:paraId="78EAF77F"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Q</w:t>
            </w:r>
          </w:p>
        </w:tc>
        <w:tc>
          <w:tcPr>
            <w:tcW w:w="4055" w:type="dxa"/>
            <w:tcBorders>
              <w:top w:val="nil"/>
              <w:left w:val="single" w:sz="4" w:space="0" w:color="auto"/>
              <w:bottom w:val="nil"/>
              <w:right w:val="single" w:sz="4" w:space="0" w:color="auto"/>
            </w:tcBorders>
          </w:tcPr>
          <w:p w14:paraId="6925ADE8" w14:textId="4BCC7626"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A. </w:t>
            </w:r>
            <w:hyperlink r:id="rId11" w:history="1">
              <w:r w:rsidRPr="00CB0428">
                <w:rPr>
                  <w:rStyle w:val="Hyperlink"/>
                  <w:rFonts w:cstheme="minorHAnsi"/>
                  <w:sz w:val="16"/>
                  <w:szCs w:val="16"/>
                </w:rPr>
                <w:t>EERE PMC</w:t>
              </w:r>
            </w:hyperlink>
            <w:r w:rsidRPr="00CB0428">
              <w:rPr>
                <w:rFonts w:cstheme="minorHAnsi"/>
                <w:sz w:val="16"/>
                <w:szCs w:val="16"/>
              </w:rPr>
              <w:t xml:space="preserve"> </w:t>
            </w:r>
          </w:p>
        </w:tc>
      </w:tr>
      <w:tr w:rsidR="00982CC7" w:rsidRPr="00CB0428" w14:paraId="7149C8AC" w14:textId="77777777" w:rsidTr="00581CAC">
        <w:trPr>
          <w:cantSplit/>
        </w:trPr>
        <w:tc>
          <w:tcPr>
            <w:tcW w:w="5220" w:type="dxa"/>
            <w:tcBorders>
              <w:top w:val="nil"/>
              <w:left w:val="single" w:sz="4" w:space="0" w:color="auto"/>
              <w:bottom w:val="nil"/>
              <w:right w:val="single" w:sz="4" w:space="0" w:color="auto"/>
            </w:tcBorders>
          </w:tcPr>
          <w:p w14:paraId="03F3BA54" w14:textId="4936F183"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B.</w:t>
            </w:r>
            <w:r w:rsidRPr="00085231">
              <w:rPr>
                <w:rFonts w:cstheme="minorHAnsi"/>
                <w:szCs w:val="24"/>
              </w:rPr>
              <w:tab/>
            </w:r>
            <w:r w:rsidRPr="00085231">
              <w:rPr>
                <w:rFonts w:cstheme="minorHAnsi"/>
                <w:sz w:val="16"/>
                <w:szCs w:val="16"/>
              </w:rPr>
              <w:t>Financial Report (SF-425)</w:t>
            </w:r>
          </w:p>
        </w:tc>
        <w:tc>
          <w:tcPr>
            <w:tcW w:w="900" w:type="dxa"/>
            <w:tcBorders>
              <w:top w:val="nil"/>
              <w:left w:val="single" w:sz="4" w:space="0" w:color="auto"/>
              <w:bottom w:val="nil"/>
              <w:right w:val="single" w:sz="4" w:space="0" w:color="auto"/>
            </w:tcBorders>
          </w:tcPr>
          <w:p w14:paraId="383FD433" w14:textId="0A454847" w:rsidR="00982CC7" w:rsidRPr="00CB0428" w:rsidRDefault="00982CC7" w:rsidP="00982CC7">
            <w:pPr>
              <w:spacing w:after="40"/>
              <w:jc w:val="center"/>
              <w:rPr>
                <w:rFonts w:cstheme="minorHAnsi"/>
                <w:b/>
                <w:sz w:val="16"/>
                <w:szCs w:val="16"/>
              </w:rPr>
            </w:pPr>
            <w:r w:rsidRPr="00CB0428">
              <w:rPr>
                <w:rFonts w:cstheme="minorHAnsi"/>
                <w:b/>
                <w:sz w:val="16"/>
                <w:szCs w:val="16"/>
              </w:rPr>
              <w:t>F, Q</w:t>
            </w:r>
          </w:p>
        </w:tc>
        <w:tc>
          <w:tcPr>
            <w:tcW w:w="4055" w:type="dxa"/>
            <w:tcBorders>
              <w:top w:val="nil"/>
              <w:left w:val="single" w:sz="4" w:space="0" w:color="auto"/>
              <w:bottom w:val="nil"/>
              <w:right w:val="single" w:sz="4" w:space="0" w:color="auto"/>
            </w:tcBorders>
          </w:tcPr>
          <w:p w14:paraId="03BC7E66" w14:textId="22701188"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B. </w:t>
            </w:r>
            <w:hyperlink r:id="rId12" w:history="1">
              <w:r w:rsidRPr="00CB0428">
                <w:rPr>
                  <w:rStyle w:val="Hyperlink"/>
                  <w:rFonts w:cstheme="minorHAnsi"/>
                  <w:sz w:val="16"/>
                  <w:szCs w:val="16"/>
                </w:rPr>
                <w:t>EERE PMC</w:t>
              </w:r>
            </w:hyperlink>
          </w:p>
        </w:tc>
      </w:tr>
      <w:tr w:rsidR="00982CC7" w:rsidRPr="00CB0428" w14:paraId="3F55D3FD" w14:textId="77777777" w:rsidTr="005619E6">
        <w:trPr>
          <w:cantSplit/>
          <w:trHeight w:val="143"/>
        </w:trPr>
        <w:tc>
          <w:tcPr>
            <w:tcW w:w="5220" w:type="dxa"/>
            <w:tcBorders>
              <w:top w:val="nil"/>
              <w:left w:val="single" w:sz="4" w:space="0" w:color="auto"/>
              <w:bottom w:val="nil"/>
              <w:right w:val="single" w:sz="4" w:space="0" w:color="auto"/>
            </w:tcBorders>
          </w:tcPr>
          <w:p w14:paraId="36A46279" w14:textId="540540FF"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C.</w:t>
            </w:r>
            <w:r w:rsidR="00782145" w:rsidRPr="00085231">
              <w:rPr>
                <w:rFonts w:cstheme="minorHAnsi"/>
                <w:szCs w:val="24"/>
              </w:rPr>
              <w:t xml:space="preserve"> </w:t>
            </w:r>
            <w:r w:rsidR="00782145" w:rsidRPr="00085231">
              <w:rPr>
                <w:rFonts w:cstheme="minorHAnsi"/>
                <w:szCs w:val="24"/>
              </w:rPr>
              <w:tab/>
            </w:r>
            <w:r w:rsidRPr="00085231">
              <w:rPr>
                <w:rFonts w:cstheme="minorHAnsi"/>
                <w:sz w:val="16"/>
                <w:szCs w:val="16"/>
              </w:rPr>
              <w:t>Scientific and Technical Reporting</w:t>
            </w:r>
          </w:p>
        </w:tc>
        <w:tc>
          <w:tcPr>
            <w:tcW w:w="900" w:type="dxa"/>
            <w:tcBorders>
              <w:top w:val="nil"/>
              <w:left w:val="single" w:sz="4" w:space="0" w:color="auto"/>
              <w:bottom w:val="nil"/>
              <w:right w:val="single" w:sz="4" w:space="0" w:color="auto"/>
            </w:tcBorders>
          </w:tcPr>
          <w:p w14:paraId="5B629CB0" w14:textId="5F265DFE"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7121F8E1" w14:textId="7BE87E1B" w:rsidR="00982CC7" w:rsidRPr="00CB0428" w:rsidRDefault="00982CC7" w:rsidP="00982CC7">
            <w:pPr>
              <w:keepLines/>
              <w:tabs>
                <w:tab w:val="left" w:pos="252"/>
              </w:tabs>
              <w:spacing w:after="40"/>
              <w:ind w:left="255" w:hanging="255"/>
              <w:rPr>
                <w:rFonts w:cstheme="minorHAnsi"/>
                <w:sz w:val="16"/>
                <w:szCs w:val="16"/>
              </w:rPr>
            </w:pPr>
          </w:p>
        </w:tc>
      </w:tr>
      <w:tr w:rsidR="00982CC7" w:rsidRPr="00CB0428" w14:paraId="53E6C794" w14:textId="77777777" w:rsidTr="005619E6">
        <w:trPr>
          <w:cantSplit/>
        </w:trPr>
        <w:tc>
          <w:tcPr>
            <w:tcW w:w="5220" w:type="dxa"/>
            <w:tcBorders>
              <w:top w:val="nil"/>
              <w:left w:val="single" w:sz="4" w:space="0" w:color="auto"/>
              <w:bottom w:val="nil"/>
              <w:right w:val="single" w:sz="4" w:space="0" w:color="auto"/>
            </w:tcBorders>
          </w:tcPr>
          <w:p w14:paraId="5AB25B50" w14:textId="6DEA8088" w:rsidR="00982CC7" w:rsidRPr="00085231" w:rsidRDefault="00982CC7"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1.</w:t>
            </w:r>
            <w:r w:rsidRPr="00085231">
              <w:rPr>
                <w:rFonts w:cstheme="minorHAnsi"/>
                <w:szCs w:val="24"/>
              </w:rPr>
              <w:t xml:space="preserve"> </w:t>
            </w:r>
            <w:r w:rsidRPr="00085231">
              <w:rPr>
                <w:rFonts w:cstheme="minorHAnsi"/>
                <w:sz w:val="16"/>
                <w:szCs w:val="16"/>
              </w:rPr>
              <w:t>Accepted Manuscript of Journal Article(s)</w:t>
            </w:r>
          </w:p>
        </w:tc>
        <w:tc>
          <w:tcPr>
            <w:tcW w:w="900" w:type="dxa"/>
            <w:tcBorders>
              <w:top w:val="nil"/>
              <w:left w:val="single" w:sz="4" w:space="0" w:color="auto"/>
              <w:bottom w:val="nil"/>
              <w:right w:val="single" w:sz="4" w:space="0" w:color="auto"/>
            </w:tcBorders>
          </w:tcPr>
          <w:p w14:paraId="0765F411" w14:textId="213ADA7B"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6D50E825" w14:textId="466165E0"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C.1. </w:t>
            </w:r>
            <w:hyperlink r:id="rId13" w:history="1">
              <w:r w:rsidRPr="00CB0428">
                <w:rPr>
                  <w:rStyle w:val="Hyperlink"/>
                  <w:rFonts w:cstheme="minorHAnsi"/>
                  <w:sz w:val="16"/>
                  <w:szCs w:val="16"/>
                </w:rPr>
                <w:t>OSTI E-Link</w:t>
              </w:r>
            </w:hyperlink>
          </w:p>
        </w:tc>
      </w:tr>
      <w:tr w:rsidR="00982CC7" w:rsidRPr="00CB0428" w14:paraId="197FA968" w14:textId="77777777" w:rsidTr="005619E6">
        <w:trPr>
          <w:cantSplit/>
          <w:trHeight w:val="215"/>
        </w:trPr>
        <w:tc>
          <w:tcPr>
            <w:tcW w:w="5220" w:type="dxa"/>
            <w:tcBorders>
              <w:top w:val="nil"/>
              <w:left w:val="single" w:sz="4" w:space="0" w:color="auto"/>
              <w:bottom w:val="nil"/>
              <w:right w:val="single" w:sz="4" w:space="0" w:color="auto"/>
            </w:tcBorders>
          </w:tcPr>
          <w:p w14:paraId="57836795" w14:textId="0D3E61B1" w:rsidR="00982CC7" w:rsidRPr="00085231" w:rsidRDefault="00982CC7"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2.</w:t>
            </w:r>
            <w:r w:rsidRPr="00085231">
              <w:rPr>
                <w:rFonts w:cstheme="minorHAnsi"/>
                <w:szCs w:val="24"/>
              </w:rPr>
              <w:t xml:space="preserve"> </w:t>
            </w:r>
            <w:r w:rsidRPr="00085231">
              <w:rPr>
                <w:rFonts w:cstheme="minorHAnsi"/>
                <w:sz w:val="16"/>
                <w:szCs w:val="16"/>
              </w:rPr>
              <w:t>Conference Product(s)</w:t>
            </w:r>
          </w:p>
        </w:tc>
        <w:tc>
          <w:tcPr>
            <w:tcW w:w="900" w:type="dxa"/>
            <w:tcBorders>
              <w:top w:val="nil"/>
              <w:left w:val="single" w:sz="4" w:space="0" w:color="auto"/>
              <w:bottom w:val="nil"/>
              <w:right w:val="single" w:sz="4" w:space="0" w:color="auto"/>
            </w:tcBorders>
          </w:tcPr>
          <w:p w14:paraId="6729B1C4" w14:textId="218E1493"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4595A8F5" w14:textId="62B808D7"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C.2. </w:t>
            </w:r>
            <w:hyperlink r:id="rId14" w:history="1">
              <w:r w:rsidRPr="00CB0428">
                <w:rPr>
                  <w:rStyle w:val="Hyperlink"/>
                  <w:rFonts w:cstheme="minorHAnsi"/>
                  <w:sz w:val="16"/>
                  <w:szCs w:val="16"/>
                </w:rPr>
                <w:t>OSTI E-Link</w:t>
              </w:r>
            </w:hyperlink>
          </w:p>
        </w:tc>
      </w:tr>
      <w:tr w:rsidR="00982CC7" w:rsidRPr="00CB0428" w14:paraId="6CFF1C04" w14:textId="77777777" w:rsidTr="00581CAC">
        <w:trPr>
          <w:cantSplit/>
          <w:trHeight w:val="215"/>
        </w:trPr>
        <w:tc>
          <w:tcPr>
            <w:tcW w:w="5220" w:type="dxa"/>
            <w:tcBorders>
              <w:top w:val="nil"/>
              <w:left w:val="single" w:sz="4" w:space="0" w:color="auto"/>
              <w:bottom w:val="nil"/>
              <w:right w:val="single" w:sz="4" w:space="0" w:color="auto"/>
            </w:tcBorders>
          </w:tcPr>
          <w:p w14:paraId="53D6966B" w14:textId="00F20F5C" w:rsidR="00982CC7" w:rsidRPr="00085231" w:rsidRDefault="00982CC7"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3.</w:t>
            </w:r>
            <w:r w:rsidRPr="00085231">
              <w:rPr>
                <w:rFonts w:cstheme="minorHAnsi"/>
                <w:szCs w:val="24"/>
              </w:rPr>
              <w:t xml:space="preserve"> </w:t>
            </w:r>
            <w:r w:rsidRPr="00085231">
              <w:rPr>
                <w:rFonts w:cstheme="minorHAnsi"/>
                <w:sz w:val="16"/>
                <w:szCs w:val="16"/>
              </w:rPr>
              <w:t>Technical Report(s)</w:t>
            </w:r>
          </w:p>
        </w:tc>
        <w:tc>
          <w:tcPr>
            <w:tcW w:w="900" w:type="dxa"/>
            <w:tcBorders>
              <w:top w:val="nil"/>
              <w:left w:val="single" w:sz="4" w:space="0" w:color="auto"/>
              <w:bottom w:val="nil"/>
              <w:right w:val="single" w:sz="4" w:space="0" w:color="auto"/>
            </w:tcBorders>
          </w:tcPr>
          <w:p w14:paraId="6A557936" w14:textId="6143EE06"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6C17ED7F" w14:textId="01C2923E"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C.3. </w:t>
            </w:r>
            <w:hyperlink r:id="rId15" w:history="1">
              <w:r w:rsidRPr="00CB0428">
                <w:rPr>
                  <w:rStyle w:val="Hyperlink"/>
                  <w:rFonts w:cstheme="minorHAnsi"/>
                  <w:sz w:val="16"/>
                  <w:szCs w:val="16"/>
                </w:rPr>
                <w:t>OSTI E-Link</w:t>
              </w:r>
            </w:hyperlink>
          </w:p>
        </w:tc>
      </w:tr>
      <w:tr w:rsidR="00982CC7" w:rsidRPr="00CB0428" w14:paraId="47D8EB98" w14:textId="77777777" w:rsidTr="005619E6">
        <w:trPr>
          <w:cantSplit/>
        </w:trPr>
        <w:tc>
          <w:tcPr>
            <w:tcW w:w="5220" w:type="dxa"/>
            <w:tcBorders>
              <w:top w:val="nil"/>
              <w:left w:val="single" w:sz="4" w:space="0" w:color="auto"/>
              <w:bottom w:val="nil"/>
              <w:right w:val="single" w:sz="4" w:space="0" w:color="auto"/>
            </w:tcBorders>
          </w:tcPr>
          <w:p w14:paraId="5192AB8F" w14:textId="08EBCBFF" w:rsidR="00982CC7" w:rsidRPr="00085231" w:rsidRDefault="00982CC7"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4.</w:t>
            </w:r>
            <w:r w:rsidRPr="00085231">
              <w:rPr>
                <w:rFonts w:cstheme="minorHAnsi"/>
                <w:szCs w:val="24"/>
              </w:rPr>
              <w:t xml:space="preserve"> </w:t>
            </w:r>
            <w:r w:rsidRPr="00085231">
              <w:rPr>
                <w:rFonts w:cstheme="minorHAnsi"/>
                <w:sz w:val="16"/>
                <w:szCs w:val="16"/>
              </w:rPr>
              <w:t>Software &amp; Manual(s)</w:t>
            </w:r>
          </w:p>
        </w:tc>
        <w:tc>
          <w:tcPr>
            <w:tcW w:w="900" w:type="dxa"/>
            <w:tcBorders>
              <w:top w:val="nil"/>
              <w:left w:val="single" w:sz="4" w:space="0" w:color="auto"/>
              <w:bottom w:val="nil"/>
              <w:right w:val="single" w:sz="4" w:space="0" w:color="auto"/>
            </w:tcBorders>
          </w:tcPr>
          <w:p w14:paraId="02CC704F" w14:textId="58FDA8F6"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77FD34A1" w14:textId="778E90C2"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C.4. </w:t>
            </w:r>
            <w:hyperlink r:id="rId16" w:history="1">
              <w:r w:rsidRPr="00CB0428">
                <w:rPr>
                  <w:rStyle w:val="Hyperlink"/>
                  <w:rFonts w:cstheme="minorHAnsi"/>
                  <w:sz w:val="16"/>
                  <w:szCs w:val="16"/>
                </w:rPr>
                <w:t>DOE CODE</w:t>
              </w:r>
            </w:hyperlink>
          </w:p>
        </w:tc>
      </w:tr>
      <w:tr w:rsidR="00982CC7" w:rsidRPr="00CB0428" w14:paraId="6B5B040A" w14:textId="77777777" w:rsidTr="005619E6">
        <w:trPr>
          <w:cantSplit/>
        </w:trPr>
        <w:tc>
          <w:tcPr>
            <w:tcW w:w="5220" w:type="dxa"/>
            <w:tcBorders>
              <w:top w:val="nil"/>
              <w:left w:val="single" w:sz="4" w:space="0" w:color="auto"/>
              <w:bottom w:val="nil"/>
              <w:right w:val="single" w:sz="4" w:space="0" w:color="auto"/>
            </w:tcBorders>
          </w:tcPr>
          <w:p w14:paraId="67D2EE5F" w14:textId="33545BA3" w:rsidR="00982CC7" w:rsidRPr="00085231" w:rsidRDefault="00982CC7"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5. Dataset(s)</w:t>
            </w:r>
          </w:p>
        </w:tc>
        <w:tc>
          <w:tcPr>
            <w:tcW w:w="900" w:type="dxa"/>
            <w:tcBorders>
              <w:top w:val="nil"/>
              <w:left w:val="single" w:sz="4" w:space="0" w:color="auto"/>
              <w:bottom w:val="nil"/>
              <w:right w:val="single" w:sz="4" w:space="0" w:color="auto"/>
            </w:tcBorders>
          </w:tcPr>
          <w:p w14:paraId="220FAFA5" w14:textId="464C4B1D"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4ED20D74" w14:textId="0CEA1C59"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C.5. </w:t>
            </w:r>
            <w:hyperlink r:id="rId17" w:history="1">
              <w:r w:rsidRPr="00CB0428">
                <w:rPr>
                  <w:rStyle w:val="Hyperlink"/>
                  <w:rFonts w:cstheme="minorHAnsi"/>
                  <w:sz w:val="16"/>
                  <w:szCs w:val="16"/>
                </w:rPr>
                <w:t xml:space="preserve">OSTI E-Link Datasets </w:t>
              </w:r>
            </w:hyperlink>
          </w:p>
        </w:tc>
      </w:tr>
      <w:tr w:rsidR="00982CC7" w:rsidRPr="00CB0428" w14:paraId="2596CFAD" w14:textId="77777777" w:rsidTr="005619E6">
        <w:trPr>
          <w:cantSplit/>
          <w:trHeight w:val="143"/>
        </w:trPr>
        <w:tc>
          <w:tcPr>
            <w:tcW w:w="5220" w:type="dxa"/>
            <w:tcBorders>
              <w:top w:val="nil"/>
              <w:left w:val="single" w:sz="4" w:space="0" w:color="auto"/>
              <w:bottom w:val="nil"/>
              <w:right w:val="single" w:sz="4" w:space="0" w:color="auto"/>
            </w:tcBorders>
          </w:tcPr>
          <w:p w14:paraId="1DB6D8DD" w14:textId="2402A6F7" w:rsidR="00982CC7" w:rsidRPr="00085231" w:rsidRDefault="00CA75D5" w:rsidP="00982CC7">
            <w:pPr>
              <w:tabs>
                <w:tab w:val="left" w:pos="432"/>
              </w:tabs>
              <w:spacing w:after="40"/>
              <w:ind w:left="43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6.</w:t>
            </w:r>
            <w:r w:rsidR="00982CC7" w:rsidRPr="00085231">
              <w:rPr>
                <w:rFonts w:cstheme="minorHAnsi"/>
                <w:szCs w:val="24"/>
              </w:rPr>
              <w:t xml:space="preserve"> </w:t>
            </w:r>
            <w:r w:rsidR="00982CC7" w:rsidRPr="00085231">
              <w:rPr>
                <w:rFonts w:cstheme="minorHAnsi"/>
                <w:sz w:val="16"/>
                <w:szCs w:val="16"/>
              </w:rPr>
              <w:t>Other STI (Dissertation / Thesis, etc.)</w:t>
            </w:r>
          </w:p>
        </w:tc>
        <w:tc>
          <w:tcPr>
            <w:tcW w:w="900" w:type="dxa"/>
            <w:tcBorders>
              <w:top w:val="nil"/>
              <w:left w:val="single" w:sz="4" w:space="0" w:color="auto"/>
              <w:bottom w:val="nil"/>
              <w:right w:val="single" w:sz="4" w:space="0" w:color="auto"/>
            </w:tcBorders>
          </w:tcPr>
          <w:p w14:paraId="0AAA590D" w14:textId="30B50963"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4426F521" w14:textId="2CBE175B"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C.6. </w:t>
            </w:r>
            <w:hyperlink r:id="rId18" w:history="1">
              <w:r w:rsidRPr="00CB0428">
                <w:rPr>
                  <w:rStyle w:val="Hyperlink"/>
                  <w:rFonts w:cstheme="minorHAnsi"/>
                  <w:sz w:val="16"/>
                  <w:szCs w:val="16"/>
                </w:rPr>
                <w:t>OSTI E-Link</w:t>
              </w:r>
            </w:hyperlink>
          </w:p>
        </w:tc>
      </w:tr>
      <w:tr w:rsidR="00982CC7" w:rsidRPr="00CB0428" w14:paraId="5D3ACBCC" w14:textId="77777777" w:rsidTr="005619E6">
        <w:trPr>
          <w:cantSplit/>
        </w:trPr>
        <w:tc>
          <w:tcPr>
            <w:tcW w:w="5220" w:type="dxa"/>
            <w:tcBorders>
              <w:top w:val="nil"/>
              <w:left w:val="single" w:sz="4" w:space="0" w:color="auto"/>
              <w:bottom w:val="nil"/>
              <w:right w:val="single" w:sz="4" w:space="0" w:color="auto"/>
            </w:tcBorders>
          </w:tcPr>
          <w:p w14:paraId="25A9EDC6" w14:textId="210845DD" w:rsidR="00982CC7" w:rsidRPr="00085231" w:rsidRDefault="003C267E"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D. Intellectual Property Reporting </w:t>
            </w:r>
          </w:p>
        </w:tc>
        <w:tc>
          <w:tcPr>
            <w:tcW w:w="900" w:type="dxa"/>
            <w:tcBorders>
              <w:top w:val="nil"/>
              <w:left w:val="single" w:sz="4" w:space="0" w:color="auto"/>
              <w:bottom w:val="nil"/>
              <w:right w:val="single" w:sz="4" w:space="0" w:color="auto"/>
            </w:tcBorders>
          </w:tcPr>
          <w:p w14:paraId="03139B2D" w14:textId="72EF7C83"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2234C373" w14:textId="173FACD7" w:rsidR="00982CC7" w:rsidRPr="00CB0428" w:rsidRDefault="00982CC7" w:rsidP="00D80D18">
            <w:pPr>
              <w:tabs>
                <w:tab w:val="left" w:pos="252"/>
              </w:tabs>
              <w:spacing w:after="40"/>
              <w:ind w:left="255" w:hanging="255"/>
              <w:rPr>
                <w:rFonts w:cstheme="minorHAnsi"/>
                <w:sz w:val="16"/>
                <w:szCs w:val="16"/>
              </w:rPr>
            </w:pPr>
          </w:p>
        </w:tc>
      </w:tr>
      <w:tr w:rsidR="00982CC7" w:rsidRPr="00CB0428" w14:paraId="42B6C052" w14:textId="77777777" w:rsidTr="005619E6">
        <w:trPr>
          <w:cantSplit/>
        </w:trPr>
        <w:tc>
          <w:tcPr>
            <w:tcW w:w="5220" w:type="dxa"/>
            <w:tcBorders>
              <w:top w:val="nil"/>
              <w:left w:val="single" w:sz="4" w:space="0" w:color="auto"/>
              <w:bottom w:val="nil"/>
              <w:right w:val="single" w:sz="4" w:space="0" w:color="auto"/>
            </w:tcBorders>
          </w:tcPr>
          <w:p w14:paraId="33A94AB8" w14:textId="7B865131" w:rsidR="00982CC7" w:rsidRPr="00085231" w:rsidRDefault="00982CC7" w:rsidP="00982CC7">
            <w:pPr>
              <w:tabs>
                <w:tab w:val="left" w:pos="432"/>
              </w:tabs>
              <w:spacing w:after="40"/>
              <w:ind w:left="360" w:hanging="360"/>
              <w:rPr>
                <w:rFonts w:cstheme="minorHAnsi"/>
                <w:sz w:val="16"/>
                <w:szCs w:val="16"/>
              </w:rPr>
            </w:pPr>
            <w:r w:rsidRPr="00085231">
              <w:rPr>
                <w:rFonts w:cstheme="minorHAnsi"/>
                <w:sz w:val="16"/>
                <w:szCs w:val="16"/>
              </w:rPr>
              <w:t xml:space="preserve">           </w:t>
            </w:r>
            <w:r w:rsidR="003C267E" w:rsidRPr="00085231">
              <w:rPr>
                <w:rFonts w:cstheme="minorHAnsi"/>
                <w:sz w:val="16"/>
                <w:szCs w:val="16"/>
              </w:rPr>
              <w:fldChar w:fldCharType="begin">
                <w:ffData>
                  <w:name w:val=""/>
                  <w:enabled/>
                  <w:calcOnExit w:val="0"/>
                  <w:checkBox>
                    <w:sizeAuto/>
                    <w:default w:val="1"/>
                  </w:checkBox>
                </w:ffData>
              </w:fldChar>
            </w:r>
            <w:r w:rsidR="003C267E"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003C267E" w:rsidRPr="00085231">
              <w:rPr>
                <w:rFonts w:cstheme="minorHAnsi"/>
                <w:sz w:val="16"/>
                <w:szCs w:val="16"/>
              </w:rPr>
              <w:fldChar w:fldCharType="end"/>
            </w:r>
            <w:r w:rsidRPr="00085231">
              <w:rPr>
                <w:rFonts w:cstheme="minorHAnsi"/>
                <w:sz w:val="16"/>
                <w:szCs w:val="16"/>
              </w:rPr>
              <w:t xml:space="preserve"> 1. Intellectual Property Reporting </w:t>
            </w:r>
          </w:p>
        </w:tc>
        <w:tc>
          <w:tcPr>
            <w:tcW w:w="900" w:type="dxa"/>
            <w:tcBorders>
              <w:top w:val="nil"/>
              <w:left w:val="single" w:sz="4" w:space="0" w:color="auto"/>
              <w:bottom w:val="nil"/>
              <w:right w:val="single" w:sz="4" w:space="0" w:color="auto"/>
            </w:tcBorders>
          </w:tcPr>
          <w:p w14:paraId="00A4471F" w14:textId="00D661E4"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39490E4F" w14:textId="42C56FE3" w:rsidR="00982CC7" w:rsidRPr="00CB0428" w:rsidRDefault="00982CC7" w:rsidP="00982CC7">
            <w:pPr>
              <w:tabs>
                <w:tab w:val="left" w:pos="252"/>
              </w:tabs>
              <w:spacing w:after="40"/>
              <w:ind w:left="255" w:hanging="255"/>
              <w:rPr>
                <w:rFonts w:cstheme="minorHAnsi"/>
                <w:sz w:val="16"/>
                <w:szCs w:val="16"/>
              </w:rPr>
            </w:pPr>
            <w:r w:rsidRPr="00CB0428">
              <w:rPr>
                <w:rStyle w:val="Hyperlink"/>
                <w:rFonts w:cstheme="minorHAnsi"/>
                <w:color w:val="auto"/>
                <w:sz w:val="16"/>
                <w:szCs w:val="16"/>
                <w:u w:val="none"/>
              </w:rPr>
              <w:t xml:space="preserve">D.1. </w:t>
            </w:r>
            <w:hyperlink r:id="rId19" w:history="1">
              <w:proofErr w:type="spellStart"/>
              <w:r w:rsidRPr="00CB0428">
                <w:rPr>
                  <w:rStyle w:val="Hyperlink"/>
                  <w:rFonts w:cstheme="minorHAnsi"/>
                  <w:sz w:val="16"/>
                  <w:szCs w:val="16"/>
                </w:rPr>
                <w:t>iEdison</w:t>
              </w:r>
              <w:proofErr w:type="spellEnd"/>
            </w:hyperlink>
          </w:p>
        </w:tc>
      </w:tr>
      <w:tr w:rsidR="00982CC7" w:rsidRPr="00CB0428" w14:paraId="7A26E6A0" w14:textId="77777777" w:rsidTr="005619E6">
        <w:trPr>
          <w:cantSplit/>
        </w:trPr>
        <w:tc>
          <w:tcPr>
            <w:tcW w:w="5220" w:type="dxa"/>
            <w:tcBorders>
              <w:top w:val="nil"/>
              <w:left w:val="single" w:sz="4" w:space="0" w:color="auto"/>
              <w:bottom w:val="nil"/>
              <w:right w:val="single" w:sz="4" w:space="0" w:color="auto"/>
            </w:tcBorders>
          </w:tcPr>
          <w:p w14:paraId="77FCE400" w14:textId="20064C4B" w:rsidR="00982CC7" w:rsidRPr="00085231" w:rsidRDefault="00982CC7" w:rsidP="00982CC7">
            <w:pPr>
              <w:tabs>
                <w:tab w:val="left" w:pos="432"/>
              </w:tabs>
              <w:spacing w:after="40"/>
              <w:ind w:left="360" w:hanging="360"/>
              <w:rPr>
                <w:rFonts w:cstheme="minorHAnsi"/>
                <w:sz w:val="16"/>
                <w:szCs w:val="16"/>
              </w:rPr>
            </w:pPr>
            <w:r w:rsidRPr="00085231">
              <w:rPr>
                <w:rFonts w:cstheme="minorHAnsi"/>
                <w:sz w:val="16"/>
                <w:szCs w:val="16"/>
              </w:rPr>
              <w:t xml:space="preserve">           </w:t>
            </w:r>
            <w:r w:rsidR="003C267E" w:rsidRPr="00085231">
              <w:rPr>
                <w:rFonts w:cstheme="minorHAnsi"/>
                <w:sz w:val="16"/>
                <w:szCs w:val="16"/>
              </w:rPr>
              <w:fldChar w:fldCharType="begin">
                <w:ffData>
                  <w:name w:val=""/>
                  <w:enabled/>
                  <w:calcOnExit w:val="0"/>
                  <w:checkBox>
                    <w:sizeAuto/>
                    <w:default w:val="1"/>
                  </w:checkBox>
                </w:ffData>
              </w:fldChar>
            </w:r>
            <w:r w:rsidR="003C267E"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003C267E" w:rsidRPr="00085231">
              <w:rPr>
                <w:rFonts w:cstheme="minorHAnsi"/>
                <w:sz w:val="16"/>
                <w:szCs w:val="16"/>
              </w:rPr>
              <w:fldChar w:fldCharType="end"/>
            </w:r>
            <w:r w:rsidRPr="00085231">
              <w:rPr>
                <w:rFonts w:cstheme="minorHAnsi"/>
                <w:sz w:val="16"/>
                <w:szCs w:val="16"/>
              </w:rPr>
              <w:t xml:space="preserve"> 2.</w:t>
            </w:r>
            <w:r w:rsidRPr="00085231">
              <w:rPr>
                <w:rFonts w:cstheme="minorHAnsi"/>
                <w:szCs w:val="24"/>
              </w:rPr>
              <w:t xml:space="preserve"> </w:t>
            </w:r>
            <w:r w:rsidRPr="00085231">
              <w:rPr>
                <w:rFonts w:cstheme="minorHAnsi"/>
                <w:sz w:val="16"/>
                <w:szCs w:val="16"/>
              </w:rPr>
              <w:t xml:space="preserve">Invention Utilization Report </w:t>
            </w:r>
          </w:p>
        </w:tc>
        <w:tc>
          <w:tcPr>
            <w:tcW w:w="900" w:type="dxa"/>
            <w:tcBorders>
              <w:top w:val="nil"/>
              <w:left w:val="single" w:sz="4" w:space="0" w:color="auto"/>
              <w:bottom w:val="nil"/>
              <w:right w:val="single" w:sz="4" w:space="0" w:color="auto"/>
            </w:tcBorders>
          </w:tcPr>
          <w:p w14:paraId="3BC3C884" w14:textId="3B761AA1" w:rsidR="00982CC7" w:rsidRPr="00CB0428" w:rsidRDefault="00982CC7" w:rsidP="00982CC7">
            <w:pPr>
              <w:spacing w:after="40"/>
              <w:jc w:val="center"/>
              <w:rPr>
                <w:rFonts w:cstheme="minorHAnsi"/>
                <w:b/>
                <w:sz w:val="16"/>
                <w:szCs w:val="16"/>
              </w:rPr>
            </w:pPr>
            <w:r w:rsidRPr="00CB0428">
              <w:rPr>
                <w:rFonts w:cstheme="minorHAnsi"/>
                <w:b/>
                <w:sz w:val="16"/>
                <w:szCs w:val="16"/>
              </w:rPr>
              <w:t>A5, P</w:t>
            </w:r>
          </w:p>
        </w:tc>
        <w:tc>
          <w:tcPr>
            <w:tcW w:w="4055" w:type="dxa"/>
            <w:tcBorders>
              <w:top w:val="nil"/>
              <w:left w:val="single" w:sz="4" w:space="0" w:color="auto"/>
              <w:bottom w:val="nil"/>
              <w:right w:val="single" w:sz="4" w:space="0" w:color="auto"/>
            </w:tcBorders>
          </w:tcPr>
          <w:p w14:paraId="60F034CF" w14:textId="2B624097"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D.2. </w:t>
            </w:r>
            <w:hyperlink r:id="rId20" w:history="1">
              <w:proofErr w:type="spellStart"/>
              <w:r w:rsidRPr="00CB0428">
                <w:rPr>
                  <w:rStyle w:val="Hyperlink"/>
                  <w:rFonts w:cstheme="minorHAnsi"/>
                  <w:sz w:val="16"/>
                  <w:szCs w:val="16"/>
                </w:rPr>
                <w:t>iEdison</w:t>
              </w:r>
              <w:proofErr w:type="spellEnd"/>
            </w:hyperlink>
          </w:p>
        </w:tc>
      </w:tr>
      <w:tr w:rsidR="00982CC7" w:rsidRPr="00CB0428" w14:paraId="00C7BA7D" w14:textId="77777777" w:rsidTr="005619E6">
        <w:trPr>
          <w:cantSplit/>
        </w:trPr>
        <w:tc>
          <w:tcPr>
            <w:tcW w:w="5220" w:type="dxa"/>
            <w:tcBorders>
              <w:top w:val="nil"/>
              <w:left w:val="single" w:sz="4" w:space="0" w:color="auto"/>
              <w:bottom w:val="nil"/>
              <w:right w:val="single" w:sz="4" w:space="0" w:color="auto"/>
            </w:tcBorders>
          </w:tcPr>
          <w:p w14:paraId="4C395091" w14:textId="1E28473F" w:rsidR="00982CC7" w:rsidRPr="00085231" w:rsidRDefault="003C267E"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E   Project Management Plan (PMP)</w:t>
            </w:r>
          </w:p>
        </w:tc>
        <w:tc>
          <w:tcPr>
            <w:tcW w:w="900" w:type="dxa"/>
            <w:tcBorders>
              <w:top w:val="nil"/>
              <w:left w:val="single" w:sz="4" w:space="0" w:color="auto"/>
              <w:bottom w:val="nil"/>
              <w:right w:val="single" w:sz="4" w:space="0" w:color="auto"/>
            </w:tcBorders>
          </w:tcPr>
          <w:p w14:paraId="4DD4A32A" w14:textId="7D4125D0"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71846FF3" w14:textId="3CE8722C"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E. </w:t>
            </w:r>
            <w:hyperlink r:id="rId21" w:history="1">
              <w:r w:rsidRPr="00CB0428">
                <w:rPr>
                  <w:rStyle w:val="Hyperlink"/>
                  <w:rFonts w:cstheme="minorHAnsi"/>
                  <w:sz w:val="16"/>
                  <w:szCs w:val="16"/>
                </w:rPr>
                <w:t>EERE PMC</w:t>
              </w:r>
            </w:hyperlink>
          </w:p>
        </w:tc>
      </w:tr>
      <w:tr w:rsidR="00982CC7" w:rsidRPr="00CB0428" w14:paraId="116662D3" w14:textId="77777777" w:rsidTr="00581CAC">
        <w:trPr>
          <w:cantSplit/>
        </w:trPr>
        <w:tc>
          <w:tcPr>
            <w:tcW w:w="5220" w:type="dxa"/>
            <w:tcBorders>
              <w:top w:val="nil"/>
              <w:left w:val="single" w:sz="4" w:space="0" w:color="auto"/>
              <w:bottom w:val="nil"/>
              <w:right w:val="single" w:sz="4" w:space="0" w:color="auto"/>
            </w:tcBorders>
          </w:tcPr>
          <w:p w14:paraId="0949EE9B" w14:textId="0D56A8EF"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F.</w:t>
            </w:r>
            <w:r w:rsidRPr="00085231">
              <w:rPr>
                <w:rFonts w:cstheme="minorHAnsi"/>
                <w:szCs w:val="24"/>
              </w:rPr>
              <w:tab/>
            </w:r>
            <w:r w:rsidRPr="00085231">
              <w:rPr>
                <w:rFonts w:cstheme="minorHAnsi"/>
                <w:sz w:val="16"/>
                <w:szCs w:val="16"/>
              </w:rPr>
              <w:t>Special Status Report</w:t>
            </w:r>
          </w:p>
        </w:tc>
        <w:tc>
          <w:tcPr>
            <w:tcW w:w="900" w:type="dxa"/>
            <w:tcBorders>
              <w:top w:val="nil"/>
              <w:left w:val="single" w:sz="4" w:space="0" w:color="auto"/>
              <w:bottom w:val="nil"/>
              <w:right w:val="single" w:sz="4" w:space="0" w:color="auto"/>
            </w:tcBorders>
          </w:tcPr>
          <w:p w14:paraId="745375B1" w14:textId="28615B4D"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40D6F449" w14:textId="0893672E"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F. </w:t>
            </w:r>
            <w:hyperlink r:id="rId22" w:history="1">
              <w:r w:rsidRPr="00CB0428">
                <w:rPr>
                  <w:rStyle w:val="Hyperlink"/>
                  <w:rFonts w:cstheme="minorHAnsi"/>
                  <w:sz w:val="16"/>
                  <w:szCs w:val="16"/>
                </w:rPr>
                <w:t>EERE PMC</w:t>
              </w:r>
            </w:hyperlink>
          </w:p>
        </w:tc>
      </w:tr>
      <w:tr w:rsidR="00982CC7" w:rsidRPr="00CB0428" w14:paraId="2819DD22" w14:textId="77777777" w:rsidTr="00581CAC">
        <w:trPr>
          <w:cantSplit/>
        </w:trPr>
        <w:tc>
          <w:tcPr>
            <w:tcW w:w="5220" w:type="dxa"/>
            <w:tcBorders>
              <w:top w:val="nil"/>
              <w:left w:val="single" w:sz="4" w:space="0" w:color="auto"/>
              <w:bottom w:val="nil"/>
              <w:right w:val="single" w:sz="4" w:space="0" w:color="auto"/>
            </w:tcBorders>
          </w:tcPr>
          <w:p w14:paraId="1FE9E503" w14:textId="19EA1732"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G.</w:t>
            </w:r>
            <w:r w:rsidRPr="00085231">
              <w:rPr>
                <w:rFonts w:cstheme="minorHAnsi"/>
                <w:sz w:val="16"/>
                <w:szCs w:val="16"/>
              </w:rPr>
              <w:tab/>
              <w:t>Continuation Application</w:t>
            </w:r>
          </w:p>
        </w:tc>
        <w:tc>
          <w:tcPr>
            <w:tcW w:w="900" w:type="dxa"/>
            <w:tcBorders>
              <w:top w:val="nil"/>
              <w:left w:val="single" w:sz="4" w:space="0" w:color="auto"/>
              <w:bottom w:val="nil"/>
              <w:right w:val="single" w:sz="4" w:space="0" w:color="auto"/>
            </w:tcBorders>
          </w:tcPr>
          <w:p w14:paraId="6B036BF2" w14:textId="44889794"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7D51042B" w14:textId="7B6471AC" w:rsidR="00982CC7" w:rsidRPr="00CB0428" w:rsidRDefault="00982CC7" w:rsidP="00982CC7">
            <w:pPr>
              <w:tabs>
                <w:tab w:val="left" w:pos="255"/>
              </w:tabs>
              <w:spacing w:after="40"/>
              <w:ind w:left="255" w:hanging="255"/>
              <w:rPr>
                <w:rFonts w:cstheme="minorHAnsi"/>
                <w:sz w:val="16"/>
                <w:szCs w:val="16"/>
              </w:rPr>
            </w:pPr>
            <w:r w:rsidRPr="00CB0428">
              <w:rPr>
                <w:rFonts w:cstheme="minorHAnsi"/>
                <w:sz w:val="16"/>
                <w:szCs w:val="16"/>
              </w:rPr>
              <w:t xml:space="preserve">G. </w:t>
            </w:r>
            <w:hyperlink r:id="rId23" w:history="1">
              <w:r w:rsidRPr="00CB0428">
                <w:rPr>
                  <w:rStyle w:val="Hyperlink"/>
                  <w:rFonts w:cstheme="minorHAnsi"/>
                  <w:sz w:val="16"/>
                  <w:szCs w:val="16"/>
                </w:rPr>
                <w:t>EERE PMC</w:t>
              </w:r>
            </w:hyperlink>
          </w:p>
        </w:tc>
      </w:tr>
      <w:tr w:rsidR="00982CC7" w:rsidRPr="00CB0428" w14:paraId="373BA55D" w14:textId="77777777" w:rsidTr="00581CAC">
        <w:trPr>
          <w:cantSplit/>
        </w:trPr>
        <w:tc>
          <w:tcPr>
            <w:tcW w:w="5220" w:type="dxa"/>
            <w:tcBorders>
              <w:top w:val="nil"/>
              <w:left w:val="single" w:sz="4" w:space="0" w:color="auto"/>
              <w:bottom w:val="nil"/>
              <w:right w:val="single" w:sz="4" w:space="0" w:color="auto"/>
            </w:tcBorders>
          </w:tcPr>
          <w:p w14:paraId="03453068" w14:textId="0F6EFBB6" w:rsidR="00982CC7" w:rsidRPr="00085231" w:rsidRDefault="00CA75D5"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H.</w:t>
            </w:r>
            <w:r w:rsidR="00982CC7" w:rsidRPr="00085231">
              <w:rPr>
                <w:rFonts w:cstheme="minorHAnsi"/>
                <w:sz w:val="16"/>
                <w:szCs w:val="16"/>
              </w:rPr>
              <w:tab/>
              <w:t>Other (see Special Instructions)</w:t>
            </w:r>
          </w:p>
        </w:tc>
        <w:tc>
          <w:tcPr>
            <w:tcW w:w="900" w:type="dxa"/>
            <w:tcBorders>
              <w:top w:val="nil"/>
              <w:left w:val="single" w:sz="4" w:space="0" w:color="auto"/>
              <w:bottom w:val="nil"/>
              <w:right w:val="single" w:sz="4" w:space="0" w:color="auto"/>
            </w:tcBorders>
          </w:tcPr>
          <w:p w14:paraId="105EAB19" w14:textId="129FF09D"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1AD6A319" w14:textId="0813920B"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H. See Special Instructions</w:t>
            </w:r>
          </w:p>
        </w:tc>
      </w:tr>
      <w:tr w:rsidR="00982CC7" w:rsidRPr="00782145" w14:paraId="5AA6ADD5" w14:textId="77777777" w:rsidTr="00581CAC">
        <w:trPr>
          <w:cantSplit/>
        </w:trPr>
        <w:tc>
          <w:tcPr>
            <w:tcW w:w="5220" w:type="dxa"/>
            <w:tcBorders>
              <w:top w:val="nil"/>
              <w:left w:val="single" w:sz="4" w:space="0" w:color="auto"/>
              <w:bottom w:val="nil"/>
              <w:right w:val="single" w:sz="4" w:space="0" w:color="auto"/>
            </w:tcBorders>
          </w:tcPr>
          <w:p w14:paraId="66B314C9" w14:textId="77777777" w:rsidR="00982CC7" w:rsidRPr="00085231" w:rsidRDefault="00982CC7" w:rsidP="00982CC7">
            <w:pPr>
              <w:tabs>
                <w:tab w:val="left" w:pos="432"/>
              </w:tabs>
              <w:spacing w:after="40"/>
              <w:rPr>
                <w:rFonts w:cstheme="minorHAnsi"/>
                <w:sz w:val="4"/>
                <w:szCs w:val="4"/>
              </w:rPr>
            </w:pPr>
          </w:p>
        </w:tc>
        <w:tc>
          <w:tcPr>
            <w:tcW w:w="900" w:type="dxa"/>
            <w:tcBorders>
              <w:top w:val="nil"/>
              <w:left w:val="single" w:sz="4" w:space="0" w:color="auto"/>
              <w:bottom w:val="nil"/>
              <w:right w:val="single" w:sz="4" w:space="0" w:color="auto"/>
            </w:tcBorders>
          </w:tcPr>
          <w:p w14:paraId="7F31514F" w14:textId="77777777" w:rsidR="00982CC7" w:rsidRPr="00355EA8" w:rsidRDefault="00982CC7" w:rsidP="00982CC7">
            <w:pPr>
              <w:spacing w:after="40"/>
              <w:jc w:val="center"/>
              <w:rPr>
                <w:rFonts w:cstheme="minorHAnsi"/>
                <w:b/>
                <w:sz w:val="4"/>
                <w:szCs w:val="4"/>
              </w:rPr>
            </w:pPr>
          </w:p>
        </w:tc>
        <w:tc>
          <w:tcPr>
            <w:tcW w:w="4055" w:type="dxa"/>
            <w:tcBorders>
              <w:top w:val="nil"/>
              <w:left w:val="single" w:sz="4" w:space="0" w:color="auto"/>
              <w:bottom w:val="nil"/>
              <w:right w:val="single" w:sz="4" w:space="0" w:color="auto"/>
            </w:tcBorders>
          </w:tcPr>
          <w:p w14:paraId="2209524A" w14:textId="77777777" w:rsidR="00982CC7" w:rsidRPr="00355EA8" w:rsidRDefault="00982CC7" w:rsidP="00982CC7">
            <w:pPr>
              <w:tabs>
                <w:tab w:val="left" w:pos="252"/>
              </w:tabs>
              <w:spacing w:after="40"/>
              <w:ind w:left="255" w:hanging="255"/>
              <w:rPr>
                <w:rFonts w:cstheme="minorHAnsi"/>
                <w:sz w:val="4"/>
                <w:szCs w:val="4"/>
              </w:rPr>
            </w:pPr>
          </w:p>
        </w:tc>
      </w:tr>
      <w:tr w:rsidR="00982CC7" w:rsidRPr="00CB0428" w14:paraId="4F227B44" w14:textId="77777777" w:rsidTr="00581CAC">
        <w:trPr>
          <w:cantSplit/>
        </w:trPr>
        <w:tc>
          <w:tcPr>
            <w:tcW w:w="5220" w:type="dxa"/>
            <w:tcBorders>
              <w:top w:val="nil"/>
              <w:left w:val="single" w:sz="4" w:space="0" w:color="auto"/>
              <w:bottom w:val="nil"/>
              <w:right w:val="single" w:sz="4" w:space="0" w:color="auto"/>
            </w:tcBorders>
          </w:tcPr>
          <w:p w14:paraId="4767B31F" w14:textId="467F83FA" w:rsidR="00982CC7" w:rsidRPr="00085231" w:rsidRDefault="00982CC7" w:rsidP="00982CC7">
            <w:pPr>
              <w:tabs>
                <w:tab w:val="left" w:pos="432"/>
              </w:tabs>
              <w:spacing w:after="40"/>
              <w:ind w:left="432" w:hanging="432"/>
              <w:rPr>
                <w:rFonts w:cstheme="minorHAnsi"/>
                <w:sz w:val="16"/>
                <w:szCs w:val="16"/>
              </w:rPr>
            </w:pPr>
            <w:r w:rsidRPr="00085231">
              <w:rPr>
                <w:rFonts w:cstheme="minorHAnsi"/>
                <w:b/>
                <w:sz w:val="16"/>
                <w:szCs w:val="16"/>
              </w:rPr>
              <w:t>II.</w:t>
            </w:r>
            <w:r w:rsidRPr="00085231">
              <w:rPr>
                <w:rFonts w:cstheme="minorHAnsi"/>
                <w:szCs w:val="24"/>
              </w:rPr>
              <w:tab/>
            </w:r>
            <w:r w:rsidRPr="00085231">
              <w:rPr>
                <w:rFonts w:cstheme="minorHAnsi"/>
                <w:b/>
                <w:sz w:val="16"/>
                <w:szCs w:val="16"/>
              </w:rPr>
              <w:t xml:space="preserve">AWARD MANAGEMENT REPORTING </w:t>
            </w:r>
          </w:p>
        </w:tc>
        <w:tc>
          <w:tcPr>
            <w:tcW w:w="900" w:type="dxa"/>
            <w:tcBorders>
              <w:top w:val="nil"/>
              <w:left w:val="single" w:sz="4" w:space="0" w:color="auto"/>
              <w:bottom w:val="nil"/>
              <w:right w:val="single" w:sz="4" w:space="0" w:color="auto"/>
            </w:tcBorders>
          </w:tcPr>
          <w:p w14:paraId="704F97EE" w14:textId="77777777"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38848657" w14:textId="77777777" w:rsidR="00982CC7" w:rsidRPr="00CB0428" w:rsidRDefault="00982CC7" w:rsidP="00982CC7">
            <w:pPr>
              <w:tabs>
                <w:tab w:val="left" w:pos="252"/>
              </w:tabs>
              <w:spacing w:after="40"/>
              <w:ind w:left="255" w:hanging="255"/>
              <w:rPr>
                <w:rFonts w:cstheme="minorHAnsi"/>
                <w:sz w:val="16"/>
                <w:szCs w:val="16"/>
              </w:rPr>
            </w:pPr>
          </w:p>
        </w:tc>
      </w:tr>
      <w:tr w:rsidR="00982CC7" w:rsidRPr="00CB0428" w14:paraId="5B34B628" w14:textId="77777777" w:rsidTr="00581CAC">
        <w:trPr>
          <w:cantSplit/>
        </w:trPr>
        <w:tc>
          <w:tcPr>
            <w:tcW w:w="5220" w:type="dxa"/>
            <w:tcBorders>
              <w:top w:val="nil"/>
              <w:left w:val="single" w:sz="4" w:space="0" w:color="auto"/>
              <w:bottom w:val="nil"/>
              <w:right w:val="single" w:sz="4" w:space="0" w:color="auto"/>
            </w:tcBorders>
          </w:tcPr>
          <w:p w14:paraId="78AA0069" w14:textId="03DA48E6"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A.</w:t>
            </w:r>
            <w:r w:rsidRPr="00085231">
              <w:rPr>
                <w:rFonts w:cstheme="minorHAnsi"/>
                <w:szCs w:val="24"/>
              </w:rPr>
              <w:tab/>
            </w:r>
            <w:r w:rsidRPr="00085231">
              <w:rPr>
                <w:rFonts w:cstheme="minorHAnsi"/>
                <w:sz w:val="16"/>
                <w:szCs w:val="16"/>
              </w:rPr>
              <w:t xml:space="preserve">Participants and Collaborating Organizations </w:t>
            </w:r>
          </w:p>
        </w:tc>
        <w:tc>
          <w:tcPr>
            <w:tcW w:w="900" w:type="dxa"/>
            <w:tcBorders>
              <w:top w:val="nil"/>
              <w:left w:val="single" w:sz="4" w:space="0" w:color="auto"/>
              <w:bottom w:val="nil"/>
              <w:right w:val="single" w:sz="4" w:space="0" w:color="auto"/>
            </w:tcBorders>
          </w:tcPr>
          <w:p w14:paraId="2CDEAE30" w14:textId="02A68B6D" w:rsidR="00982CC7" w:rsidRPr="00CB0428" w:rsidRDefault="00982CC7" w:rsidP="00982CC7">
            <w:pPr>
              <w:spacing w:after="40"/>
              <w:jc w:val="center"/>
              <w:rPr>
                <w:rFonts w:cstheme="minorHAnsi"/>
                <w:b/>
                <w:sz w:val="16"/>
                <w:szCs w:val="16"/>
              </w:rPr>
            </w:pPr>
            <w:r w:rsidRPr="00CB0428">
              <w:rPr>
                <w:rFonts w:cstheme="minorHAnsi"/>
                <w:b/>
                <w:sz w:val="16"/>
                <w:szCs w:val="16"/>
              </w:rPr>
              <w:t>Q</w:t>
            </w:r>
          </w:p>
        </w:tc>
        <w:tc>
          <w:tcPr>
            <w:tcW w:w="4055" w:type="dxa"/>
            <w:tcBorders>
              <w:top w:val="nil"/>
              <w:left w:val="single" w:sz="4" w:space="0" w:color="auto"/>
              <w:bottom w:val="nil"/>
              <w:right w:val="single" w:sz="4" w:space="0" w:color="auto"/>
            </w:tcBorders>
          </w:tcPr>
          <w:p w14:paraId="75CD2C98" w14:textId="2CFF7A60"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A. </w:t>
            </w:r>
            <w:hyperlink r:id="rId24" w:history="1">
              <w:r w:rsidRPr="00CB0428">
                <w:rPr>
                  <w:rStyle w:val="Hyperlink"/>
                  <w:rFonts w:cstheme="minorHAnsi"/>
                  <w:sz w:val="16"/>
                  <w:szCs w:val="16"/>
                </w:rPr>
                <w:t>EERE PMC</w:t>
              </w:r>
            </w:hyperlink>
          </w:p>
        </w:tc>
      </w:tr>
      <w:tr w:rsidR="00982CC7" w:rsidRPr="00CB0428" w14:paraId="48D61DA9" w14:textId="77777777" w:rsidTr="005619E6">
        <w:trPr>
          <w:cantSplit/>
        </w:trPr>
        <w:tc>
          <w:tcPr>
            <w:tcW w:w="5220" w:type="dxa"/>
            <w:tcBorders>
              <w:top w:val="nil"/>
              <w:left w:val="single" w:sz="4" w:space="0" w:color="auto"/>
              <w:bottom w:val="nil"/>
              <w:right w:val="single" w:sz="4" w:space="0" w:color="auto"/>
            </w:tcBorders>
          </w:tcPr>
          <w:p w14:paraId="3EF29A8F" w14:textId="6DBC46FF" w:rsidR="00982CC7" w:rsidRPr="00085231" w:rsidRDefault="00CA75D5"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B.</w:t>
            </w:r>
            <w:r w:rsidR="00982CC7" w:rsidRPr="00085231">
              <w:rPr>
                <w:rFonts w:cstheme="minorHAnsi"/>
                <w:szCs w:val="24"/>
              </w:rPr>
              <w:tab/>
            </w:r>
            <w:r w:rsidR="00982CC7" w:rsidRPr="00085231">
              <w:rPr>
                <w:rFonts w:cstheme="minorHAnsi"/>
                <w:sz w:val="16"/>
                <w:szCs w:val="16"/>
              </w:rPr>
              <w:t xml:space="preserve">Current and Pending Support </w:t>
            </w:r>
            <w:r w:rsidRPr="00085231">
              <w:rPr>
                <w:rFonts w:cstheme="minorHAnsi"/>
                <w:sz w:val="16"/>
                <w:szCs w:val="16"/>
              </w:rPr>
              <w:t xml:space="preserve"> </w:t>
            </w:r>
          </w:p>
        </w:tc>
        <w:tc>
          <w:tcPr>
            <w:tcW w:w="900" w:type="dxa"/>
            <w:tcBorders>
              <w:top w:val="nil"/>
              <w:left w:val="single" w:sz="4" w:space="0" w:color="auto"/>
              <w:bottom w:val="nil"/>
              <w:right w:val="single" w:sz="4" w:space="0" w:color="auto"/>
            </w:tcBorders>
          </w:tcPr>
          <w:p w14:paraId="7C203E81" w14:textId="39497C5C"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7C0AE3E7" w14:textId="23185A3D"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B. </w:t>
            </w:r>
            <w:hyperlink r:id="rId25" w:history="1">
              <w:r w:rsidRPr="00CB0428">
                <w:rPr>
                  <w:rStyle w:val="Hyperlink"/>
                  <w:rFonts w:cstheme="minorHAnsi"/>
                  <w:sz w:val="16"/>
                  <w:szCs w:val="16"/>
                </w:rPr>
                <w:t>EERE PMC</w:t>
              </w:r>
            </w:hyperlink>
          </w:p>
        </w:tc>
      </w:tr>
      <w:tr w:rsidR="00982CC7" w:rsidRPr="00CB0428" w14:paraId="30030B0B" w14:textId="77777777" w:rsidTr="00581CAC">
        <w:trPr>
          <w:cantSplit/>
        </w:trPr>
        <w:tc>
          <w:tcPr>
            <w:tcW w:w="5220" w:type="dxa"/>
            <w:tcBorders>
              <w:top w:val="nil"/>
              <w:left w:val="single" w:sz="4" w:space="0" w:color="auto"/>
              <w:bottom w:val="nil"/>
              <w:right w:val="single" w:sz="4" w:space="0" w:color="auto"/>
            </w:tcBorders>
          </w:tcPr>
          <w:p w14:paraId="2F08644E" w14:textId="07A85F6B"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C.</w:t>
            </w:r>
            <w:r w:rsidRPr="00085231">
              <w:rPr>
                <w:rFonts w:cstheme="minorHAnsi"/>
                <w:szCs w:val="24"/>
              </w:rPr>
              <w:tab/>
            </w:r>
            <w:r w:rsidRPr="00085231">
              <w:rPr>
                <w:rFonts w:cstheme="minorHAnsi"/>
                <w:sz w:val="16"/>
                <w:szCs w:val="16"/>
              </w:rPr>
              <w:t xml:space="preserve">Demographic Reporting </w:t>
            </w:r>
          </w:p>
        </w:tc>
        <w:tc>
          <w:tcPr>
            <w:tcW w:w="900" w:type="dxa"/>
            <w:tcBorders>
              <w:top w:val="nil"/>
              <w:left w:val="single" w:sz="4" w:space="0" w:color="auto"/>
              <w:bottom w:val="nil"/>
              <w:right w:val="single" w:sz="4" w:space="0" w:color="auto"/>
            </w:tcBorders>
          </w:tcPr>
          <w:p w14:paraId="6FFCCDD7" w14:textId="73C694DE"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50719236" w14:textId="76859ABE"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C. </w:t>
            </w:r>
            <w:hyperlink r:id="rId26" w:history="1">
              <w:r w:rsidRPr="00CB0428">
                <w:rPr>
                  <w:rStyle w:val="Hyperlink"/>
                  <w:rFonts w:cstheme="minorHAnsi"/>
                  <w:sz w:val="16"/>
                  <w:szCs w:val="16"/>
                </w:rPr>
                <w:t>EERE PMC</w:t>
              </w:r>
            </w:hyperlink>
          </w:p>
        </w:tc>
      </w:tr>
      <w:tr w:rsidR="00982CC7" w:rsidRPr="00CB0428" w14:paraId="5E03BF57" w14:textId="77777777" w:rsidTr="00581CAC">
        <w:trPr>
          <w:cantSplit/>
        </w:trPr>
        <w:tc>
          <w:tcPr>
            <w:tcW w:w="5220" w:type="dxa"/>
            <w:tcBorders>
              <w:top w:val="nil"/>
              <w:left w:val="single" w:sz="4" w:space="0" w:color="auto"/>
              <w:bottom w:val="nil"/>
              <w:right w:val="single" w:sz="4" w:space="0" w:color="auto"/>
            </w:tcBorders>
          </w:tcPr>
          <w:p w14:paraId="49905BE5" w14:textId="7E8E5917"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D.</w:t>
            </w:r>
            <w:r w:rsidRPr="00085231">
              <w:rPr>
                <w:rFonts w:cstheme="minorHAnsi"/>
                <w:szCs w:val="24"/>
              </w:rPr>
              <w:tab/>
            </w:r>
            <w:r w:rsidRPr="00085231">
              <w:rPr>
                <w:rFonts w:cstheme="minorHAnsi"/>
                <w:sz w:val="16"/>
                <w:szCs w:val="16"/>
              </w:rPr>
              <w:t xml:space="preserve">Tangible Personal Property Report - Annual Property Report (SF-428   </w:t>
            </w:r>
            <w:r w:rsidRPr="00085231">
              <w:rPr>
                <w:rFonts w:cstheme="minorHAnsi"/>
              </w:rPr>
              <w:tab/>
            </w:r>
            <w:r w:rsidRPr="00085231">
              <w:rPr>
                <w:rFonts w:cstheme="minorHAnsi"/>
                <w:sz w:val="16"/>
                <w:szCs w:val="16"/>
              </w:rPr>
              <w:t>&amp; SF-428A)</w:t>
            </w:r>
          </w:p>
        </w:tc>
        <w:tc>
          <w:tcPr>
            <w:tcW w:w="900" w:type="dxa"/>
            <w:tcBorders>
              <w:top w:val="nil"/>
              <w:left w:val="single" w:sz="4" w:space="0" w:color="auto"/>
              <w:bottom w:val="nil"/>
              <w:right w:val="single" w:sz="4" w:space="0" w:color="auto"/>
            </w:tcBorders>
          </w:tcPr>
          <w:p w14:paraId="42223888" w14:textId="35FCC11D" w:rsidR="00982CC7" w:rsidRPr="00CB0428" w:rsidRDefault="00982CC7" w:rsidP="00982CC7">
            <w:pPr>
              <w:spacing w:after="40"/>
              <w:jc w:val="center"/>
              <w:rPr>
                <w:rFonts w:cstheme="minorHAnsi"/>
                <w:b/>
                <w:sz w:val="16"/>
                <w:szCs w:val="16"/>
              </w:rPr>
            </w:pPr>
            <w:r w:rsidRPr="00CB0428">
              <w:rPr>
                <w:rFonts w:cstheme="minorHAnsi"/>
                <w:b/>
                <w:sz w:val="16"/>
                <w:szCs w:val="16"/>
              </w:rPr>
              <w:t>Y</w:t>
            </w:r>
          </w:p>
        </w:tc>
        <w:tc>
          <w:tcPr>
            <w:tcW w:w="4055" w:type="dxa"/>
            <w:tcBorders>
              <w:top w:val="nil"/>
              <w:left w:val="single" w:sz="4" w:space="0" w:color="auto"/>
              <w:bottom w:val="nil"/>
              <w:right w:val="single" w:sz="4" w:space="0" w:color="auto"/>
            </w:tcBorders>
          </w:tcPr>
          <w:p w14:paraId="35DF992A" w14:textId="2168F5AE"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D. </w:t>
            </w:r>
            <w:hyperlink r:id="rId27" w:history="1">
              <w:r w:rsidRPr="00CB0428">
                <w:rPr>
                  <w:rStyle w:val="Hyperlink"/>
                  <w:rFonts w:cstheme="minorHAnsi"/>
                  <w:sz w:val="16"/>
                  <w:szCs w:val="16"/>
                </w:rPr>
                <w:t>EERE PMC</w:t>
              </w:r>
            </w:hyperlink>
          </w:p>
        </w:tc>
      </w:tr>
      <w:tr w:rsidR="00982CC7" w:rsidRPr="00CB0428" w14:paraId="58DA2FF0" w14:textId="77777777" w:rsidTr="00581CAC">
        <w:trPr>
          <w:cantSplit/>
        </w:trPr>
        <w:tc>
          <w:tcPr>
            <w:tcW w:w="5220" w:type="dxa"/>
            <w:tcBorders>
              <w:top w:val="nil"/>
              <w:left w:val="single" w:sz="4" w:space="0" w:color="auto"/>
              <w:bottom w:val="nil"/>
              <w:right w:val="single" w:sz="4" w:space="0" w:color="auto"/>
            </w:tcBorders>
          </w:tcPr>
          <w:p w14:paraId="50D059B3" w14:textId="4BEC13A4" w:rsidR="00982CC7" w:rsidRPr="00085231" w:rsidRDefault="003C267E"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E.</w:t>
            </w:r>
            <w:r w:rsidR="00982CC7" w:rsidRPr="00085231">
              <w:rPr>
                <w:rFonts w:cstheme="minorHAnsi"/>
                <w:sz w:val="16"/>
              </w:rPr>
              <w:tab/>
            </w:r>
            <w:r w:rsidR="00982CC7" w:rsidRPr="00085231">
              <w:rPr>
                <w:rFonts w:cstheme="minorHAnsi"/>
                <w:sz w:val="16"/>
                <w:szCs w:val="16"/>
              </w:rPr>
              <w:t>Tangible Personal Property Report – Disposition Request/Report (SF-</w:t>
            </w:r>
            <w:r w:rsidR="00982CC7" w:rsidRPr="00085231">
              <w:rPr>
                <w:rFonts w:cstheme="minorHAnsi"/>
                <w:sz w:val="16"/>
                <w:szCs w:val="16"/>
              </w:rPr>
              <w:tab/>
              <w:t>428 &amp; SF-428C)</w:t>
            </w:r>
          </w:p>
        </w:tc>
        <w:tc>
          <w:tcPr>
            <w:tcW w:w="900" w:type="dxa"/>
            <w:tcBorders>
              <w:top w:val="nil"/>
              <w:left w:val="single" w:sz="4" w:space="0" w:color="auto"/>
              <w:bottom w:val="nil"/>
              <w:right w:val="single" w:sz="4" w:space="0" w:color="auto"/>
            </w:tcBorders>
          </w:tcPr>
          <w:p w14:paraId="640E13D9" w14:textId="3EDEA61B"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0B1C5449" w14:textId="1C5687BE" w:rsidR="00982CC7" w:rsidRPr="00CB0428" w:rsidRDefault="00982CC7" w:rsidP="00982CC7">
            <w:pPr>
              <w:keepLines/>
              <w:tabs>
                <w:tab w:val="left" w:pos="252"/>
              </w:tabs>
              <w:spacing w:after="40"/>
              <w:ind w:left="255" w:hanging="255"/>
              <w:rPr>
                <w:rFonts w:cstheme="minorHAnsi"/>
                <w:sz w:val="16"/>
                <w:szCs w:val="16"/>
              </w:rPr>
            </w:pPr>
            <w:r w:rsidRPr="00CB0428">
              <w:rPr>
                <w:rFonts w:cstheme="minorHAnsi"/>
                <w:sz w:val="16"/>
                <w:szCs w:val="16"/>
              </w:rPr>
              <w:t xml:space="preserve">E. </w:t>
            </w:r>
            <w:hyperlink r:id="rId28" w:history="1">
              <w:r w:rsidRPr="00CB0428">
                <w:rPr>
                  <w:rStyle w:val="Hyperlink"/>
                  <w:rFonts w:cstheme="minorHAnsi"/>
                  <w:sz w:val="16"/>
                  <w:szCs w:val="16"/>
                </w:rPr>
                <w:t>EERE PMC</w:t>
              </w:r>
            </w:hyperlink>
          </w:p>
        </w:tc>
      </w:tr>
      <w:tr w:rsidR="00982CC7" w:rsidRPr="00CB0428" w14:paraId="167FBBFF" w14:textId="77777777" w:rsidTr="005619E6">
        <w:trPr>
          <w:cantSplit/>
        </w:trPr>
        <w:tc>
          <w:tcPr>
            <w:tcW w:w="5220" w:type="dxa"/>
            <w:tcBorders>
              <w:top w:val="nil"/>
              <w:left w:val="single" w:sz="4" w:space="0" w:color="auto"/>
              <w:bottom w:val="nil"/>
              <w:right w:val="single" w:sz="4" w:space="0" w:color="auto"/>
            </w:tcBorders>
          </w:tcPr>
          <w:p w14:paraId="456DE59A" w14:textId="0AC29F73" w:rsidR="00982CC7" w:rsidRPr="00085231" w:rsidRDefault="007F5100"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F.</w:t>
            </w:r>
            <w:r w:rsidR="00982CC7" w:rsidRPr="00085231">
              <w:rPr>
                <w:rFonts w:cstheme="minorHAnsi"/>
                <w:szCs w:val="24"/>
              </w:rPr>
              <w:tab/>
            </w:r>
            <w:r w:rsidR="00982CC7" w:rsidRPr="00085231">
              <w:rPr>
                <w:rFonts w:cstheme="minorHAnsi"/>
                <w:sz w:val="16"/>
                <w:szCs w:val="16"/>
              </w:rPr>
              <w:t>Uniform Commercial Code (UCC) Financing Statements</w:t>
            </w:r>
          </w:p>
        </w:tc>
        <w:tc>
          <w:tcPr>
            <w:tcW w:w="900" w:type="dxa"/>
            <w:tcBorders>
              <w:top w:val="nil"/>
              <w:left w:val="single" w:sz="4" w:space="0" w:color="auto"/>
              <w:bottom w:val="nil"/>
              <w:right w:val="single" w:sz="4" w:space="0" w:color="auto"/>
            </w:tcBorders>
          </w:tcPr>
          <w:p w14:paraId="240E0F80" w14:textId="72D405A7"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4A757113" w14:textId="7CCA32F9"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F.</w:t>
            </w:r>
            <w:r w:rsidRPr="00CB0428">
              <w:rPr>
                <w:rFonts w:cstheme="minorHAnsi"/>
                <w:szCs w:val="24"/>
              </w:rPr>
              <w:tab/>
            </w:r>
            <w:r w:rsidRPr="00CB0428">
              <w:rPr>
                <w:rFonts w:cstheme="minorHAnsi"/>
                <w:sz w:val="16"/>
                <w:szCs w:val="16"/>
              </w:rPr>
              <w:t>See</w:t>
            </w:r>
            <w:r>
              <w:rPr>
                <w:rFonts w:cstheme="minorHAnsi"/>
                <w:sz w:val="16"/>
                <w:szCs w:val="16"/>
              </w:rPr>
              <w:t xml:space="preserve"> the Special Instructions and</w:t>
            </w:r>
            <w:r w:rsidRPr="00CB0428">
              <w:rPr>
                <w:rFonts w:cstheme="minorHAnsi"/>
                <w:sz w:val="16"/>
                <w:szCs w:val="16"/>
              </w:rPr>
              <w:t xml:space="preserve"> </w:t>
            </w:r>
            <w:r>
              <w:rPr>
                <w:rFonts w:cstheme="minorHAnsi"/>
                <w:sz w:val="16"/>
                <w:szCs w:val="16"/>
              </w:rPr>
              <w:t>S</w:t>
            </w:r>
            <w:r w:rsidRPr="00CB0428">
              <w:rPr>
                <w:rFonts w:cstheme="minorHAnsi"/>
                <w:sz w:val="16"/>
                <w:szCs w:val="16"/>
              </w:rPr>
              <w:t xml:space="preserve">ection II. F. for instructions and due dates </w:t>
            </w:r>
          </w:p>
        </w:tc>
      </w:tr>
      <w:tr w:rsidR="00982CC7" w:rsidRPr="00CB0428" w14:paraId="401B3A5E" w14:textId="77777777" w:rsidTr="005619E6">
        <w:trPr>
          <w:cantSplit/>
        </w:trPr>
        <w:tc>
          <w:tcPr>
            <w:tcW w:w="5220" w:type="dxa"/>
            <w:tcBorders>
              <w:top w:val="nil"/>
              <w:left w:val="single" w:sz="4" w:space="0" w:color="auto"/>
              <w:bottom w:val="nil"/>
              <w:right w:val="single" w:sz="4" w:space="0" w:color="auto"/>
            </w:tcBorders>
          </w:tcPr>
          <w:p w14:paraId="3D5BF429" w14:textId="5F89789A"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G.</w:t>
            </w:r>
            <w:r w:rsidRPr="00085231">
              <w:rPr>
                <w:rFonts w:cstheme="minorHAnsi"/>
                <w:szCs w:val="24"/>
              </w:rPr>
              <w:tab/>
            </w:r>
            <w:r w:rsidRPr="00085231">
              <w:rPr>
                <w:rFonts w:cstheme="minorHAnsi"/>
                <w:sz w:val="16"/>
                <w:szCs w:val="16"/>
              </w:rPr>
              <w:t>Federal Subaward Reporting System (FSRS)</w:t>
            </w:r>
          </w:p>
        </w:tc>
        <w:tc>
          <w:tcPr>
            <w:tcW w:w="900" w:type="dxa"/>
            <w:tcBorders>
              <w:top w:val="nil"/>
              <w:left w:val="single" w:sz="4" w:space="0" w:color="auto"/>
              <w:bottom w:val="nil"/>
              <w:right w:val="single" w:sz="4" w:space="0" w:color="auto"/>
            </w:tcBorders>
          </w:tcPr>
          <w:p w14:paraId="0BB2B086" w14:textId="3E0C584E" w:rsidR="00982CC7" w:rsidRPr="00CB0428" w:rsidRDefault="00982CC7" w:rsidP="00982CC7">
            <w:pPr>
              <w:spacing w:after="40"/>
              <w:jc w:val="center"/>
              <w:rPr>
                <w:rFonts w:cstheme="minorHAnsi"/>
                <w:b/>
                <w:sz w:val="16"/>
                <w:szCs w:val="16"/>
              </w:rPr>
            </w:pPr>
            <w:r w:rsidRPr="00CB0428">
              <w:rPr>
                <w:rFonts w:cstheme="minorHAnsi"/>
                <w:b/>
                <w:sz w:val="16"/>
                <w:szCs w:val="16"/>
              </w:rPr>
              <w:t>A5</w:t>
            </w:r>
          </w:p>
        </w:tc>
        <w:tc>
          <w:tcPr>
            <w:tcW w:w="4055" w:type="dxa"/>
            <w:tcBorders>
              <w:top w:val="nil"/>
              <w:left w:val="single" w:sz="4" w:space="0" w:color="auto"/>
              <w:bottom w:val="nil"/>
              <w:right w:val="single" w:sz="4" w:space="0" w:color="auto"/>
            </w:tcBorders>
          </w:tcPr>
          <w:p w14:paraId="612AC02C" w14:textId="7AA477AF"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G.</w:t>
            </w:r>
            <w:r w:rsidRPr="00CB0428">
              <w:rPr>
                <w:rFonts w:cstheme="minorHAnsi"/>
                <w:szCs w:val="24"/>
              </w:rPr>
              <w:tab/>
            </w:r>
            <w:hyperlink r:id="rId29" w:history="1">
              <w:r w:rsidRPr="00CB0428">
                <w:rPr>
                  <w:rStyle w:val="Hyperlink"/>
                  <w:rFonts w:cstheme="minorHAnsi"/>
                  <w:sz w:val="16"/>
                  <w:szCs w:val="16"/>
                </w:rPr>
                <w:t>FSRS</w:t>
              </w:r>
            </w:hyperlink>
            <w:r w:rsidRPr="00CB0428">
              <w:rPr>
                <w:rFonts w:cstheme="minorHAnsi"/>
                <w:sz w:val="16"/>
                <w:szCs w:val="16"/>
              </w:rPr>
              <w:t xml:space="preserve"> </w:t>
            </w:r>
          </w:p>
        </w:tc>
      </w:tr>
      <w:tr w:rsidR="00982CC7" w:rsidRPr="00CB0428" w14:paraId="3E2BDB34" w14:textId="77777777" w:rsidTr="005619E6">
        <w:trPr>
          <w:cantSplit/>
        </w:trPr>
        <w:tc>
          <w:tcPr>
            <w:tcW w:w="5220" w:type="dxa"/>
            <w:tcBorders>
              <w:top w:val="nil"/>
              <w:left w:val="single" w:sz="4" w:space="0" w:color="auto"/>
              <w:bottom w:val="nil"/>
              <w:right w:val="single" w:sz="4" w:space="0" w:color="auto"/>
            </w:tcBorders>
          </w:tcPr>
          <w:p w14:paraId="245EAB75" w14:textId="12905C21"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H.</w:t>
            </w:r>
            <w:r w:rsidRPr="00085231">
              <w:rPr>
                <w:rFonts w:cstheme="minorHAnsi"/>
                <w:szCs w:val="24"/>
              </w:rPr>
              <w:tab/>
            </w:r>
            <w:r w:rsidRPr="00085231">
              <w:rPr>
                <w:rFonts w:cstheme="minorHAnsi"/>
                <w:sz w:val="16"/>
                <w:szCs w:val="16"/>
              </w:rPr>
              <w:t>Annual Incurred Cost Proposal</w:t>
            </w:r>
          </w:p>
        </w:tc>
        <w:tc>
          <w:tcPr>
            <w:tcW w:w="900" w:type="dxa"/>
            <w:tcBorders>
              <w:top w:val="nil"/>
              <w:left w:val="single" w:sz="4" w:space="0" w:color="auto"/>
              <w:bottom w:val="nil"/>
              <w:right w:val="single" w:sz="4" w:space="0" w:color="auto"/>
            </w:tcBorders>
          </w:tcPr>
          <w:p w14:paraId="5EE465C5"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Y180</w:t>
            </w:r>
          </w:p>
        </w:tc>
        <w:tc>
          <w:tcPr>
            <w:tcW w:w="4055" w:type="dxa"/>
            <w:tcBorders>
              <w:top w:val="nil"/>
              <w:left w:val="single" w:sz="4" w:space="0" w:color="auto"/>
              <w:bottom w:val="nil"/>
              <w:right w:val="single" w:sz="4" w:space="0" w:color="auto"/>
            </w:tcBorders>
          </w:tcPr>
          <w:p w14:paraId="7B210E3B" w14:textId="66C899A8"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H.</w:t>
            </w:r>
            <w:r w:rsidRPr="00CB0428">
              <w:rPr>
                <w:rFonts w:cstheme="minorHAnsi"/>
                <w:szCs w:val="24"/>
              </w:rPr>
              <w:tab/>
            </w:r>
            <w:r w:rsidRPr="00CB0428">
              <w:rPr>
                <w:rFonts w:cstheme="minorHAnsi"/>
                <w:sz w:val="16"/>
                <w:szCs w:val="16"/>
              </w:rPr>
              <w:t xml:space="preserve">See </w:t>
            </w:r>
            <w:r>
              <w:rPr>
                <w:rFonts w:cstheme="minorHAnsi"/>
                <w:sz w:val="16"/>
                <w:szCs w:val="16"/>
              </w:rPr>
              <w:t>the Special Instructions and S</w:t>
            </w:r>
            <w:r w:rsidRPr="00CB0428">
              <w:rPr>
                <w:rFonts w:cstheme="minorHAnsi"/>
                <w:sz w:val="16"/>
                <w:szCs w:val="16"/>
              </w:rPr>
              <w:t xml:space="preserve">ection II. H. for instructions and due dates  </w:t>
            </w:r>
          </w:p>
        </w:tc>
      </w:tr>
      <w:tr w:rsidR="00982CC7" w:rsidRPr="00CB0428" w14:paraId="016B4135" w14:textId="77777777" w:rsidTr="005619E6">
        <w:trPr>
          <w:cantSplit/>
        </w:trPr>
        <w:tc>
          <w:tcPr>
            <w:tcW w:w="5220" w:type="dxa"/>
            <w:tcBorders>
              <w:top w:val="nil"/>
              <w:left w:val="single" w:sz="4" w:space="0" w:color="auto"/>
              <w:bottom w:val="nil"/>
              <w:right w:val="single" w:sz="4" w:space="0" w:color="auto"/>
            </w:tcBorders>
          </w:tcPr>
          <w:p w14:paraId="338537C7" w14:textId="5A77D1D5"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I.</w:t>
            </w:r>
            <w:r w:rsidRPr="00085231">
              <w:rPr>
                <w:rFonts w:cstheme="minorHAnsi"/>
                <w:szCs w:val="24"/>
              </w:rPr>
              <w:tab/>
            </w:r>
            <w:r w:rsidRPr="00085231">
              <w:rPr>
                <w:rFonts w:cstheme="minorHAnsi"/>
                <w:sz w:val="16"/>
                <w:szCs w:val="16"/>
              </w:rPr>
              <w:t>DOE For-Profit Compliance Audit</w:t>
            </w:r>
          </w:p>
        </w:tc>
        <w:tc>
          <w:tcPr>
            <w:tcW w:w="900" w:type="dxa"/>
            <w:tcBorders>
              <w:top w:val="nil"/>
              <w:left w:val="single" w:sz="4" w:space="0" w:color="auto"/>
              <w:bottom w:val="nil"/>
              <w:right w:val="single" w:sz="4" w:space="0" w:color="auto"/>
            </w:tcBorders>
          </w:tcPr>
          <w:p w14:paraId="18B997A0"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O</w:t>
            </w:r>
          </w:p>
        </w:tc>
        <w:tc>
          <w:tcPr>
            <w:tcW w:w="4055" w:type="dxa"/>
            <w:tcBorders>
              <w:top w:val="nil"/>
              <w:left w:val="single" w:sz="4" w:space="0" w:color="auto"/>
              <w:bottom w:val="nil"/>
              <w:right w:val="single" w:sz="4" w:space="0" w:color="auto"/>
            </w:tcBorders>
          </w:tcPr>
          <w:p w14:paraId="22FA8FCC" w14:textId="56100C5F"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I.</w:t>
            </w:r>
            <w:r w:rsidRPr="00CB0428">
              <w:rPr>
                <w:rFonts w:cstheme="minorHAnsi"/>
                <w:szCs w:val="24"/>
              </w:rPr>
              <w:tab/>
            </w:r>
            <w:r w:rsidRPr="00CB0428">
              <w:rPr>
                <w:rFonts w:cstheme="minorHAnsi"/>
                <w:sz w:val="16"/>
                <w:szCs w:val="16"/>
              </w:rPr>
              <w:t>See</w:t>
            </w:r>
            <w:r>
              <w:rPr>
                <w:rFonts w:cstheme="minorHAnsi"/>
                <w:sz w:val="16"/>
                <w:szCs w:val="16"/>
              </w:rPr>
              <w:t xml:space="preserve"> the Special Instructions and</w:t>
            </w:r>
            <w:r w:rsidRPr="00CB0428">
              <w:rPr>
                <w:rFonts w:cstheme="minorHAnsi"/>
                <w:sz w:val="16"/>
                <w:szCs w:val="16"/>
              </w:rPr>
              <w:t xml:space="preserve"> </w:t>
            </w:r>
            <w:r>
              <w:rPr>
                <w:rFonts w:cstheme="minorHAnsi"/>
                <w:sz w:val="16"/>
                <w:szCs w:val="16"/>
              </w:rPr>
              <w:t>S</w:t>
            </w:r>
            <w:r w:rsidRPr="00CB0428">
              <w:rPr>
                <w:rFonts w:cstheme="minorHAnsi"/>
                <w:sz w:val="16"/>
                <w:szCs w:val="16"/>
              </w:rPr>
              <w:t xml:space="preserve">ection II. I. for instructions and due dates  </w:t>
            </w:r>
          </w:p>
        </w:tc>
      </w:tr>
      <w:tr w:rsidR="00982CC7" w:rsidRPr="00CB0428" w14:paraId="565BD6C7" w14:textId="77777777" w:rsidTr="005619E6">
        <w:trPr>
          <w:cantSplit/>
        </w:trPr>
        <w:tc>
          <w:tcPr>
            <w:tcW w:w="5220" w:type="dxa"/>
            <w:tcBorders>
              <w:top w:val="nil"/>
              <w:left w:val="single" w:sz="4" w:space="0" w:color="auto"/>
              <w:bottom w:val="nil"/>
              <w:right w:val="single" w:sz="4" w:space="0" w:color="auto"/>
            </w:tcBorders>
          </w:tcPr>
          <w:p w14:paraId="0AB1354C" w14:textId="0D838E2C"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J.</w:t>
            </w:r>
            <w:r w:rsidRPr="00085231">
              <w:rPr>
                <w:rFonts w:cstheme="minorHAnsi"/>
                <w:szCs w:val="24"/>
              </w:rPr>
              <w:tab/>
            </w:r>
            <w:r w:rsidRPr="00085231">
              <w:rPr>
                <w:rFonts w:cstheme="minorHAnsi"/>
                <w:sz w:val="16"/>
                <w:szCs w:val="16"/>
              </w:rPr>
              <w:t>Single Audit: States, Locals, Tribal Governments, and Non-Profits</w:t>
            </w:r>
          </w:p>
        </w:tc>
        <w:tc>
          <w:tcPr>
            <w:tcW w:w="900" w:type="dxa"/>
            <w:tcBorders>
              <w:top w:val="nil"/>
              <w:left w:val="single" w:sz="4" w:space="0" w:color="auto"/>
              <w:bottom w:val="nil"/>
              <w:right w:val="single" w:sz="4" w:space="0" w:color="auto"/>
            </w:tcBorders>
          </w:tcPr>
          <w:p w14:paraId="4B564A13"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O</w:t>
            </w:r>
          </w:p>
        </w:tc>
        <w:tc>
          <w:tcPr>
            <w:tcW w:w="4055" w:type="dxa"/>
            <w:tcBorders>
              <w:top w:val="nil"/>
              <w:left w:val="single" w:sz="4" w:space="0" w:color="auto"/>
              <w:bottom w:val="nil"/>
              <w:right w:val="single" w:sz="4" w:space="0" w:color="auto"/>
            </w:tcBorders>
          </w:tcPr>
          <w:p w14:paraId="48649959" w14:textId="69CA089D"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J.</w:t>
            </w:r>
            <w:r w:rsidRPr="00CB0428">
              <w:rPr>
                <w:rFonts w:cstheme="minorHAnsi"/>
                <w:szCs w:val="24"/>
              </w:rPr>
              <w:tab/>
            </w:r>
            <w:r w:rsidRPr="00CB0428">
              <w:rPr>
                <w:rFonts w:cstheme="minorHAnsi"/>
                <w:sz w:val="16"/>
                <w:szCs w:val="16"/>
              </w:rPr>
              <w:t>See section II. J. for instructions and due dates</w:t>
            </w:r>
          </w:p>
        </w:tc>
      </w:tr>
      <w:tr w:rsidR="00982CC7" w:rsidRPr="00CB0428" w14:paraId="59E2456C" w14:textId="77777777" w:rsidTr="00581CAC">
        <w:trPr>
          <w:cantSplit/>
        </w:trPr>
        <w:tc>
          <w:tcPr>
            <w:tcW w:w="5220" w:type="dxa"/>
            <w:tcBorders>
              <w:top w:val="nil"/>
              <w:left w:val="single" w:sz="4" w:space="0" w:color="auto"/>
              <w:bottom w:val="nil"/>
              <w:right w:val="single" w:sz="4" w:space="0" w:color="auto"/>
            </w:tcBorders>
          </w:tcPr>
          <w:p w14:paraId="7B3CE913" w14:textId="3CB75993"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0"/>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K.</w:t>
            </w:r>
            <w:r w:rsidRPr="00085231">
              <w:rPr>
                <w:rFonts w:cstheme="minorHAnsi"/>
                <w:szCs w:val="24"/>
              </w:rPr>
              <w:tab/>
            </w:r>
            <w:r w:rsidRPr="00085231">
              <w:rPr>
                <w:rFonts w:cstheme="minorHAnsi"/>
                <w:sz w:val="16"/>
                <w:szCs w:val="16"/>
              </w:rPr>
              <w:t>Other (see Special Instructions)</w:t>
            </w:r>
          </w:p>
        </w:tc>
        <w:tc>
          <w:tcPr>
            <w:tcW w:w="900" w:type="dxa"/>
            <w:tcBorders>
              <w:top w:val="nil"/>
              <w:left w:val="single" w:sz="4" w:space="0" w:color="auto"/>
              <w:bottom w:val="nil"/>
              <w:right w:val="single" w:sz="4" w:space="0" w:color="auto"/>
            </w:tcBorders>
          </w:tcPr>
          <w:p w14:paraId="6AC67C74"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A</w:t>
            </w:r>
          </w:p>
        </w:tc>
        <w:tc>
          <w:tcPr>
            <w:tcW w:w="4055" w:type="dxa"/>
            <w:tcBorders>
              <w:top w:val="nil"/>
              <w:left w:val="single" w:sz="4" w:space="0" w:color="auto"/>
              <w:bottom w:val="nil"/>
              <w:right w:val="single" w:sz="4" w:space="0" w:color="auto"/>
            </w:tcBorders>
          </w:tcPr>
          <w:p w14:paraId="5BA16666" w14:textId="01F7D6FD"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K.</w:t>
            </w:r>
            <w:r w:rsidRPr="00CB0428">
              <w:rPr>
                <w:rFonts w:cstheme="minorHAnsi"/>
                <w:szCs w:val="24"/>
              </w:rPr>
              <w:tab/>
            </w:r>
            <w:r w:rsidRPr="00CB0428">
              <w:rPr>
                <w:rFonts w:cstheme="minorHAnsi"/>
                <w:sz w:val="16"/>
                <w:szCs w:val="16"/>
              </w:rPr>
              <w:t>See Special Instructions</w:t>
            </w:r>
          </w:p>
        </w:tc>
      </w:tr>
      <w:tr w:rsidR="00982CC7" w:rsidRPr="00782145" w14:paraId="7D455791" w14:textId="77777777" w:rsidTr="00581CAC">
        <w:trPr>
          <w:cantSplit/>
        </w:trPr>
        <w:tc>
          <w:tcPr>
            <w:tcW w:w="5220" w:type="dxa"/>
            <w:tcBorders>
              <w:top w:val="nil"/>
              <w:left w:val="single" w:sz="4" w:space="0" w:color="auto"/>
              <w:bottom w:val="nil"/>
              <w:right w:val="single" w:sz="4" w:space="0" w:color="auto"/>
            </w:tcBorders>
          </w:tcPr>
          <w:p w14:paraId="7308C0E0" w14:textId="77777777" w:rsidR="00982CC7" w:rsidRPr="00085231" w:rsidRDefault="00982CC7" w:rsidP="00982CC7">
            <w:pPr>
              <w:tabs>
                <w:tab w:val="left" w:pos="432"/>
              </w:tabs>
              <w:spacing w:after="40"/>
              <w:rPr>
                <w:rFonts w:cstheme="minorHAnsi"/>
                <w:sz w:val="4"/>
                <w:szCs w:val="4"/>
              </w:rPr>
            </w:pPr>
          </w:p>
        </w:tc>
        <w:tc>
          <w:tcPr>
            <w:tcW w:w="900" w:type="dxa"/>
            <w:tcBorders>
              <w:top w:val="nil"/>
              <w:left w:val="single" w:sz="4" w:space="0" w:color="auto"/>
              <w:bottom w:val="nil"/>
              <w:right w:val="single" w:sz="4" w:space="0" w:color="auto"/>
            </w:tcBorders>
          </w:tcPr>
          <w:p w14:paraId="31DC4AFC" w14:textId="77777777" w:rsidR="00982CC7" w:rsidRPr="00355EA8" w:rsidRDefault="00982CC7" w:rsidP="00982CC7">
            <w:pPr>
              <w:spacing w:after="40"/>
              <w:jc w:val="center"/>
              <w:rPr>
                <w:rFonts w:cstheme="minorHAnsi"/>
                <w:b/>
                <w:sz w:val="4"/>
                <w:szCs w:val="4"/>
              </w:rPr>
            </w:pPr>
          </w:p>
        </w:tc>
        <w:tc>
          <w:tcPr>
            <w:tcW w:w="4055" w:type="dxa"/>
            <w:tcBorders>
              <w:top w:val="nil"/>
              <w:left w:val="single" w:sz="4" w:space="0" w:color="auto"/>
              <w:bottom w:val="nil"/>
              <w:right w:val="single" w:sz="4" w:space="0" w:color="auto"/>
            </w:tcBorders>
          </w:tcPr>
          <w:p w14:paraId="6B3577E4" w14:textId="77777777" w:rsidR="00982CC7" w:rsidRPr="00355EA8" w:rsidRDefault="00982CC7" w:rsidP="00982CC7">
            <w:pPr>
              <w:tabs>
                <w:tab w:val="left" w:pos="252"/>
              </w:tabs>
              <w:spacing w:after="40"/>
              <w:ind w:left="255" w:hanging="255"/>
              <w:rPr>
                <w:rFonts w:cstheme="minorHAnsi"/>
                <w:sz w:val="4"/>
                <w:szCs w:val="4"/>
              </w:rPr>
            </w:pPr>
          </w:p>
        </w:tc>
      </w:tr>
      <w:tr w:rsidR="00982CC7" w:rsidRPr="00CB0428" w14:paraId="5183DB38" w14:textId="77777777" w:rsidTr="00581CAC">
        <w:trPr>
          <w:cantSplit/>
        </w:trPr>
        <w:tc>
          <w:tcPr>
            <w:tcW w:w="5220" w:type="dxa"/>
            <w:tcBorders>
              <w:top w:val="nil"/>
              <w:left w:val="single" w:sz="4" w:space="0" w:color="auto"/>
              <w:bottom w:val="nil"/>
              <w:right w:val="single" w:sz="4" w:space="0" w:color="auto"/>
            </w:tcBorders>
          </w:tcPr>
          <w:p w14:paraId="1141BF0F" w14:textId="080D64E7" w:rsidR="00982CC7" w:rsidRPr="00085231" w:rsidRDefault="00982CC7" w:rsidP="00982CC7">
            <w:pPr>
              <w:tabs>
                <w:tab w:val="left" w:pos="432"/>
              </w:tabs>
              <w:spacing w:after="40"/>
              <w:ind w:left="432" w:hanging="432"/>
              <w:rPr>
                <w:rFonts w:cstheme="minorHAnsi"/>
                <w:sz w:val="16"/>
                <w:szCs w:val="16"/>
              </w:rPr>
            </w:pPr>
            <w:r w:rsidRPr="00085231">
              <w:rPr>
                <w:rFonts w:cstheme="minorHAnsi"/>
                <w:b/>
                <w:sz w:val="16"/>
                <w:szCs w:val="16"/>
              </w:rPr>
              <w:t>III.</w:t>
            </w:r>
            <w:r w:rsidRPr="00085231">
              <w:rPr>
                <w:rFonts w:cstheme="minorHAnsi"/>
                <w:szCs w:val="24"/>
              </w:rPr>
              <w:tab/>
            </w:r>
            <w:r w:rsidRPr="00085231">
              <w:rPr>
                <w:rFonts w:cstheme="minorHAnsi"/>
                <w:b/>
                <w:sz w:val="16"/>
                <w:szCs w:val="16"/>
              </w:rPr>
              <w:t xml:space="preserve">CLOSEOUT REPORTING </w:t>
            </w:r>
          </w:p>
        </w:tc>
        <w:tc>
          <w:tcPr>
            <w:tcW w:w="900" w:type="dxa"/>
            <w:tcBorders>
              <w:top w:val="nil"/>
              <w:left w:val="single" w:sz="4" w:space="0" w:color="auto"/>
              <w:bottom w:val="nil"/>
              <w:right w:val="single" w:sz="4" w:space="0" w:color="auto"/>
            </w:tcBorders>
          </w:tcPr>
          <w:p w14:paraId="224B5301" w14:textId="77777777"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3EBC1BD0" w14:textId="77777777" w:rsidR="00982CC7" w:rsidRPr="00CB0428" w:rsidRDefault="00982CC7" w:rsidP="00982CC7">
            <w:pPr>
              <w:tabs>
                <w:tab w:val="left" w:pos="252"/>
              </w:tabs>
              <w:spacing w:after="40"/>
              <w:ind w:left="255" w:hanging="255"/>
              <w:rPr>
                <w:rFonts w:cstheme="minorHAnsi"/>
                <w:sz w:val="16"/>
                <w:szCs w:val="16"/>
              </w:rPr>
            </w:pPr>
          </w:p>
        </w:tc>
      </w:tr>
      <w:tr w:rsidR="00982CC7" w:rsidRPr="00CB0428" w14:paraId="7AF6B65D" w14:textId="77777777" w:rsidTr="005619E6">
        <w:trPr>
          <w:cantSplit/>
        </w:trPr>
        <w:tc>
          <w:tcPr>
            <w:tcW w:w="5220" w:type="dxa"/>
            <w:tcBorders>
              <w:top w:val="nil"/>
              <w:left w:val="single" w:sz="4" w:space="0" w:color="auto"/>
              <w:bottom w:val="nil"/>
              <w:right w:val="single" w:sz="4" w:space="0" w:color="auto"/>
            </w:tcBorders>
          </w:tcPr>
          <w:p w14:paraId="4A7DD952" w14:textId="69A5DA37"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A.</w:t>
            </w:r>
            <w:r w:rsidRPr="00085231">
              <w:rPr>
                <w:rFonts w:cstheme="minorHAnsi"/>
                <w:szCs w:val="24"/>
              </w:rPr>
              <w:tab/>
            </w:r>
            <w:r w:rsidRPr="00085231">
              <w:rPr>
                <w:rFonts w:cstheme="minorHAnsi"/>
                <w:sz w:val="16"/>
                <w:szCs w:val="16"/>
              </w:rPr>
              <w:t>Final Scientific/Technical Report</w:t>
            </w:r>
          </w:p>
        </w:tc>
        <w:tc>
          <w:tcPr>
            <w:tcW w:w="900" w:type="dxa"/>
            <w:tcBorders>
              <w:top w:val="nil"/>
              <w:left w:val="single" w:sz="4" w:space="0" w:color="auto"/>
              <w:bottom w:val="nil"/>
              <w:right w:val="single" w:sz="4" w:space="0" w:color="auto"/>
            </w:tcBorders>
          </w:tcPr>
          <w:p w14:paraId="590700CB"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7CB65C0F" w14:textId="04E4B548" w:rsidR="00982CC7" w:rsidRPr="00CB0428" w:rsidRDefault="00982CC7" w:rsidP="00982CC7">
            <w:pPr>
              <w:keepLines/>
              <w:tabs>
                <w:tab w:val="left" w:pos="252"/>
              </w:tabs>
              <w:spacing w:after="40"/>
              <w:ind w:left="255" w:hanging="255"/>
              <w:rPr>
                <w:rFonts w:cstheme="minorHAnsi"/>
                <w:color w:val="0000FF"/>
                <w:sz w:val="16"/>
                <w:szCs w:val="16"/>
                <w:u w:val="single"/>
                <w:lang w:val="fr-FR"/>
              </w:rPr>
            </w:pPr>
            <w:r w:rsidRPr="00CB0428">
              <w:rPr>
                <w:rFonts w:cstheme="minorHAnsi"/>
                <w:sz w:val="16"/>
                <w:szCs w:val="16"/>
              </w:rPr>
              <w:t xml:space="preserve">A. </w:t>
            </w:r>
            <w:hyperlink r:id="rId30" w:history="1">
              <w:r w:rsidRPr="00CB0428">
                <w:rPr>
                  <w:rStyle w:val="Hyperlink"/>
                  <w:rFonts w:cstheme="minorHAnsi"/>
                  <w:sz w:val="16"/>
                  <w:szCs w:val="16"/>
                </w:rPr>
                <w:t>OSTI E-Link</w:t>
              </w:r>
            </w:hyperlink>
          </w:p>
        </w:tc>
      </w:tr>
      <w:tr w:rsidR="00982CC7" w:rsidRPr="00CB0428" w14:paraId="5BDDFB40" w14:textId="77777777" w:rsidTr="00581CAC">
        <w:trPr>
          <w:cantSplit/>
        </w:trPr>
        <w:tc>
          <w:tcPr>
            <w:tcW w:w="5220" w:type="dxa"/>
            <w:tcBorders>
              <w:top w:val="nil"/>
              <w:left w:val="single" w:sz="4" w:space="0" w:color="auto"/>
              <w:bottom w:val="nil"/>
              <w:right w:val="single" w:sz="4" w:space="0" w:color="auto"/>
            </w:tcBorders>
          </w:tcPr>
          <w:p w14:paraId="65BF04FE" w14:textId="1FCA9B86"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B.</w:t>
            </w:r>
            <w:r w:rsidRPr="00085231">
              <w:rPr>
                <w:rFonts w:cstheme="minorHAnsi"/>
                <w:sz w:val="16"/>
              </w:rPr>
              <w:tab/>
            </w:r>
            <w:r w:rsidRPr="00085231">
              <w:rPr>
                <w:rFonts w:cstheme="minorHAnsi"/>
                <w:sz w:val="16"/>
                <w:szCs w:val="16"/>
              </w:rPr>
              <w:t>Invention Certification (DOE F 2050.11)</w:t>
            </w:r>
          </w:p>
        </w:tc>
        <w:tc>
          <w:tcPr>
            <w:tcW w:w="900" w:type="dxa"/>
            <w:tcBorders>
              <w:top w:val="nil"/>
              <w:left w:val="single" w:sz="4" w:space="0" w:color="auto"/>
              <w:bottom w:val="nil"/>
              <w:right w:val="single" w:sz="4" w:space="0" w:color="auto"/>
            </w:tcBorders>
          </w:tcPr>
          <w:p w14:paraId="6C2F842C"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75EE8E82" w14:textId="252091BF"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B. </w:t>
            </w:r>
            <w:hyperlink r:id="rId31" w:history="1">
              <w:r w:rsidRPr="00CB0428">
                <w:rPr>
                  <w:rStyle w:val="Hyperlink"/>
                  <w:rFonts w:cstheme="minorHAnsi"/>
                  <w:sz w:val="16"/>
                  <w:szCs w:val="16"/>
                </w:rPr>
                <w:t>EERE PMC</w:t>
              </w:r>
            </w:hyperlink>
          </w:p>
        </w:tc>
      </w:tr>
      <w:tr w:rsidR="00982CC7" w:rsidRPr="00CB0428" w14:paraId="07BCD63A" w14:textId="77777777" w:rsidTr="00581CAC">
        <w:trPr>
          <w:cantSplit/>
        </w:trPr>
        <w:tc>
          <w:tcPr>
            <w:tcW w:w="5220" w:type="dxa"/>
            <w:tcBorders>
              <w:top w:val="nil"/>
              <w:left w:val="single" w:sz="4" w:space="0" w:color="auto"/>
              <w:bottom w:val="nil"/>
              <w:right w:val="single" w:sz="4" w:space="0" w:color="auto"/>
            </w:tcBorders>
          </w:tcPr>
          <w:p w14:paraId="6DFCA0FC" w14:textId="61487E5C" w:rsidR="00982CC7" w:rsidRPr="00085231" w:rsidRDefault="00982CC7" w:rsidP="00982CC7">
            <w:pPr>
              <w:tabs>
                <w:tab w:val="left" w:pos="432"/>
              </w:tabs>
              <w:spacing w:after="40"/>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C.</w:t>
            </w:r>
            <w:r w:rsidRPr="00085231">
              <w:rPr>
                <w:rFonts w:cstheme="minorHAnsi"/>
                <w:sz w:val="16"/>
                <w:szCs w:val="16"/>
              </w:rPr>
              <w:tab/>
              <w:t>Tangible Personal Property Report – Final Report (SF-428 &amp; SF-</w:t>
            </w:r>
            <w:r w:rsidRPr="00085231">
              <w:rPr>
                <w:rFonts w:cstheme="minorHAnsi"/>
                <w:sz w:val="16"/>
                <w:szCs w:val="16"/>
              </w:rPr>
              <w:tab/>
              <w:t>428B)</w:t>
            </w:r>
          </w:p>
        </w:tc>
        <w:tc>
          <w:tcPr>
            <w:tcW w:w="900" w:type="dxa"/>
            <w:tcBorders>
              <w:top w:val="nil"/>
              <w:left w:val="single" w:sz="4" w:space="0" w:color="auto"/>
              <w:bottom w:val="nil"/>
              <w:right w:val="single" w:sz="4" w:space="0" w:color="auto"/>
            </w:tcBorders>
          </w:tcPr>
          <w:p w14:paraId="0FB8E27B" w14:textId="77777777" w:rsidR="00982CC7" w:rsidRPr="00CB0428" w:rsidRDefault="00982CC7" w:rsidP="00982CC7">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42D530C5" w14:textId="34B5C51A"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C. </w:t>
            </w:r>
            <w:hyperlink r:id="rId32" w:history="1">
              <w:r w:rsidRPr="00CB0428">
                <w:rPr>
                  <w:rStyle w:val="Hyperlink"/>
                  <w:rFonts w:cstheme="minorHAnsi"/>
                  <w:sz w:val="16"/>
                  <w:szCs w:val="16"/>
                </w:rPr>
                <w:t>EERE PMC</w:t>
              </w:r>
            </w:hyperlink>
          </w:p>
        </w:tc>
      </w:tr>
      <w:tr w:rsidR="00982CC7" w:rsidRPr="00CB0428" w14:paraId="2519092F" w14:textId="77777777" w:rsidTr="00581CAC">
        <w:trPr>
          <w:cantSplit/>
        </w:trPr>
        <w:tc>
          <w:tcPr>
            <w:tcW w:w="5220" w:type="dxa"/>
            <w:tcBorders>
              <w:top w:val="nil"/>
              <w:left w:val="single" w:sz="4" w:space="0" w:color="auto"/>
              <w:bottom w:val="nil"/>
              <w:right w:val="single" w:sz="4" w:space="0" w:color="auto"/>
            </w:tcBorders>
          </w:tcPr>
          <w:p w14:paraId="72732EAF" w14:textId="471EAAF1" w:rsidR="00982CC7" w:rsidRPr="00085231" w:rsidRDefault="00982CC7" w:rsidP="00982CC7">
            <w:pPr>
              <w:tabs>
                <w:tab w:val="left" w:pos="432"/>
              </w:tabs>
              <w:spacing w:after="40"/>
              <w:ind w:left="255" w:hanging="255"/>
              <w:rPr>
                <w:rFonts w:cstheme="minorHAnsi"/>
                <w:sz w:val="16"/>
                <w:szCs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Pr="00085231">
              <w:rPr>
                <w:rFonts w:cstheme="minorHAnsi"/>
                <w:sz w:val="16"/>
                <w:szCs w:val="16"/>
              </w:rPr>
              <w:t xml:space="preserve"> D.</w:t>
            </w:r>
            <w:r w:rsidRPr="00085231">
              <w:rPr>
                <w:rFonts w:cstheme="minorHAnsi"/>
                <w:szCs w:val="24"/>
              </w:rPr>
              <w:tab/>
            </w:r>
            <w:r w:rsidRPr="00085231">
              <w:rPr>
                <w:rFonts w:cstheme="minorHAnsi"/>
                <w:sz w:val="16"/>
                <w:szCs w:val="16"/>
              </w:rPr>
              <w:t>Verification of Receipt of Accepted Manuscripts</w:t>
            </w:r>
          </w:p>
        </w:tc>
        <w:tc>
          <w:tcPr>
            <w:tcW w:w="900" w:type="dxa"/>
            <w:tcBorders>
              <w:top w:val="nil"/>
              <w:left w:val="single" w:sz="4" w:space="0" w:color="auto"/>
              <w:bottom w:val="nil"/>
              <w:right w:val="single" w:sz="4" w:space="0" w:color="auto"/>
            </w:tcBorders>
          </w:tcPr>
          <w:p w14:paraId="47D2D195" w14:textId="7BFD9A35" w:rsidR="00982CC7" w:rsidRPr="00CB0428" w:rsidRDefault="00982CC7" w:rsidP="00982CC7">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7DBF0B14" w14:textId="6F98F049"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D.</w:t>
            </w:r>
            <w:r w:rsidRPr="00CB0428">
              <w:rPr>
                <w:rFonts w:cstheme="minorHAnsi"/>
                <w:szCs w:val="24"/>
              </w:rPr>
              <w:t xml:space="preserve"> </w:t>
            </w:r>
            <w:r w:rsidRPr="00CB0428">
              <w:rPr>
                <w:rFonts w:cstheme="minorHAnsi"/>
                <w:sz w:val="16"/>
                <w:szCs w:val="16"/>
              </w:rPr>
              <w:t>See section III.D. for instructions and due dates</w:t>
            </w:r>
            <w:hyperlink r:id="rId33" w:history="1"/>
          </w:p>
        </w:tc>
      </w:tr>
      <w:tr w:rsidR="00982CC7" w:rsidRPr="00CB0428" w14:paraId="7D8F44D6" w14:textId="77777777" w:rsidTr="00581CAC">
        <w:trPr>
          <w:cantSplit/>
        </w:trPr>
        <w:tc>
          <w:tcPr>
            <w:tcW w:w="5220" w:type="dxa"/>
            <w:tcBorders>
              <w:top w:val="nil"/>
              <w:left w:val="single" w:sz="4" w:space="0" w:color="auto"/>
              <w:bottom w:val="nil"/>
              <w:right w:val="single" w:sz="4" w:space="0" w:color="auto"/>
            </w:tcBorders>
          </w:tcPr>
          <w:p w14:paraId="4C8220EC" w14:textId="238122D4" w:rsidR="00982CC7" w:rsidRPr="00085231" w:rsidRDefault="00476078" w:rsidP="00982CC7">
            <w:pPr>
              <w:tabs>
                <w:tab w:val="left" w:pos="432"/>
              </w:tabs>
              <w:spacing w:after="40"/>
              <w:rPr>
                <w:rFonts w:cstheme="minorHAnsi"/>
                <w:sz w:val="16"/>
                <w:szCs w:val="16"/>
              </w:rPr>
            </w:pPr>
            <w:r>
              <w:rPr>
                <w:rFonts w:cstheme="minorHAnsi"/>
                <w:sz w:val="16"/>
                <w:szCs w:val="16"/>
              </w:rPr>
              <w:fldChar w:fldCharType="begin">
                <w:ffData>
                  <w:name w:val=""/>
                  <w:enabled/>
                  <w:calcOnExit w:val="0"/>
                  <w:checkBox>
                    <w:sizeAuto/>
                    <w:default w:val="1"/>
                  </w:checkBox>
                </w:ffData>
              </w:fldChar>
            </w:r>
            <w:r>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Pr>
                <w:rFonts w:cstheme="minorHAnsi"/>
                <w:sz w:val="16"/>
                <w:szCs w:val="16"/>
              </w:rPr>
              <w:fldChar w:fldCharType="end"/>
            </w:r>
            <w:r w:rsidR="00982CC7" w:rsidRPr="00085231">
              <w:rPr>
                <w:rFonts w:cstheme="minorHAnsi"/>
                <w:sz w:val="16"/>
                <w:szCs w:val="16"/>
              </w:rPr>
              <w:t xml:space="preserve"> E.</w:t>
            </w:r>
            <w:r w:rsidR="00982CC7" w:rsidRPr="00085231">
              <w:rPr>
                <w:rFonts w:cstheme="minorHAnsi"/>
                <w:szCs w:val="24"/>
              </w:rPr>
              <w:tab/>
            </w:r>
            <w:r w:rsidR="00982CC7" w:rsidRPr="00085231">
              <w:rPr>
                <w:rFonts w:cstheme="minorHAnsi"/>
                <w:sz w:val="16"/>
                <w:szCs w:val="16"/>
              </w:rPr>
              <w:t>Other (see Special Instructions)</w:t>
            </w:r>
          </w:p>
        </w:tc>
        <w:tc>
          <w:tcPr>
            <w:tcW w:w="900" w:type="dxa"/>
            <w:tcBorders>
              <w:top w:val="nil"/>
              <w:left w:val="single" w:sz="4" w:space="0" w:color="auto"/>
              <w:bottom w:val="nil"/>
              <w:right w:val="single" w:sz="4" w:space="0" w:color="auto"/>
            </w:tcBorders>
          </w:tcPr>
          <w:p w14:paraId="3735D733" w14:textId="17C7F614" w:rsidR="00982CC7" w:rsidRPr="00CB0428" w:rsidRDefault="00982CC7" w:rsidP="00982CC7">
            <w:pPr>
              <w:spacing w:after="40"/>
              <w:jc w:val="center"/>
              <w:rPr>
                <w:rFonts w:cstheme="minorHAnsi"/>
                <w:b/>
                <w:sz w:val="16"/>
                <w:szCs w:val="16"/>
              </w:rPr>
            </w:pPr>
            <w:r w:rsidRPr="00CB0428">
              <w:rPr>
                <w:rFonts w:cstheme="minorHAnsi"/>
                <w:b/>
                <w:sz w:val="16"/>
                <w:szCs w:val="16"/>
              </w:rPr>
              <w:t>F</w:t>
            </w:r>
          </w:p>
        </w:tc>
        <w:tc>
          <w:tcPr>
            <w:tcW w:w="4055" w:type="dxa"/>
            <w:tcBorders>
              <w:top w:val="nil"/>
              <w:left w:val="single" w:sz="4" w:space="0" w:color="auto"/>
              <w:bottom w:val="nil"/>
              <w:right w:val="single" w:sz="4" w:space="0" w:color="auto"/>
            </w:tcBorders>
          </w:tcPr>
          <w:p w14:paraId="278D94B9" w14:textId="2B445990"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E. See Special Instructions</w:t>
            </w:r>
          </w:p>
        </w:tc>
      </w:tr>
      <w:tr w:rsidR="00982CC7" w:rsidRPr="00782145" w14:paraId="797D0E96" w14:textId="77777777" w:rsidTr="00581CAC">
        <w:trPr>
          <w:cantSplit/>
        </w:trPr>
        <w:tc>
          <w:tcPr>
            <w:tcW w:w="5220" w:type="dxa"/>
            <w:tcBorders>
              <w:top w:val="nil"/>
              <w:left w:val="single" w:sz="4" w:space="0" w:color="auto"/>
              <w:bottom w:val="nil"/>
              <w:right w:val="single" w:sz="4" w:space="0" w:color="auto"/>
            </w:tcBorders>
          </w:tcPr>
          <w:p w14:paraId="7C50B874" w14:textId="79E69ED3" w:rsidR="00982CC7" w:rsidRPr="00085231" w:rsidRDefault="00982CC7" w:rsidP="00982CC7">
            <w:pPr>
              <w:tabs>
                <w:tab w:val="left" w:pos="432"/>
              </w:tabs>
              <w:spacing w:after="40"/>
              <w:rPr>
                <w:rFonts w:cstheme="minorHAnsi"/>
                <w:sz w:val="4"/>
                <w:szCs w:val="4"/>
              </w:rPr>
            </w:pPr>
          </w:p>
        </w:tc>
        <w:tc>
          <w:tcPr>
            <w:tcW w:w="900" w:type="dxa"/>
            <w:tcBorders>
              <w:top w:val="nil"/>
              <w:left w:val="single" w:sz="4" w:space="0" w:color="auto"/>
              <w:bottom w:val="nil"/>
              <w:right w:val="single" w:sz="4" w:space="0" w:color="auto"/>
            </w:tcBorders>
          </w:tcPr>
          <w:p w14:paraId="3FC13DF1" w14:textId="1F67F7D2" w:rsidR="00982CC7" w:rsidRPr="00355EA8" w:rsidRDefault="00982CC7" w:rsidP="00982CC7">
            <w:pPr>
              <w:spacing w:after="40"/>
              <w:jc w:val="center"/>
              <w:rPr>
                <w:rFonts w:cstheme="minorHAnsi"/>
                <w:b/>
                <w:sz w:val="4"/>
                <w:szCs w:val="4"/>
              </w:rPr>
            </w:pPr>
          </w:p>
        </w:tc>
        <w:tc>
          <w:tcPr>
            <w:tcW w:w="4055" w:type="dxa"/>
            <w:tcBorders>
              <w:top w:val="nil"/>
              <w:left w:val="single" w:sz="4" w:space="0" w:color="auto"/>
              <w:bottom w:val="nil"/>
              <w:right w:val="single" w:sz="4" w:space="0" w:color="auto"/>
            </w:tcBorders>
          </w:tcPr>
          <w:p w14:paraId="73720D81" w14:textId="024505CE" w:rsidR="00982CC7" w:rsidRPr="00355EA8" w:rsidRDefault="00982CC7" w:rsidP="00982CC7">
            <w:pPr>
              <w:tabs>
                <w:tab w:val="left" w:pos="252"/>
              </w:tabs>
              <w:spacing w:after="40"/>
              <w:ind w:left="255" w:hanging="255"/>
              <w:rPr>
                <w:rFonts w:cstheme="minorHAnsi"/>
                <w:sz w:val="4"/>
                <w:szCs w:val="4"/>
              </w:rPr>
            </w:pPr>
          </w:p>
        </w:tc>
      </w:tr>
      <w:tr w:rsidR="00982CC7" w:rsidRPr="00CB0428" w14:paraId="2B6683E5" w14:textId="77777777" w:rsidTr="00581CAC">
        <w:trPr>
          <w:cantSplit/>
        </w:trPr>
        <w:tc>
          <w:tcPr>
            <w:tcW w:w="5220" w:type="dxa"/>
            <w:tcBorders>
              <w:top w:val="nil"/>
              <w:left w:val="single" w:sz="4" w:space="0" w:color="auto"/>
              <w:bottom w:val="nil"/>
              <w:right w:val="single" w:sz="4" w:space="0" w:color="auto"/>
            </w:tcBorders>
          </w:tcPr>
          <w:p w14:paraId="69EB6265" w14:textId="06D48DF7" w:rsidR="00982CC7" w:rsidRPr="00085231" w:rsidRDefault="00982CC7" w:rsidP="00982CC7">
            <w:pPr>
              <w:tabs>
                <w:tab w:val="left" w:pos="432"/>
              </w:tabs>
              <w:spacing w:after="40"/>
              <w:ind w:left="255" w:hanging="255"/>
              <w:rPr>
                <w:rFonts w:cstheme="minorHAnsi"/>
                <w:sz w:val="16"/>
                <w:szCs w:val="16"/>
              </w:rPr>
            </w:pPr>
            <w:r w:rsidRPr="00085231">
              <w:rPr>
                <w:rFonts w:cstheme="minorHAnsi"/>
                <w:b/>
                <w:sz w:val="16"/>
                <w:szCs w:val="16"/>
              </w:rPr>
              <w:t>IV.</w:t>
            </w:r>
            <w:r w:rsidRPr="00085231">
              <w:rPr>
                <w:rFonts w:cstheme="minorHAnsi"/>
                <w:szCs w:val="24"/>
              </w:rPr>
              <w:tab/>
            </w:r>
            <w:r w:rsidRPr="00085231">
              <w:rPr>
                <w:rFonts w:cstheme="minorHAnsi"/>
                <w:b/>
                <w:sz w:val="16"/>
                <w:szCs w:val="16"/>
              </w:rPr>
              <w:t xml:space="preserve">POST-PROJECT REPORTING </w:t>
            </w:r>
          </w:p>
        </w:tc>
        <w:tc>
          <w:tcPr>
            <w:tcW w:w="900" w:type="dxa"/>
            <w:tcBorders>
              <w:top w:val="nil"/>
              <w:left w:val="single" w:sz="4" w:space="0" w:color="auto"/>
              <w:bottom w:val="nil"/>
              <w:right w:val="single" w:sz="4" w:space="0" w:color="auto"/>
            </w:tcBorders>
          </w:tcPr>
          <w:p w14:paraId="062A9BDB" w14:textId="2CFC4F75" w:rsidR="00982CC7" w:rsidRPr="00CB0428" w:rsidRDefault="00982CC7" w:rsidP="00982CC7">
            <w:pPr>
              <w:spacing w:after="40"/>
              <w:jc w:val="center"/>
              <w:rPr>
                <w:rFonts w:cstheme="minorHAnsi"/>
                <w:b/>
                <w:sz w:val="16"/>
                <w:szCs w:val="16"/>
              </w:rPr>
            </w:pPr>
          </w:p>
        </w:tc>
        <w:tc>
          <w:tcPr>
            <w:tcW w:w="4055" w:type="dxa"/>
            <w:tcBorders>
              <w:top w:val="nil"/>
              <w:left w:val="single" w:sz="4" w:space="0" w:color="auto"/>
              <w:bottom w:val="nil"/>
              <w:right w:val="single" w:sz="4" w:space="0" w:color="auto"/>
            </w:tcBorders>
          </w:tcPr>
          <w:p w14:paraId="2BA9C7E6" w14:textId="66810802" w:rsidR="00982CC7" w:rsidRPr="00CB0428" w:rsidRDefault="00982CC7" w:rsidP="00982CC7">
            <w:pPr>
              <w:tabs>
                <w:tab w:val="left" w:pos="252"/>
              </w:tabs>
              <w:spacing w:after="40"/>
              <w:ind w:left="255" w:hanging="255"/>
              <w:rPr>
                <w:rFonts w:cstheme="minorHAnsi"/>
                <w:sz w:val="16"/>
                <w:szCs w:val="16"/>
              </w:rPr>
            </w:pPr>
          </w:p>
        </w:tc>
      </w:tr>
      <w:tr w:rsidR="00982CC7" w:rsidRPr="00CB0428" w14:paraId="059BBADA" w14:textId="77777777" w:rsidTr="00581CAC">
        <w:trPr>
          <w:cantSplit/>
        </w:trPr>
        <w:tc>
          <w:tcPr>
            <w:tcW w:w="5220" w:type="dxa"/>
            <w:tcBorders>
              <w:top w:val="nil"/>
              <w:left w:val="single" w:sz="4" w:space="0" w:color="auto"/>
              <w:bottom w:val="nil"/>
              <w:right w:val="single" w:sz="4" w:space="0" w:color="auto"/>
            </w:tcBorders>
          </w:tcPr>
          <w:p w14:paraId="23B545CE" w14:textId="66AA8305" w:rsidR="00982CC7" w:rsidRPr="00085231" w:rsidRDefault="007F5100" w:rsidP="00982CC7">
            <w:pPr>
              <w:tabs>
                <w:tab w:val="left" w:pos="432"/>
              </w:tabs>
              <w:spacing w:after="40"/>
              <w:rPr>
                <w:rFonts w:cstheme="minorHAnsi"/>
                <w:b/>
                <w:sz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A.</w:t>
            </w:r>
            <w:r w:rsidR="00982CC7" w:rsidRPr="00085231">
              <w:rPr>
                <w:rFonts w:cstheme="minorHAnsi"/>
                <w:szCs w:val="24"/>
              </w:rPr>
              <w:t xml:space="preserve"> </w:t>
            </w:r>
            <w:r w:rsidR="00982CC7" w:rsidRPr="00085231">
              <w:rPr>
                <w:rFonts w:cstheme="minorHAnsi"/>
                <w:sz w:val="16"/>
                <w:szCs w:val="16"/>
              </w:rPr>
              <w:t>Scientific and Technical Reporting</w:t>
            </w:r>
          </w:p>
        </w:tc>
        <w:tc>
          <w:tcPr>
            <w:tcW w:w="900" w:type="dxa"/>
            <w:tcBorders>
              <w:top w:val="nil"/>
              <w:left w:val="single" w:sz="4" w:space="0" w:color="auto"/>
              <w:bottom w:val="nil"/>
              <w:right w:val="single" w:sz="4" w:space="0" w:color="auto"/>
            </w:tcBorders>
          </w:tcPr>
          <w:p w14:paraId="7C43B67D" w14:textId="2356E844" w:rsidR="00982CC7" w:rsidRPr="00CB0428" w:rsidRDefault="00982CC7" w:rsidP="00982CC7">
            <w:pPr>
              <w:spacing w:after="40"/>
              <w:jc w:val="center"/>
              <w:rPr>
                <w:rFonts w:cstheme="minorHAnsi"/>
                <w:b/>
                <w:sz w:val="16"/>
                <w:szCs w:val="16"/>
              </w:rPr>
            </w:pPr>
            <w:r w:rsidRPr="00CB0428">
              <w:rPr>
                <w:rFonts w:cstheme="minorHAnsi"/>
                <w:b/>
                <w:sz w:val="16"/>
                <w:szCs w:val="16"/>
              </w:rPr>
              <w:t>P</w:t>
            </w:r>
          </w:p>
        </w:tc>
        <w:tc>
          <w:tcPr>
            <w:tcW w:w="4055" w:type="dxa"/>
            <w:tcBorders>
              <w:top w:val="nil"/>
              <w:left w:val="single" w:sz="4" w:space="0" w:color="auto"/>
              <w:bottom w:val="nil"/>
              <w:right w:val="single" w:sz="4" w:space="0" w:color="auto"/>
            </w:tcBorders>
          </w:tcPr>
          <w:p w14:paraId="4CBCE4A0" w14:textId="4F7A8FDA"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A. </w:t>
            </w:r>
            <w:hyperlink r:id="rId34" w:history="1">
              <w:r w:rsidRPr="00CB0428">
                <w:rPr>
                  <w:rStyle w:val="Hyperlink"/>
                  <w:rFonts w:cstheme="minorHAnsi"/>
                  <w:sz w:val="16"/>
                  <w:szCs w:val="16"/>
                </w:rPr>
                <w:t>OSTI E-Link</w:t>
              </w:r>
            </w:hyperlink>
          </w:p>
        </w:tc>
      </w:tr>
    </w:tbl>
    <w:p w14:paraId="32A3CC04" w14:textId="77777777" w:rsidR="00523A25" w:rsidRDefault="00523A25" w:rsidP="00982CC7">
      <w:pPr>
        <w:tabs>
          <w:tab w:val="left" w:pos="432"/>
        </w:tabs>
        <w:spacing w:after="40"/>
        <w:rPr>
          <w:rFonts w:cstheme="minorHAnsi"/>
          <w:sz w:val="16"/>
          <w:szCs w:val="16"/>
        </w:rPr>
        <w:sectPr w:rsidR="00523A25" w:rsidSect="00862E9D">
          <w:headerReference w:type="default" r:id="rId35"/>
          <w:footerReference w:type="default" r:id="rId36"/>
          <w:headerReference w:type="first" r:id="rId37"/>
          <w:pgSz w:w="12240" w:h="15840"/>
          <w:pgMar w:top="1440" w:right="1440" w:bottom="1440" w:left="1440" w:header="720" w:footer="720" w:gutter="0"/>
          <w:pgNumType w:start="1"/>
          <w:cols w:space="720"/>
          <w:docGrid w:linePitch="360"/>
        </w:sectPr>
      </w:pPr>
    </w:p>
    <w:p w14:paraId="7CB37855" w14:textId="504073FE" w:rsidR="00E22A26" w:rsidRDefault="00E22A26">
      <w:pPr>
        <w:rPr>
          <w:rFonts w:cstheme="minorHAnsi"/>
          <w:sz w:val="16"/>
          <w:szCs w:val="16"/>
        </w:rPr>
      </w:pPr>
    </w:p>
    <w:tbl>
      <w:tblPr>
        <w:tblW w:w="1017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900"/>
        <w:gridCol w:w="4055"/>
      </w:tblGrid>
      <w:tr w:rsidR="00982CC7" w:rsidRPr="00CB0428" w14:paraId="467E2608" w14:textId="77777777" w:rsidTr="00581CAC">
        <w:trPr>
          <w:cantSplit/>
        </w:trPr>
        <w:tc>
          <w:tcPr>
            <w:tcW w:w="5220" w:type="dxa"/>
            <w:tcBorders>
              <w:top w:val="nil"/>
              <w:left w:val="single" w:sz="4" w:space="0" w:color="auto"/>
              <w:bottom w:val="single" w:sz="4" w:space="0" w:color="auto"/>
              <w:right w:val="single" w:sz="4" w:space="0" w:color="auto"/>
            </w:tcBorders>
          </w:tcPr>
          <w:p w14:paraId="7DB0D155" w14:textId="27157197" w:rsidR="00982CC7" w:rsidRPr="00085231" w:rsidRDefault="007F5100" w:rsidP="00982CC7">
            <w:pPr>
              <w:tabs>
                <w:tab w:val="left" w:pos="432"/>
              </w:tabs>
              <w:spacing w:after="40"/>
              <w:rPr>
                <w:rFonts w:cstheme="minorHAnsi"/>
                <w:b/>
                <w:sz w:val="16"/>
              </w:rPr>
            </w:pPr>
            <w:r w:rsidRPr="00085231">
              <w:rPr>
                <w:rFonts w:cstheme="minorHAnsi"/>
                <w:sz w:val="16"/>
                <w:szCs w:val="16"/>
              </w:rPr>
              <w:fldChar w:fldCharType="begin">
                <w:ffData>
                  <w:name w:val=""/>
                  <w:enabled/>
                  <w:calcOnExit w:val="0"/>
                  <w:checkBox>
                    <w:sizeAuto/>
                    <w:default w:val="1"/>
                  </w:checkBox>
                </w:ffData>
              </w:fldChar>
            </w:r>
            <w:r w:rsidRPr="00085231">
              <w:rPr>
                <w:rFonts w:cstheme="minorHAnsi"/>
                <w:sz w:val="16"/>
                <w:szCs w:val="16"/>
              </w:rPr>
              <w:instrText xml:space="preserve"> FORMCHECKBOX </w:instrText>
            </w:r>
            <w:r w:rsidR="00924453">
              <w:rPr>
                <w:rFonts w:cstheme="minorHAnsi"/>
                <w:sz w:val="16"/>
                <w:szCs w:val="16"/>
              </w:rPr>
            </w:r>
            <w:r w:rsidR="00924453">
              <w:rPr>
                <w:rFonts w:cstheme="minorHAnsi"/>
                <w:sz w:val="16"/>
                <w:szCs w:val="16"/>
              </w:rPr>
              <w:fldChar w:fldCharType="separate"/>
            </w:r>
            <w:r w:rsidRPr="00085231">
              <w:rPr>
                <w:rFonts w:cstheme="minorHAnsi"/>
                <w:sz w:val="16"/>
                <w:szCs w:val="16"/>
              </w:rPr>
              <w:fldChar w:fldCharType="end"/>
            </w:r>
            <w:r w:rsidR="00982CC7" w:rsidRPr="00085231">
              <w:rPr>
                <w:rFonts w:cstheme="minorHAnsi"/>
                <w:sz w:val="16"/>
                <w:szCs w:val="16"/>
              </w:rPr>
              <w:t xml:space="preserve"> B. Intellectual Property Reporting</w:t>
            </w:r>
          </w:p>
        </w:tc>
        <w:tc>
          <w:tcPr>
            <w:tcW w:w="900" w:type="dxa"/>
            <w:tcBorders>
              <w:top w:val="nil"/>
              <w:left w:val="single" w:sz="4" w:space="0" w:color="auto"/>
              <w:bottom w:val="single" w:sz="4" w:space="0" w:color="auto"/>
              <w:right w:val="single" w:sz="4" w:space="0" w:color="auto"/>
            </w:tcBorders>
          </w:tcPr>
          <w:p w14:paraId="035BB51A" w14:textId="595A672F" w:rsidR="00982CC7" w:rsidRPr="00CB0428" w:rsidRDefault="00982CC7" w:rsidP="00982CC7">
            <w:pPr>
              <w:spacing w:after="40"/>
              <w:jc w:val="center"/>
              <w:rPr>
                <w:rFonts w:cstheme="minorHAnsi"/>
                <w:b/>
                <w:sz w:val="16"/>
                <w:szCs w:val="16"/>
              </w:rPr>
            </w:pPr>
            <w:r w:rsidRPr="00CB0428">
              <w:rPr>
                <w:rFonts w:cstheme="minorHAnsi"/>
                <w:b/>
                <w:sz w:val="16"/>
                <w:szCs w:val="16"/>
              </w:rPr>
              <w:t>P</w:t>
            </w:r>
          </w:p>
        </w:tc>
        <w:tc>
          <w:tcPr>
            <w:tcW w:w="4055" w:type="dxa"/>
            <w:tcBorders>
              <w:top w:val="nil"/>
              <w:left w:val="single" w:sz="4" w:space="0" w:color="auto"/>
              <w:bottom w:val="single" w:sz="4" w:space="0" w:color="auto"/>
              <w:right w:val="single" w:sz="4" w:space="0" w:color="auto"/>
            </w:tcBorders>
          </w:tcPr>
          <w:p w14:paraId="703F4670" w14:textId="7354B49F" w:rsidR="00982CC7" w:rsidRPr="00CB0428" w:rsidRDefault="00982CC7" w:rsidP="00982CC7">
            <w:pPr>
              <w:tabs>
                <w:tab w:val="left" w:pos="252"/>
              </w:tabs>
              <w:spacing w:after="40"/>
              <w:ind w:left="255" w:hanging="255"/>
              <w:rPr>
                <w:rFonts w:cstheme="minorHAnsi"/>
                <w:sz w:val="16"/>
                <w:szCs w:val="16"/>
              </w:rPr>
            </w:pPr>
            <w:r w:rsidRPr="00CB0428">
              <w:rPr>
                <w:rFonts w:cstheme="minorHAnsi"/>
                <w:sz w:val="16"/>
                <w:szCs w:val="16"/>
              </w:rPr>
              <w:t xml:space="preserve">B. </w:t>
            </w:r>
            <w:hyperlink r:id="rId38" w:history="1">
              <w:proofErr w:type="spellStart"/>
              <w:r w:rsidRPr="00CB0428">
                <w:rPr>
                  <w:rStyle w:val="Hyperlink"/>
                  <w:rFonts w:cstheme="minorHAnsi"/>
                  <w:sz w:val="16"/>
                  <w:szCs w:val="16"/>
                </w:rPr>
                <w:t>iEdison</w:t>
              </w:r>
              <w:proofErr w:type="spellEnd"/>
            </w:hyperlink>
          </w:p>
        </w:tc>
      </w:tr>
      <w:tr w:rsidR="00982CC7" w:rsidRPr="00CB0428" w14:paraId="00516E9B" w14:textId="77777777" w:rsidTr="00581CAC">
        <w:trPr>
          <w:cantSplit/>
          <w:trHeight w:val="2213"/>
        </w:trPr>
        <w:tc>
          <w:tcPr>
            <w:tcW w:w="10175" w:type="dxa"/>
            <w:gridSpan w:val="3"/>
            <w:tcBorders>
              <w:top w:val="single" w:sz="4" w:space="0" w:color="auto"/>
              <w:bottom w:val="single" w:sz="4" w:space="0" w:color="auto"/>
            </w:tcBorders>
          </w:tcPr>
          <w:p w14:paraId="7D4A6929" w14:textId="3039799E" w:rsidR="00982CC7" w:rsidRPr="00CB0428" w:rsidRDefault="00982CC7" w:rsidP="00982CC7">
            <w:pPr>
              <w:spacing w:line="360" w:lineRule="auto"/>
              <w:rPr>
                <w:rFonts w:cstheme="minorHAnsi"/>
                <w:b/>
                <w:sz w:val="16"/>
                <w:szCs w:val="16"/>
              </w:rPr>
            </w:pPr>
            <w:r w:rsidRPr="00CB0428">
              <w:rPr>
                <w:rFonts w:cstheme="minorHAnsi"/>
                <w:b/>
                <w:sz w:val="16"/>
                <w:szCs w:val="16"/>
              </w:rPr>
              <w:t>FREQUENCY CODES AND DUE DATES:</w:t>
            </w:r>
          </w:p>
          <w:p w14:paraId="526CD819" w14:textId="0E6546BE" w:rsidR="00982CC7" w:rsidRPr="00CB0428" w:rsidRDefault="00982CC7" w:rsidP="00982CC7">
            <w:pPr>
              <w:tabs>
                <w:tab w:val="left" w:pos="342"/>
                <w:tab w:val="left" w:pos="702"/>
              </w:tabs>
              <w:spacing w:line="360" w:lineRule="auto"/>
              <w:rPr>
                <w:rFonts w:cstheme="minorHAnsi"/>
                <w:b/>
                <w:sz w:val="16"/>
                <w:szCs w:val="16"/>
              </w:rPr>
            </w:pPr>
            <w:bookmarkStart w:id="1" w:name="_Hlk76046063"/>
            <w:r w:rsidRPr="00CB0428">
              <w:rPr>
                <w:rFonts w:cstheme="minorHAnsi"/>
                <w:b/>
                <w:sz w:val="16"/>
                <w:szCs w:val="16"/>
              </w:rPr>
              <w:t xml:space="preserve">A5 – </w:t>
            </w:r>
            <w:bookmarkStart w:id="2" w:name="_Hlk76025951"/>
            <w:r w:rsidRPr="00CB0428">
              <w:rPr>
                <w:rFonts w:cstheme="minorHAnsi"/>
                <w:b/>
                <w:sz w:val="16"/>
                <w:szCs w:val="16"/>
              </w:rPr>
              <w:t>As Specified or within five (5) calendar days after the event.</w:t>
            </w:r>
          </w:p>
          <w:bookmarkEnd w:id="2"/>
          <w:p w14:paraId="34AB27ED" w14:textId="5E57A091" w:rsidR="00982CC7" w:rsidRPr="00CB0428" w:rsidRDefault="00982CC7" w:rsidP="00982CC7">
            <w:pPr>
              <w:tabs>
                <w:tab w:val="left" w:pos="342"/>
                <w:tab w:val="left" w:pos="702"/>
              </w:tabs>
              <w:spacing w:line="360" w:lineRule="auto"/>
              <w:rPr>
                <w:rFonts w:cstheme="minorHAnsi"/>
                <w:b/>
                <w:sz w:val="16"/>
                <w:szCs w:val="16"/>
              </w:rPr>
            </w:pPr>
            <w:r w:rsidRPr="00CB0428">
              <w:rPr>
                <w:rFonts w:cstheme="minorHAnsi"/>
                <w:b/>
                <w:sz w:val="16"/>
                <w:szCs w:val="16"/>
              </w:rPr>
              <w:t>F – Final; within 120 calendar days after expiration or termination of the award.</w:t>
            </w:r>
          </w:p>
          <w:p w14:paraId="6175C58C" w14:textId="45F9F6C2" w:rsidR="00982CC7" w:rsidRPr="00CB0428" w:rsidRDefault="00982CC7" w:rsidP="00982CC7">
            <w:pPr>
              <w:tabs>
                <w:tab w:val="left" w:pos="342"/>
                <w:tab w:val="left" w:pos="702"/>
                <w:tab w:val="left" w:pos="6912"/>
              </w:tabs>
              <w:spacing w:line="360" w:lineRule="auto"/>
              <w:rPr>
                <w:rFonts w:cstheme="minorHAnsi"/>
                <w:b/>
                <w:sz w:val="16"/>
                <w:szCs w:val="16"/>
              </w:rPr>
            </w:pPr>
            <w:r w:rsidRPr="00CB0428">
              <w:rPr>
                <w:rFonts w:cstheme="minorHAnsi"/>
                <w:b/>
                <w:sz w:val="16"/>
                <w:szCs w:val="16"/>
              </w:rPr>
              <w:t>O – Other: See instructions for further details.</w:t>
            </w:r>
          </w:p>
          <w:p w14:paraId="3227D780" w14:textId="6CD9B94E" w:rsidR="00982CC7" w:rsidRPr="00CB0428" w:rsidRDefault="00982CC7" w:rsidP="00982CC7">
            <w:pPr>
              <w:tabs>
                <w:tab w:val="left" w:pos="342"/>
                <w:tab w:val="left" w:pos="702"/>
              </w:tabs>
              <w:spacing w:line="360" w:lineRule="auto"/>
              <w:rPr>
                <w:rFonts w:cstheme="minorHAnsi"/>
                <w:b/>
                <w:sz w:val="16"/>
                <w:szCs w:val="16"/>
              </w:rPr>
            </w:pPr>
            <w:r w:rsidRPr="00CB0428">
              <w:rPr>
                <w:rFonts w:cstheme="minorHAnsi"/>
                <w:b/>
                <w:sz w:val="16"/>
                <w:szCs w:val="16"/>
              </w:rPr>
              <w:t>P – Post-project (after the period of performance); within five (5) calendar days after the event, or as specified.</w:t>
            </w:r>
          </w:p>
          <w:p w14:paraId="66D0A1BD" w14:textId="217C4CDE" w:rsidR="00982CC7" w:rsidRPr="00CB0428" w:rsidRDefault="00982CC7" w:rsidP="00982CC7">
            <w:pPr>
              <w:tabs>
                <w:tab w:val="left" w:pos="342"/>
                <w:tab w:val="left" w:pos="702"/>
              </w:tabs>
              <w:spacing w:line="360" w:lineRule="auto"/>
              <w:rPr>
                <w:rFonts w:cstheme="minorHAnsi"/>
                <w:b/>
                <w:sz w:val="16"/>
                <w:szCs w:val="16"/>
              </w:rPr>
            </w:pPr>
            <w:r w:rsidRPr="00CB0428">
              <w:rPr>
                <w:rFonts w:cstheme="minorHAnsi"/>
                <w:b/>
                <w:sz w:val="16"/>
                <w:szCs w:val="16"/>
              </w:rPr>
              <w:t>Q – Quarterly; within 30 calendar days after the end of the federal fiscal year quarter.</w:t>
            </w:r>
          </w:p>
          <w:p w14:paraId="6D6F49F9" w14:textId="6614FCD1" w:rsidR="00982CC7" w:rsidRPr="00CB0428" w:rsidRDefault="00982CC7" w:rsidP="00982CC7">
            <w:pPr>
              <w:tabs>
                <w:tab w:val="left" w:pos="342"/>
                <w:tab w:val="left" w:pos="702"/>
              </w:tabs>
              <w:spacing w:line="360" w:lineRule="auto"/>
              <w:rPr>
                <w:rFonts w:cstheme="minorHAnsi"/>
                <w:b/>
                <w:sz w:val="16"/>
                <w:szCs w:val="16"/>
              </w:rPr>
            </w:pPr>
            <w:r w:rsidRPr="00CB0428">
              <w:rPr>
                <w:rFonts w:cstheme="minorHAnsi"/>
                <w:b/>
                <w:sz w:val="16"/>
                <w:szCs w:val="16"/>
              </w:rPr>
              <w:t>S – Semiannually; within 30 days after end of the reporting period.</w:t>
            </w:r>
          </w:p>
          <w:p w14:paraId="252777B5" w14:textId="148F9E14" w:rsidR="00982CC7" w:rsidRPr="00CB0428" w:rsidRDefault="00982CC7" w:rsidP="00982CC7">
            <w:pPr>
              <w:tabs>
                <w:tab w:val="left" w:pos="342"/>
                <w:tab w:val="left" w:pos="702"/>
              </w:tabs>
              <w:spacing w:line="360" w:lineRule="auto"/>
              <w:rPr>
                <w:rFonts w:cstheme="minorHAnsi"/>
                <w:b/>
                <w:sz w:val="16"/>
                <w:szCs w:val="16"/>
              </w:rPr>
            </w:pPr>
            <w:r w:rsidRPr="00CB0428">
              <w:rPr>
                <w:rFonts w:cstheme="minorHAnsi"/>
                <w:b/>
                <w:sz w:val="16"/>
                <w:szCs w:val="16"/>
              </w:rPr>
              <w:t>Y – Yearly; within 90 calendar days after the end of the federal fiscal year.</w:t>
            </w:r>
          </w:p>
          <w:p w14:paraId="1A2E59BB" w14:textId="59CB198E" w:rsidR="00982CC7" w:rsidRDefault="00982CC7" w:rsidP="00982CC7">
            <w:pPr>
              <w:tabs>
                <w:tab w:val="left" w:pos="342"/>
                <w:tab w:val="left" w:pos="702"/>
                <w:tab w:val="left" w:pos="6912"/>
              </w:tabs>
              <w:spacing w:line="360" w:lineRule="auto"/>
              <w:rPr>
                <w:rFonts w:cstheme="minorHAnsi"/>
                <w:b/>
                <w:sz w:val="16"/>
                <w:szCs w:val="16"/>
              </w:rPr>
            </w:pPr>
            <w:r w:rsidRPr="00CB0428">
              <w:rPr>
                <w:rFonts w:cstheme="minorHAnsi"/>
                <w:b/>
                <w:sz w:val="16"/>
                <w:szCs w:val="16"/>
              </w:rPr>
              <w:t>Y180 – Yearly; within 180 calendar days after the close of the recipient’s fiscal year.</w:t>
            </w:r>
          </w:p>
          <w:bookmarkEnd w:id="1"/>
          <w:p w14:paraId="64A49FFC" w14:textId="53AEA98B" w:rsidR="00982CC7" w:rsidRPr="00CB0428" w:rsidRDefault="00982CC7" w:rsidP="00C96542">
            <w:pPr>
              <w:tabs>
                <w:tab w:val="left" w:pos="6020"/>
              </w:tabs>
              <w:spacing w:line="360" w:lineRule="auto"/>
              <w:rPr>
                <w:rFonts w:cstheme="minorHAnsi"/>
                <w:b/>
                <w:sz w:val="16"/>
                <w:szCs w:val="16"/>
              </w:rPr>
            </w:pPr>
          </w:p>
          <w:p w14:paraId="13129839" w14:textId="77777777" w:rsidR="00982CC7" w:rsidRPr="00CB0428" w:rsidRDefault="00982CC7" w:rsidP="00982CC7">
            <w:pPr>
              <w:tabs>
                <w:tab w:val="left" w:pos="342"/>
                <w:tab w:val="left" w:pos="702"/>
                <w:tab w:val="left" w:pos="6912"/>
              </w:tabs>
              <w:spacing w:line="360" w:lineRule="auto"/>
              <w:rPr>
                <w:rFonts w:cstheme="minorHAnsi"/>
                <w:b/>
                <w:sz w:val="16"/>
                <w:szCs w:val="16"/>
              </w:rPr>
            </w:pPr>
            <w:r w:rsidRPr="00CB0428">
              <w:rPr>
                <w:rFonts w:cstheme="minorHAnsi"/>
                <w:b/>
                <w:sz w:val="16"/>
                <w:szCs w:val="16"/>
              </w:rPr>
              <w:t>FULL URLS:</w:t>
            </w:r>
          </w:p>
          <w:p w14:paraId="6AF63A6D" w14:textId="51B70B90" w:rsidR="00982CC7" w:rsidRPr="00CB0428" w:rsidRDefault="00982CC7" w:rsidP="00982CC7">
            <w:pPr>
              <w:tabs>
                <w:tab w:val="left" w:pos="342"/>
                <w:tab w:val="left" w:pos="702"/>
                <w:tab w:val="left" w:pos="6912"/>
              </w:tabs>
              <w:rPr>
                <w:rStyle w:val="Hyperlink"/>
                <w:rFonts w:cstheme="minorHAnsi"/>
                <w:sz w:val="16"/>
                <w:szCs w:val="16"/>
              </w:rPr>
            </w:pPr>
            <w:bookmarkStart w:id="3" w:name="_Hlk76754410"/>
            <w:r w:rsidRPr="00CB0428">
              <w:rPr>
                <w:rFonts w:cstheme="minorHAnsi"/>
                <w:b/>
                <w:sz w:val="16"/>
                <w:szCs w:val="16"/>
              </w:rPr>
              <w:t xml:space="preserve">OSTI E-Link: </w:t>
            </w:r>
            <w:hyperlink r:id="rId39" w:history="1">
              <w:r w:rsidR="00B43903">
                <w:rPr>
                  <w:rStyle w:val="Hyperlink"/>
                  <w:rFonts w:cstheme="minorHAnsi"/>
                  <w:sz w:val="16"/>
                  <w:szCs w:val="16"/>
                </w:rPr>
                <w:t>https://www.osti.gov/elink-2413</w:t>
              </w:r>
            </w:hyperlink>
          </w:p>
          <w:p w14:paraId="0E3D8375" w14:textId="055ED1D4" w:rsidR="00982CC7" w:rsidRPr="00CB0428" w:rsidRDefault="00982CC7" w:rsidP="00982CC7">
            <w:pPr>
              <w:tabs>
                <w:tab w:val="left" w:pos="342"/>
                <w:tab w:val="left" w:pos="702"/>
                <w:tab w:val="left" w:pos="6912"/>
              </w:tabs>
              <w:rPr>
                <w:rStyle w:val="Hyperlink"/>
                <w:rFonts w:cstheme="minorHAnsi"/>
                <w:sz w:val="16"/>
                <w:szCs w:val="16"/>
              </w:rPr>
            </w:pPr>
            <w:r w:rsidRPr="00CB0428">
              <w:rPr>
                <w:rFonts w:cstheme="minorHAnsi"/>
                <w:b/>
                <w:sz w:val="16"/>
                <w:szCs w:val="16"/>
              </w:rPr>
              <w:t xml:space="preserve">OSTI E-Link Datasets: </w:t>
            </w:r>
            <w:r w:rsidRPr="00CB0428">
              <w:rPr>
                <w:rStyle w:val="Hyperlink"/>
                <w:rFonts w:cstheme="minorHAnsi"/>
                <w:sz w:val="16"/>
                <w:szCs w:val="12"/>
              </w:rPr>
              <w:t>https://www.osti.gov/elink/2416-submission.jsp</w:t>
            </w:r>
          </w:p>
          <w:p w14:paraId="25CB6D73" w14:textId="5229644D" w:rsidR="00982CC7" w:rsidRPr="00CB0428" w:rsidRDefault="00982CC7" w:rsidP="00982CC7">
            <w:pPr>
              <w:tabs>
                <w:tab w:val="left" w:pos="342"/>
                <w:tab w:val="left" w:pos="702"/>
                <w:tab w:val="left" w:pos="6912"/>
              </w:tabs>
              <w:rPr>
                <w:rStyle w:val="Hyperlink"/>
                <w:rFonts w:cstheme="minorHAnsi"/>
                <w:sz w:val="16"/>
                <w:szCs w:val="12"/>
              </w:rPr>
            </w:pPr>
            <w:r w:rsidRPr="00CB0428">
              <w:rPr>
                <w:rFonts w:cstheme="minorHAnsi"/>
                <w:b/>
                <w:sz w:val="16"/>
                <w:szCs w:val="16"/>
              </w:rPr>
              <w:t>DOE CODE:</w:t>
            </w:r>
            <w:r w:rsidRPr="00CB0428">
              <w:rPr>
                <w:rStyle w:val="Hyperlink"/>
                <w:rFonts w:cstheme="minorHAnsi"/>
              </w:rPr>
              <w:t xml:space="preserve"> </w:t>
            </w:r>
            <w:r w:rsidRPr="00CB0428">
              <w:rPr>
                <w:rStyle w:val="Hyperlink"/>
                <w:rFonts w:cstheme="minorHAnsi"/>
                <w:sz w:val="16"/>
                <w:szCs w:val="12"/>
              </w:rPr>
              <w:t>https://www.osti.gov/doecode/</w:t>
            </w:r>
          </w:p>
          <w:p w14:paraId="21B17746" w14:textId="76437085" w:rsidR="00982CC7" w:rsidRPr="00A77CD8" w:rsidRDefault="00982CC7" w:rsidP="00982CC7">
            <w:pPr>
              <w:tabs>
                <w:tab w:val="left" w:pos="342"/>
                <w:tab w:val="left" w:pos="702"/>
                <w:tab w:val="left" w:pos="6912"/>
              </w:tabs>
              <w:rPr>
                <w:rStyle w:val="Hyperlink"/>
                <w:color w:val="auto"/>
                <w:u w:val="none"/>
              </w:rPr>
            </w:pPr>
            <w:proofErr w:type="spellStart"/>
            <w:r w:rsidRPr="00CB0428">
              <w:rPr>
                <w:rFonts w:cstheme="minorHAnsi"/>
                <w:b/>
                <w:sz w:val="16"/>
                <w:szCs w:val="16"/>
              </w:rPr>
              <w:t>iEdison</w:t>
            </w:r>
            <w:proofErr w:type="spellEnd"/>
            <w:r w:rsidRPr="00CB0428">
              <w:rPr>
                <w:rFonts w:cstheme="minorHAnsi"/>
                <w:b/>
                <w:sz w:val="16"/>
                <w:szCs w:val="16"/>
              </w:rPr>
              <w:t xml:space="preserve">: </w:t>
            </w:r>
            <w:hyperlink r:id="rId40" w:history="1">
              <w:r w:rsidR="00360B42" w:rsidRPr="00A77CD8">
                <w:rPr>
                  <w:rStyle w:val="Hyperlink"/>
                  <w:rFonts w:cstheme="minorHAnsi"/>
                  <w:sz w:val="16"/>
                  <w:szCs w:val="12"/>
                </w:rPr>
                <w:t>https://www.nist.gov/iedison</w:t>
              </w:r>
            </w:hyperlink>
            <w:r w:rsidRPr="00A77CD8">
              <w:rPr>
                <w:rStyle w:val="Hyperlink"/>
                <w:color w:val="auto"/>
                <w:szCs w:val="12"/>
              </w:rPr>
              <w:t xml:space="preserve"> </w:t>
            </w:r>
          </w:p>
          <w:p w14:paraId="1DF8AD82" w14:textId="13ABF7AA" w:rsidR="00982CC7" w:rsidRPr="00CB0428" w:rsidRDefault="00982CC7" w:rsidP="00982CC7">
            <w:pPr>
              <w:tabs>
                <w:tab w:val="left" w:pos="342"/>
                <w:tab w:val="left" w:pos="702"/>
                <w:tab w:val="left" w:pos="6912"/>
              </w:tabs>
              <w:rPr>
                <w:rFonts w:cstheme="minorHAnsi"/>
                <w:b/>
                <w:sz w:val="16"/>
                <w:szCs w:val="16"/>
              </w:rPr>
            </w:pPr>
            <w:r w:rsidRPr="00CB0428">
              <w:rPr>
                <w:rFonts w:cstheme="minorHAnsi"/>
                <w:b/>
                <w:sz w:val="16"/>
                <w:szCs w:val="16"/>
              </w:rPr>
              <w:t xml:space="preserve">EERE PMC: </w:t>
            </w:r>
            <w:hyperlink r:id="rId41" w:history="1">
              <w:r w:rsidRPr="00CB0428">
                <w:rPr>
                  <w:rStyle w:val="Hyperlink"/>
                  <w:rFonts w:cstheme="minorHAnsi"/>
                  <w:sz w:val="16"/>
                  <w:szCs w:val="12"/>
                </w:rPr>
                <w:t>https://www.eere-pmc.energy.gov/SubmitReports.aspx</w:t>
              </w:r>
            </w:hyperlink>
            <w:r w:rsidRPr="00CB0428">
              <w:rPr>
                <w:rFonts w:cstheme="minorHAnsi"/>
                <w:b/>
                <w:sz w:val="16"/>
                <w:szCs w:val="16"/>
              </w:rPr>
              <w:t xml:space="preserve"> </w:t>
            </w:r>
          </w:p>
          <w:p w14:paraId="2A8E62C2" w14:textId="77777777" w:rsidR="00982CC7" w:rsidRPr="00CB0428" w:rsidRDefault="00982CC7" w:rsidP="00982CC7">
            <w:pPr>
              <w:tabs>
                <w:tab w:val="left" w:pos="342"/>
                <w:tab w:val="left" w:pos="702"/>
                <w:tab w:val="left" w:pos="6912"/>
              </w:tabs>
              <w:rPr>
                <w:rFonts w:cstheme="minorHAnsi"/>
                <w:sz w:val="16"/>
                <w:szCs w:val="16"/>
              </w:rPr>
            </w:pPr>
            <w:r w:rsidRPr="00CB0428">
              <w:rPr>
                <w:rFonts w:cstheme="minorHAnsi"/>
                <w:b/>
                <w:sz w:val="16"/>
                <w:szCs w:val="16"/>
              </w:rPr>
              <w:t xml:space="preserve">FSRS: </w:t>
            </w:r>
            <w:hyperlink r:id="rId42" w:history="1">
              <w:r w:rsidRPr="00CB0428">
                <w:rPr>
                  <w:rStyle w:val="Hyperlink"/>
                  <w:rFonts w:cstheme="minorHAnsi"/>
                  <w:sz w:val="16"/>
                  <w:szCs w:val="12"/>
                </w:rPr>
                <w:t>https://www.fsrs.gov</w:t>
              </w:r>
            </w:hyperlink>
            <w:r w:rsidRPr="00CB0428">
              <w:rPr>
                <w:rFonts w:cstheme="minorHAnsi"/>
                <w:sz w:val="16"/>
                <w:szCs w:val="16"/>
              </w:rPr>
              <w:t xml:space="preserve"> </w:t>
            </w:r>
            <w:bookmarkEnd w:id="3"/>
          </w:p>
          <w:p w14:paraId="701D7F78" w14:textId="6EAB2444" w:rsidR="00982CC7" w:rsidRPr="00CB0428" w:rsidRDefault="00982CC7" w:rsidP="00982CC7">
            <w:pPr>
              <w:tabs>
                <w:tab w:val="left" w:pos="3231"/>
              </w:tabs>
              <w:rPr>
                <w:rFonts w:cstheme="minorHAnsi"/>
                <w:sz w:val="16"/>
              </w:rPr>
            </w:pPr>
          </w:p>
        </w:tc>
      </w:tr>
      <w:tr w:rsidR="00B929E6" w:rsidRPr="00CB0428" w14:paraId="09BFA430" w14:textId="77777777" w:rsidTr="00A77CD8">
        <w:trPr>
          <w:cantSplit/>
        </w:trPr>
        <w:tc>
          <w:tcPr>
            <w:tcW w:w="10175" w:type="dxa"/>
            <w:gridSpan w:val="3"/>
            <w:tcBorders>
              <w:top w:val="single" w:sz="4" w:space="0" w:color="auto"/>
              <w:bottom w:val="single" w:sz="4" w:space="0" w:color="auto"/>
            </w:tcBorders>
          </w:tcPr>
          <w:p w14:paraId="07E7E870" w14:textId="7A1416CC" w:rsidR="00B929E6" w:rsidRPr="00B929E6" w:rsidRDefault="00B929E6" w:rsidP="00B929E6">
            <w:pPr>
              <w:pStyle w:val="ListParagraph"/>
              <w:tabs>
                <w:tab w:val="left" w:pos="341"/>
              </w:tabs>
              <w:spacing w:after="40"/>
              <w:ind w:left="0"/>
              <w:rPr>
                <w:rFonts w:cstheme="minorHAnsi"/>
                <w:sz w:val="16"/>
                <w:szCs w:val="16"/>
              </w:rPr>
            </w:pPr>
            <w:bookmarkStart w:id="4" w:name="_Hlk103604864"/>
            <w:r w:rsidRPr="00B929E6">
              <w:rPr>
                <w:rFonts w:cstheme="minorHAnsi"/>
                <w:sz w:val="16"/>
                <w:szCs w:val="16"/>
              </w:rPr>
              <w:lastRenderedPageBreak/>
              <w:t xml:space="preserve">5. </w:t>
            </w:r>
            <w:r w:rsidRPr="00B929E6">
              <w:rPr>
                <w:rFonts w:cstheme="minorHAnsi"/>
                <w:sz w:val="16"/>
                <w:szCs w:val="16"/>
              </w:rPr>
              <w:tab/>
              <w:t>Special Instructions:</w:t>
            </w:r>
          </w:p>
          <w:p w14:paraId="66CCC223" w14:textId="77777777" w:rsidR="00B929E6" w:rsidRPr="00B929E6" w:rsidRDefault="00B929E6" w:rsidP="00B929E6">
            <w:pPr>
              <w:spacing w:after="40"/>
              <w:rPr>
                <w:rFonts w:cstheme="minorHAnsi"/>
                <w:sz w:val="16"/>
                <w:szCs w:val="16"/>
              </w:rPr>
            </w:pPr>
          </w:p>
          <w:p w14:paraId="5840B46C" w14:textId="77777777" w:rsidR="00B929E6" w:rsidRPr="00D80D18" w:rsidRDefault="00B929E6" w:rsidP="00B929E6">
            <w:pPr>
              <w:tabs>
                <w:tab w:val="left" w:pos="707"/>
                <w:tab w:val="left" w:pos="1092"/>
              </w:tabs>
              <w:ind w:left="701"/>
              <w:rPr>
                <w:rFonts w:cstheme="minorHAnsi"/>
                <w:sz w:val="20"/>
              </w:rPr>
            </w:pPr>
            <w:commentRangeStart w:id="5"/>
            <w:r w:rsidRPr="00D80D18">
              <w:rPr>
                <w:rFonts w:cstheme="minorHAnsi"/>
                <w:b/>
                <w:bCs/>
                <w:sz w:val="20"/>
              </w:rPr>
              <w:t>Recipient’s fiscal year end date</w:t>
            </w:r>
            <w:commentRangeEnd w:id="5"/>
            <w:r w:rsidRPr="00D80D18">
              <w:rPr>
                <w:rStyle w:val="CommentReference"/>
                <w:sz w:val="20"/>
                <w:szCs w:val="20"/>
              </w:rPr>
              <w:commentReference w:id="5"/>
            </w:r>
            <w:proofErr w:type="gramStart"/>
            <w:r w:rsidRPr="00D80D18">
              <w:rPr>
                <w:rFonts w:cstheme="minorHAnsi"/>
                <w:sz w:val="20"/>
              </w:rPr>
              <w:t xml:space="preserve">:  </w:t>
            </w:r>
            <w:r w:rsidRPr="00D80D18">
              <w:rPr>
                <w:rFonts w:cstheme="minorHAnsi"/>
                <w:color w:val="0000FF"/>
                <w:sz w:val="20"/>
              </w:rPr>
              <w:t>[</w:t>
            </w:r>
            <w:proofErr w:type="gramEnd"/>
            <w:r w:rsidRPr="00D80D18">
              <w:rPr>
                <w:rFonts w:cstheme="minorHAnsi"/>
                <w:color w:val="0000FF"/>
                <w:sz w:val="20"/>
              </w:rPr>
              <w:t>CS/GMS to insert date as Month/Day]</w:t>
            </w:r>
          </w:p>
          <w:p w14:paraId="455668CD" w14:textId="77777777" w:rsidR="00B929E6" w:rsidRPr="00D80D18" w:rsidRDefault="00B929E6" w:rsidP="00B929E6">
            <w:pPr>
              <w:tabs>
                <w:tab w:val="left" w:pos="707"/>
                <w:tab w:val="left" w:pos="1092"/>
              </w:tabs>
              <w:ind w:left="1092"/>
              <w:rPr>
                <w:rFonts w:cstheme="minorHAnsi"/>
                <w:sz w:val="20"/>
              </w:rPr>
            </w:pPr>
            <w:r w:rsidRPr="00D80D18">
              <w:rPr>
                <w:rFonts w:cstheme="minorHAnsi"/>
                <w:sz w:val="20"/>
              </w:rPr>
              <w:fldChar w:fldCharType="begin">
                <w:ffData>
                  <w:name w:val=""/>
                  <w:enabled/>
                  <w:calcOnExit w:val="0"/>
                  <w:checkBox>
                    <w:sizeAuto/>
                    <w:default w:val="0"/>
                  </w:checkBox>
                </w:ffData>
              </w:fldChar>
            </w:r>
            <w:r w:rsidRPr="00D80D18">
              <w:rPr>
                <w:rFonts w:cstheme="minorHAnsi"/>
                <w:sz w:val="20"/>
              </w:rPr>
              <w:instrText xml:space="preserve"> FORMCHECKBOX </w:instrText>
            </w:r>
            <w:r w:rsidR="00924453">
              <w:rPr>
                <w:rFonts w:cstheme="minorHAnsi"/>
                <w:sz w:val="20"/>
              </w:rPr>
            </w:r>
            <w:r w:rsidR="00924453">
              <w:rPr>
                <w:rFonts w:cstheme="minorHAnsi"/>
                <w:sz w:val="20"/>
              </w:rPr>
              <w:fldChar w:fldCharType="separate"/>
            </w:r>
            <w:r w:rsidRPr="00D80D18">
              <w:rPr>
                <w:rFonts w:cstheme="minorHAnsi"/>
                <w:sz w:val="20"/>
              </w:rPr>
              <w:fldChar w:fldCharType="end"/>
            </w:r>
            <w:r w:rsidRPr="00D80D18">
              <w:rPr>
                <w:rFonts w:cstheme="minorHAnsi"/>
                <w:sz w:val="20"/>
              </w:rPr>
              <w:tab/>
              <w:t>No indirect costs proposed</w:t>
            </w:r>
          </w:p>
          <w:p w14:paraId="1EFF6AF3" w14:textId="77777777" w:rsidR="00B929E6" w:rsidRPr="00D80D18" w:rsidRDefault="00B929E6" w:rsidP="00B929E6">
            <w:pPr>
              <w:tabs>
                <w:tab w:val="left" w:pos="707"/>
                <w:tab w:val="left" w:pos="1092"/>
              </w:tabs>
              <w:ind w:left="1092"/>
              <w:rPr>
                <w:rFonts w:cstheme="minorHAnsi"/>
                <w:sz w:val="20"/>
              </w:rPr>
            </w:pPr>
            <w:r w:rsidRPr="00D80D18">
              <w:rPr>
                <w:rFonts w:cstheme="minorHAnsi"/>
                <w:sz w:val="20"/>
              </w:rPr>
              <w:fldChar w:fldCharType="begin">
                <w:ffData>
                  <w:name w:val=""/>
                  <w:enabled/>
                  <w:calcOnExit w:val="0"/>
                  <w:checkBox>
                    <w:sizeAuto/>
                    <w:default w:val="0"/>
                  </w:checkBox>
                </w:ffData>
              </w:fldChar>
            </w:r>
            <w:r w:rsidRPr="00D80D18">
              <w:rPr>
                <w:rFonts w:cstheme="minorHAnsi"/>
                <w:sz w:val="20"/>
              </w:rPr>
              <w:instrText xml:space="preserve"> FORMCHECKBOX </w:instrText>
            </w:r>
            <w:r w:rsidR="00924453">
              <w:rPr>
                <w:rFonts w:cstheme="minorHAnsi"/>
                <w:sz w:val="20"/>
              </w:rPr>
            </w:r>
            <w:r w:rsidR="00924453">
              <w:rPr>
                <w:rFonts w:cstheme="minorHAnsi"/>
                <w:sz w:val="20"/>
              </w:rPr>
              <w:fldChar w:fldCharType="separate"/>
            </w:r>
            <w:r w:rsidRPr="00D80D18">
              <w:rPr>
                <w:rFonts w:cstheme="minorHAnsi"/>
                <w:sz w:val="20"/>
              </w:rPr>
              <w:fldChar w:fldCharType="end"/>
            </w:r>
            <w:r w:rsidRPr="00D80D18">
              <w:rPr>
                <w:rFonts w:cstheme="minorHAnsi"/>
                <w:sz w:val="20"/>
              </w:rPr>
              <w:tab/>
              <w:t>De minimis rate used</w:t>
            </w:r>
          </w:p>
          <w:p w14:paraId="47B6A406" w14:textId="77777777" w:rsidR="00B929E6" w:rsidRPr="00D80D18" w:rsidRDefault="00B929E6" w:rsidP="00B929E6">
            <w:pPr>
              <w:tabs>
                <w:tab w:val="left" w:pos="707"/>
                <w:tab w:val="left" w:pos="1092"/>
              </w:tabs>
              <w:ind w:left="1092"/>
              <w:rPr>
                <w:rFonts w:cstheme="minorHAnsi"/>
                <w:sz w:val="20"/>
              </w:rPr>
            </w:pPr>
          </w:p>
          <w:p w14:paraId="44BF596A" w14:textId="77777777" w:rsidR="00B929E6" w:rsidRPr="00D80D18" w:rsidRDefault="00B929E6" w:rsidP="00D80D18">
            <w:pPr>
              <w:pStyle w:val="ListParagraph"/>
              <w:numPr>
                <w:ilvl w:val="0"/>
                <w:numId w:val="42"/>
              </w:numPr>
              <w:tabs>
                <w:tab w:val="left" w:pos="347"/>
              </w:tabs>
              <w:ind w:left="704" w:hanging="357"/>
              <w:rPr>
                <w:rFonts w:cstheme="minorHAnsi"/>
                <w:sz w:val="20"/>
              </w:rPr>
            </w:pPr>
            <w:r w:rsidRPr="00D80D18">
              <w:rPr>
                <w:rFonts w:cstheme="minorHAnsi"/>
                <w:b/>
                <w:bCs/>
                <w:sz w:val="20"/>
              </w:rPr>
              <w:t>Project Management Reporting</w:t>
            </w:r>
            <w:r w:rsidRPr="00D80D18">
              <w:rPr>
                <w:rFonts w:cstheme="minorHAnsi"/>
                <w:sz w:val="20"/>
              </w:rPr>
              <w:t>:</w:t>
            </w:r>
          </w:p>
          <w:p w14:paraId="7BD60C2C" w14:textId="77777777" w:rsidR="00B929E6" w:rsidRPr="00D80D18" w:rsidRDefault="00B929E6" w:rsidP="00452EBF">
            <w:pPr>
              <w:pStyle w:val="ListParagraph"/>
              <w:tabs>
                <w:tab w:val="left" w:pos="347"/>
              </w:tabs>
              <w:ind w:left="704"/>
              <w:rPr>
                <w:rFonts w:cstheme="minorHAnsi"/>
                <w:b/>
                <w:bCs/>
                <w:sz w:val="20"/>
              </w:rPr>
            </w:pPr>
            <w:r w:rsidRPr="00D80D18">
              <w:rPr>
                <w:rFonts w:cstheme="minorHAnsi"/>
                <w:b/>
                <w:bCs/>
                <w:sz w:val="20"/>
              </w:rPr>
              <w:t xml:space="preserve">B. Financial Report (SF 425) </w:t>
            </w:r>
          </w:p>
          <w:p w14:paraId="5D9DFDED" w14:textId="77777777" w:rsidR="00B929E6" w:rsidRPr="00D80D18" w:rsidRDefault="00B929E6" w:rsidP="00D80D18">
            <w:pPr>
              <w:pStyle w:val="ListParagraph"/>
              <w:tabs>
                <w:tab w:val="left" w:pos="347"/>
              </w:tabs>
              <w:ind w:left="704"/>
              <w:rPr>
                <w:rFonts w:cstheme="minorHAnsi"/>
                <w:sz w:val="20"/>
                <w:lang w:val="en"/>
              </w:rPr>
            </w:pPr>
            <w:r w:rsidRPr="00D80D18">
              <w:rPr>
                <w:rFonts w:cstheme="minorHAnsi"/>
                <w:sz w:val="20"/>
                <w:lang w:val="en"/>
              </w:rPr>
              <w:t>In addition, to the instructions for the SF-425 Federal Financial Report, the recipient is required to annotate block 12 of the Federal Financial Report with a breakdown of costs for the reporting period and cumulative associated with research and development and demonstration in this format (note – if this information does not fit on the form, please attach the breakdown to the report):</w:t>
            </w:r>
          </w:p>
          <w:p w14:paraId="11235660" w14:textId="77777777" w:rsidR="00B929E6" w:rsidRPr="00D80D18" w:rsidRDefault="00B929E6" w:rsidP="00D80D18">
            <w:pPr>
              <w:pStyle w:val="ListParagraph"/>
              <w:tabs>
                <w:tab w:val="left" w:pos="347"/>
              </w:tabs>
              <w:ind w:left="704"/>
              <w:rPr>
                <w:rFonts w:cstheme="minorHAnsi"/>
                <w:sz w:val="20"/>
              </w:rPr>
            </w:pPr>
          </w:p>
          <w:p w14:paraId="13B55C39" w14:textId="77777777" w:rsidR="00B929E6" w:rsidRPr="00B929E6" w:rsidRDefault="00B929E6" w:rsidP="00B929E6">
            <w:pPr>
              <w:pStyle w:val="ListParagraph"/>
              <w:tabs>
                <w:tab w:val="left" w:pos="347"/>
              </w:tabs>
              <w:ind w:left="345"/>
              <w:rPr>
                <w:rFonts w:cstheme="minorHAnsi"/>
                <w:sz w:val="16"/>
                <w:szCs w:val="16"/>
              </w:rPr>
            </w:pPr>
            <w:r w:rsidRPr="00B929E6">
              <w:rPr>
                <w:rFonts w:cstheme="minorHAnsi"/>
                <w:b/>
                <w:noProof/>
                <w:sz w:val="16"/>
                <w:szCs w:val="16"/>
              </w:rPr>
              <w:drawing>
                <wp:inline distT="0" distB="0" distL="0" distR="0" wp14:anchorId="6FD39A31" wp14:editId="23CF2D28">
                  <wp:extent cx="5895975" cy="2543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95975" cy="2543175"/>
                          </a:xfrm>
                          <a:prstGeom prst="rect">
                            <a:avLst/>
                          </a:prstGeom>
                          <a:noFill/>
                          <a:ln>
                            <a:noFill/>
                          </a:ln>
                        </pic:spPr>
                      </pic:pic>
                    </a:graphicData>
                  </a:graphic>
                </wp:inline>
              </w:drawing>
            </w:r>
          </w:p>
          <w:p w14:paraId="2F9FA4CA" w14:textId="77777777" w:rsidR="00B929E6" w:rsidRPr="00D80D18" w:rsidRDefault="00B929E6" w:rsidP="00D80D18">
            <w:pPr>
              <w:pStyle w:val="ListParagraph"/>
              <w:tabs>
                <w:tab w:val="left" w:pos="347"/>
              </w:tabs>
              <w:ind w:left="704"/>
              <w:rPr>
                <w:rFonts w:cstheme="minorHAnsi"/>
                <w:sz w:val="20"/>
              </w:rPr>
            </w:pPr>
          </w:p>
          <w:p w14:paraId="1A81A80F" w14:textId="77777777" w:rsidR="00B929E6" w:rsidRPr="00D80D18" w:rsidRDefault="00B929E6" w:rsidP="00D80D18">
            <w:pPr>
              <w:tabs>
                <w:tab w:val="left" w:pos="347"/>
                <w:tab w:val="left" w:pos="1061"/>
              </w:tabs>
              <w:ind w:left="704"/>
              <w:rPr>
                <w:rFonts w:cstheme="minorHAnsi"/>
                <w:b/>
                <w:bCs/>
                <w:sz w:val="20"/>
              </w:rPr>
            </w:pPr>
            <w:r w:rsidRPr="00D80D18">
              <w:rPr>
                <w:rFonts w:cstheme="minorHAnsi"/>
                <w:b/>
                <w:bCs/>
                <w:sz w:val="20"/>
              </w:rPr>
              <w:t xml:space="preserve">H. </w:t>
            </w:r>
            <w:r w:rsidRPr="00D80D18">
              <w:rPr>
                <w:rFonts w:cstheme="minorHAnsi"/>
                <w:b/>
                <w:bCs/>
                <w:sz w:val="20"/>
              </w:rPr>
              <w:tab/>
              <w:t>Other (see Special Instructions):</w:t>
            </w:r>
          </w:p>
          <w:p w14:paraId="7B1916A5" w14:textId="77777777" w:rsidR="00B929E6" w:rsidRPr="00D80D18" w:rsidRDefault="00B929E6" w:rsidP="00D80D18">
            <w:pPr>
              <w:tabs>
                <w:tab w:val="left" w:pos="347"/>
              </w:tabs>
              <w:ind w:left="704"/>
              <w:rPr>
                <w:rFonts w:cstheme="minorHAnsi"/>
                <w:sz w:val="20"/>
              </w:rPr>
            </w:pPr>
            <w:r w:rsidRPr="00D80D18">
              <w:rPr>
                <w:rFonts w:cstheme="minorHAnsi"/>
                <w:sz w:val="20"/>
              </w:rPr>
              <w:t xml:space="preserve">All deliverables identified in the Statement of Project Objectives (SOPO) must be uploaded to the </w:t>
            </w:r>
            <w:hyperlink r:id="rId48" w:history="1">
              <w:r w:rsidRPr="00D80D18">
                <w:rPr>
                  <w:rStyle w:val="Hyperlink"/>
                  <w:rFonts w:cstheme="minorHAnsi"/>
                  <w:sz w:val="20"/>
                </w:rPr>
                <w:t>EERE PMC</w:t>
              </w:r>
            </w:hyperlink>
            <w:r w:rsidRPr="00D80D18">
              <w:rPr>
                <w:rStyle w:val="Hyperlink"/>
                <w:rFonts w:cstheme="minorHAnsi"/>
                <w:sz w:val="20"/>
              </w:rPr>
              <w:t xml:space="preserve"> </w:t>
            </w:r>
            <w:r w:rsidRPr="00D80D18">
              <w:rPr>
                <w:rFonts w:cstheme="minorHAnsi"/>
                <w:sz w:val="20"/>
              </w:rPr>
              <w:t>website.</w:t>
            </w:r>
          </w:p>
          <w:p w14:paraId="0C86B7EC" w14:textId="77777777" w:rsidR="00B929E6" w:rsidRPr="00D80D18" w:rsidRDefault="00B929E6" w:rsidP="00D80D18">
            <w:pPr>
              <w:tabs>
                <w:tab w:val="left" w:pos="347"/>
              </w:tabs>
              <w:ind w:left="704"/>
              <w:rPr>
                <w:rFonts w:cstheme="minorHAnsi"/>
                <w:sz w:val="20"/>
              </w:rPr>
            </w:pPr>
          </w:p>
          <w:p w14:paraId="274A9581" w14:textId="350757FA" w:rsidR="00B929E6" w:rsidRPr="00D80D18" w:rsidRDefault="00B929E6" w:rsidP="00D80D18">
            <w:pPr>
              <w:pStyle w:val="ListParagraph"/>
              <w:numPr>
                <w:ilvl w:val="0"/>
                <w:numId w:val="42"/>
              </w:numPr>
              <w:tabs>
                <w:tab w:val="left" w:pos="347"/>
              </w:tabs>
              <w:ind w:left="704" w:hanging="357"/>
              <w:rPr>
                <w:rFonts w:cstheme="minorHAnsi"/>
                <w:b/>
                <w:bCs/>
                <w:sz w:val="20"/>
              </w:rPr>
            </w:pPr>
            <w:r w:rsidRPr="00D80D18">
              <w:rPr>
                <w:rFonts w:cstheme="minorHAnsi"/>
                <w:b/>
                <w:bCs/>
                <w:sz w:val="20"/>
              </w:rPr>
              <w:t>Award Management Reporting:</w:t>
            </w:r>
          </w:p>
          <w:p w14:paraId="6BE656B2" w14:textId="77777777" w:rsidR="00B929E6" w:rsidRPr="00D80D18" w:rsidRDefault="00B929E6" w:rsidP="00D80D18">
            <w:pPr>
              <w:tabs>
                <w:tab w:val="left" w:pos="875"/>
              </w:tabs>
              <w:ind w:left="704" w:right="157"/>
              <w:rPr>
                <w:rFonts w:cstheme="minorHAnsi"/>
                <w:b/>
                <w:sz w:val="20"/>
              </w:rPr>
            </w:pPr>
          </w:p>
          <w:p w14:paraId="7754B423" w14:textId="75C6EDE7" w:rsidR="00B929E6" w:rsidRPr="00D80D18" w:rsidRDefault="00B929E6" w:rsidP="00D80D18">
            <w:pPr>
              <w:tabs>
                <w:tab w:val="left" w:pos="347"/>
                <w:tab w:val="left" w:pos="1061"/>
              </w:tabs>
              <w:ind w:left="704"/>
              <w:rPr>
                <w:rFonts w:cstheme="minorHAnsi"/>
                <w:b/>
                <w:bCs/>
                <w:sz w:val="20"/>
              </w:rPr>
            </w:pPr>
            <w:commentRangeStart w:id="6"/>
            <w:r w:rsidRPr="00D80D18">
              <w:rPr>
                <w:rFonts w:cstheme="minorHAnsi"/>
                <w:b/>
                <w:bCs/>
                <w:sz w:val="20"/>
              </w:rPr>
              <w:t>F.</w:t>
            </w:r>
            <w:r w:rsidR="00496ED9" w:rsidRPr="00D80D18">
              <w:rPr>
                <w:rFonts w:cstheme="minorHAnsi"/>
                <w:b/>
                <w:bCs/>
                <w:sz w:val="20"/>
              </w:rPr>
              <w:t xml:space="preserve"> </w:t>
            </w:r>
            <w:r w:rsidR="00496ED9" w:rsidRPr="00D80D18">
              <w:rPr>
                <w:rFonts w:cstheme="minorHAnsi"/>
                <w:b/>
                <w:bCs/>
                <w:sz w:val="20"/>
              </w:rPr>
              <w:tab/>
            </w:r>
            <w:r w:rsidRPr="00D80D18">
              <w:rPr>
                <w:rFonts w:cstheme="minorHAnsi"/>
                <w:b/>
                <w:bCs/>
                <w:sz w:val="20"/>
              </w:rPr>
              <w:t>Uniform Commercial Code (UCC) Financing Statements:</w:t>
            </w:r>
            <w:commentRangeEnd w:id="6"/>
            <w:r w:rsidRPr="00D80D18">
              <w:rPr>
                <w:rFonts w:cstheme="minorHAnsi"/>
                <w:b/>
                <w:bCs/>
                <w:sz w:val="20"/>
              </w:rPr>
              <w:commentReference w:id="6"/>
            </w:r>
          </w:p>
          <w:p w14:paraId="078F8D57" w14:textId="77777777" w:rsidR="00B929E6" w:rsidRPr="00D80D18" w:rsidRDefault="00B929E6" w:rsidP="00D80D18">
            <w:pPr>
              <w:ind w:left="704" w:right="157"/>
              <w:rPr>
                <w:rFonts w:cstheme="minorHAnsi"/>
                <w:sz w:val="20"/>
              </w:rPr>
            </w:pPr>
            <w:r w:rsidRPr="00D80D18">
              <w:rPr>
                <w:rFonts w:cstheme="minorHAnsi"/>
                <w:sz w:val="20"/>
              </w:rPr>
              <w:t>If a piece of equipment is planned to be purchased by a for-profit Recipient or a for-profit Subrecipient with either Federal and/or non-Federal funds, and when the DOE share of the award exceeds $1M, the for-profit Recipient or the for-profit Subrecipient must record Uniform Commercial Code (UCC) financing statement(s) before being reimbursed for the DOE share of the equipment.  See “Federal Assistance Reporting Instructions” for specific guidance.</w:t>
            </w:r>
          </w:p>
          <w:p w14:paraId="73563540" w14:textId="77777777" w:rsidR="00B929E6" w:rsidRPr="00D80D18" w:rsidRDefault="00B929E6" w:rsidP="00D80D18">
            <w:pPr>
              <w:tabs>
                <w:tab w:val="left" w:pos="347"/>
                <w:tab w:val="left" w:pos="1061"/>
              </w:tabs>
              <w:ind w:left="704"/>
              <w:rPr>
                <w:rFonts w:cstheme="minorHAnsi"/>
                <w:sz w:val="20"/>
              </w:rPr>
            </w:pPr>
          </w:p>
          <w:p w14:paraId="4D45CBB7" w14:textId="77777777" w:rsidR="00B929E6" w:rsidRPr="00D80D18" w:rsidRDefault="00B929E6" w:rsidP="00D80D18">
            <w:pPr>
              <w:tabs>
                <w:tab w:val="left" w:pos="347"/>
                <w:tab w:val="left" w:pos="1061"/>
              </w:tabs>
              <w:ind w:left="704"/>
              <w:rPr>
                <w:rFonts w:cstheme="minorHAnsi"/>
                <w:b/>
                <w:bCs/>
                <w:sz w:val="20"/>
              </w:rPr>
            </w:pPr>
            <w:r w:rsidRPr="00D80D18">
              <w:rPr>
                <w:rFonts w:cstheme="minorHAnsi"/>
                <w:b/>
                <w:bCs/>
                <w:sz w:val="20"/>
              </w:rPr>
              <w:t xml:space="preserve">H. </w:t>
            </w:r>
            <w:r w:rsidRPr="00D80D18">
              <w:rPr>
                <w:rFonts w:cstheme="minorHAnsi"/>
                <w:b/>
                <w:bCs/>
                <w:sz w:val="20"/>
              </w:rPr>
              <w:tab/>
              <w:t>Annual Incurred Cost Proposal:</w:t>
            </w:r>
          </w:p>
          <w:p w14:paraId="09A501E0" w14:textId="1982E27F" w:rsidR="00B929E6" w:rsidRPr="00D80D18" w:rsidRDefault="00CC3FA0" w:rsidP="00D80D18">
            <w:pPr>
              <w:tabs>
                <w:tab w:val="left" w:pos="347"/>
                <w:tab w:val="left" w:pos="1061"/>
              </w:tabs>
              <w:ind w:left="704" w:hanging="15"/>
              <w:rPr>
                <w:rFonts w:cstheme="minorHAnsi"/>
                <w:sz w:val="20"/>
              </w:rPr>
            </w:pPr>
            <w:r>
              <w:rPr>
                <w:rFonts w:cstheme="minorHAnsi"/>
                <w:sz w:val="20"/>
              </w:rPr>
              <w:t xml:space="preserve">If </w:t>
            </w:r>
            <w:r w:rsidR="00B929E6" w:rsidRPr="00D80D18">
              <w:rPr>
                <w:rFonts w:cstheme="minorHAnsi"/>
                <w:sz w:val="20"/>
              </w:rPr>
              <w:t>NETL is the Cognizant Federal Agency responsible for negotiating and approving the Recipient’s indirect costs</w:t>
            </w:r>
            <w:r>
              <w:rPr>
                <w:rFonts w:cstheme="minorHAnsi"/>
                <w:sz w:val="20"/>
              </w:rPr>
              <w:t xml:space="preserve">, then the Annual Incurred Cost Proposal should be sent to </w:t>
            </w:r>
            <w:hyperlink r:id="rId49" w:history="1">
              <w:r w:rsidRPr="007808EB">
                <w:rPr>
                  <w:rStyle w:val="Hyperlink"/>
                  <w:rFonts w:cstheme="minorHAnsi"/>
                  <w:sz w:val="20"/>
                </w:rPr>
                <w:t>https://www.eere-pmc.energy.gov/SubmitReports.aspx</w:t>
              </w:r>
            </w:hyperlink>
            <w:r>
              <w:rPr>
                <w:rFonts w:cstheme="minorHAnsi"/>
                <w:sz w:val="20"/>
              </w:rPr>
              <w:t xml:space="preserve"> AND </w:t>
            </w:r>
            <w:hyperlink r:id="rId50" w:history="1">
              <w:r w:rsidRPr="007808EB">
                <w:rPr>
                  <w:rStyle w:val="Hyperlink"/>
                  <w:rFonts w:cstheme="minorHAnsi"/>
                  <w:sz w:val="20"/>
                </w:rPr>
                <w:t>PricingGroup@netl.doe.gov</w:t>
              </w:r>
            </w:hyperlink>
            <w:r w:rsidR="00B929E6" w:rsidRPr="00D80D18">
              <w:rPr>
                <w:rFonts w:cstheme="minorHAnsi"/>
                <w:sz w:val="20"/>
              </w:rPr>
              <w:t>.</w:t>
            </w:r>
            <w:r>
              <w:rPr>
                <w:rFonts w:cstheme="minorHAnsi"/>
                <w:sz w:val="20"/>
              </w:rPr>
              <w:t xml:space="preserve"> </w:t>
            </w:r>
            <w:r w:rsidR="00B929E6" w:rsidRPr="00D80D18">
              <w:rPr>
                <w:rFonts w:cstheme="minorHAnsi"/>
                <w:sz w:val="20"/>
              </w:rPr>
              <w:t xml:space="preserve">  See “Federal Assistance Reporting Instructions” for specific guidance.</w:t>
            </w:r>
          </w:p>
          <w:p w14:paraId="1A45B26A" w14:textId="77777777" w:rsidR="00B929E6" w:rsidRPr="00D80D18" w:rsidRDefault="00B929E6" w:rsidP="00D80D18">
            <w:pPr>
              <w:tabs>
                <w:tab w:val="left" w:pos="347"/>
                <w:tab w:val="left" w:pos="1061"/>
              </w:tabs>
              <w:ind w:left="704" w:hanging="15"/>
              <w:rPr>
                <w:rFonts w:cstheme="minorHAnsi"/>
                <w:sz w:val="20"/>
              </w:rPr>
            </w:pPr>
          </w:p>
          <w:p w14:paraId="7EDA3D48" w14:textId="16684410" w:rsidR="00B929E6" w:rsidRPr="00D80D18" w:rsidRDefault="00B929E6" w:rsidP="00D80D18">
            <w:pPr>
              <w:tabs>
                <w:tab w:val="left" w:pos="347"/>
                <w:tab w:val="left" w:pos="1061"/>
              </w:tabs>
              <w:ind w:left="704" w:hanging="15"/>
              <w:rPr>
                <w:rFonts w:cstheme="minorHAnsi"/>
                <w:b/>
                <w:bCs/>
                <w:sz w:val="20"/>
              </w:rPr>
            </w:pPr>
            <w:commentRangeStart w:id="7"/>
            <w:r w:rsidRPr="00D80D18">
              <w:rPr>
                <w:rFonts w:cstheme="minorHAnsi"/>
                <w:b/>
                <w:bCs/>
                <w:sz w:val="20"/>
              </w:rPr>
              <w:t>I.</w:t>
            </w:r>
            <w:r w:rsidR="00496ED9" w:rsidRPr="00D80D18">
              <w:rPr>
                <w:rFonts w:cstheme="minorHAnsi"/>
                <w:b/>
                <w:bCs/>
                <w:sz w:val="20"/>
              </w:rPr>
              <w:t xml:space="preserve"> </w:t>
            </w:r>
            <w:r w:rsidR="00496ED9" w:rsidRPr="00D80D18">
              <w:rPr>
                <w:rFonts w:cstheme="minorHAnsi"/>
                <w:b/>
                <w:bCs/>
                <w:sz w:val="20"/>
              </w:rPr>
              <w:tab/>
            </w:r>
            <w:r w:rsidRPr="00D80D18">
              <w:rPr>
                <w:rFonts w:cstheme="minorHAnsi"/>
                <w:b/>
                <w:bCs/>
                <w:sz w:val="20"/>
              </w:rPr>
              <w:t>DOE For-Profit Compliance Audit</w:t>
            </w:r>
            <w:commentRangeEnd w:id="7"/>
            <w:r w:rsidRPr="00D80D18">
              <w:rPr>
                <w:rStyle w:val="CommentReference"/>
                <w:sz w:val="20"/>
                <w:szCs w:val="20"/>
              </w:rPr>
              <w:commentReference w:id="7"/>
            </w:r>
          </w:p>
          <w:p w14:paraId="156DFCE1" w14:textId="77777777" w:rsidR="00B929E6" w:rsidRPr="00D80D18" w:rsidRDefault="00B929E6" w:rsidP="00D80D18">
            <w:pPr>
              <w:ind w:left="704" w:right="157"/>
              <w:rPr>
                <w:rFonts w:cstheme="minorHAnsi"/>
                <w:sz w:val="20"/>
              </w:rPr>
            </w:pPr>
            <w:r w:rsidRPr="00D80D18">
              <w:rPr>
                <w:rFonts w:cstheme="minorHAnsi"/>
                <w:sz w:val="20"/>
              </w:rPr>
              <w:t>If the Recipient is a for-profit entity and expends $750,000 or more in DOE awards during their fiscal year, the Recipient must have a compliance audit conducted for that year.  See Federal Assistance Reporting Instructions for specific guidance.</w:t>
            </w:r>
          </w:p>
          <w:p w14:paraId="65E57913" w14:textId="77777777" w:rsidR="00B929E6" w:rsidRPr="00D80D18" w:rsidRDefault="00B929E6" w:rsidP="00D80D18">
            <w:pPr>
              <w:tabs>
                <w:tab w:val="left" w:pos="347"/>
                <w:tab w:val="left" w:pos="1061"/>
              </w:tabs>
              <w:ind w:left="704"/>
              <w:rPr>
                <w:rFonts w:cstheme="minorHAnsi"/>
                <w:sz w:val="20"/>
              </w:rPr>
            </w:pPr>
          </w:p>
          <w:p w14:paraId="2F62B109" w14:textId="3907CF9D" w:rsidR="00B929E6" w:rsidRPr="00D80D18" w:rsidRDefault="00B929E6" w:rsidP="00D80D18">
            <w:pPr>
              <w:pStyle w:val="ListParagraph"/>
              <w:numPr>
                <w:ilvl w:val="0"/>
                <w:numId w:val="42"/>
              </w:numPr>
              <w:tabs>
                <w:tab w:val="left" w:pos="347"/>
              </w:tabs>
              <w:ind w:left="704" w:hanging="357"/>
              <w:rPr>
                <w:rFonts w:cstheme="minorHAnsi"/>
                <w:b/>
                <w:bCs/>
                <w:sz w:val="20"/>
              </w:rPr>
            </w:pPr>
            <w:r w:rsidRPr="00D80D18">
              <w:rPr>
                <w:rFonts w:cstheme="minorHAnsi"/>
                <w:b/>
                <w:bCs/>
                <w:sz w:val="20"/>
              </w:rPr>
              <w:t>Closeout Reporting:</w:t>
            </w:r>
          </w:p>
          <w:p w14:paraId="782E65A8" w14:textId="77777777" w:rsidR="00B929E6" w:rsidRPr="00D80D18" w:rsidRDefault="00B929E6" w:rsidP="00D80D18">
            <w:pPr>
              <w:tabs>
                <w:tab w:val="left" w:pos="347"/>
              </w:tabs>
              <w:ind w:left="704"/>
              <w:rPr>
                <w:rFonts w:cstheme="minorHAnsi"/>
                <w:b/>
                <w:bCs/>
                <w:sz w:val="20"/>
              </w:rPr>
            </w:pPr>
          </w:p>
          <w:p w14:paraId="26FED17F" w14:textId="77777777" w:rsidR="00B929E6" w:rsidRPr="00D80D18" w:rsidRDefault="00B929E6" w:rsidP="00D80D18">
            <w:pPr>
              <w:tabs>
                <w:tab w:val="left" w:pos="347"/>
              </w:tabs>
              <w:ind w:left="704"/>
              <w:rPr>
                <w:rFonts w:cstheme="minorHAnsi"/>
                <w:b/>
                <w:bCs/>
                <w:sz w:val="20"/>
              </w:rPr>
            </w:pPr>
            <w:r w:rsidRPr="00D80D18">
              <w:rPr>
                <w:rFonts w:cstheme="minorHAnsi"/>
                <w:b/>
                <w:bCs/>
                <w:sz w:val="20"/>
              </w:rPr>
              <w:t>E. Other:</w:t>
            </w:r>
          </w:p>
          <w:p w14:paraId="18B7CB88" w14:textId="77777777" w:rsidR="00B929E6" w:rsidRPr="00D80D18" w:rsidRDefault="00B929E6" w:rsidP="00D80D18">
            <w:pPr>
              <w:tabs>
                <w:tab w:val="left" w:pos="347"/>
              </w:tabs>
              <w:ind w:left="704" w:firstLine="358"/>
              <w:rPr>
                <w:rFonts w:cstheme="minorHAnsi"/>
                <w:sz w:val="20"/>
              </w:rPr>
            </w:pPr>
            <w:r w:rsidRPr="00D80D18">
              <w:rPr>
                <w:rFonts w:cstheme="minorHAnsi"/>
                <w:sz w:val="20"/>
              </w:rPr>
              <w:t>All deliverables noted in the Statement of Project Objectives.</w:t>
            </w:r>
          </w:p>
          <w:p w14:paraId="5E07E471" w14:textId="77777777" w:rsidR="00B929E6" w:rsidRPr="00D80D18" w:rsidRDefault="00B929E6" w:rsidP="00D80D18">
            <w:pPr>
              <w:tabs>
                <w:tab w:val="left" w:pos="347"/>
              </w:tabs>
              <w:ind w:left="704"/>
              <w:rPr>
                <w:rFonts w:cstheme="minorHAnsi"/>
                <w:sz w:val="20"/>
              </w:rPr>
            </w:pPr>
          </w:p>
          <w:p w14:paraId="13E31595" w14:textId="399CE34B" w:rsidR="00B929E6" w:rsidRPr="00B929E6" w:rsidRDefault="00B929E6" w:rsidP="00B929E6">
            <w:pPr>
              <w:tabs>
                <w:tab w:val="left" w:pos="347"/>
                <w:tab w:val="left" w:pos="6725"/>
              </w:tabs>
              <w:ind w:left="347"/>
              <w:rPr>
                <w:rFonts w:cstheme="minorHAnsi"/>
                <w:sz w:val="16"/>
                <w:szCs w:val="16"/>
              </w:rPr>
            </w:pPr>
          </w:p>
        </w:tc>
      </w:tr>
      <w:bookmarkEnd w:id="4"/>
    </w:tbl>
    <w:p w14:paraId="765655E4" w14:textId="41B5F77F" w:rsidR="00683C70" w:rsidRPr="00CB0428" w:rsidRDefault="00683C70">
      <w:pPr>
        <w:rPr>
          <w:rFonts w:cstheme="minorHAnsi"/>
        </w:rPr>
      </w:pPr>
    </w:p>
    <w:p w14:paraId="7CE4A18B" w14:textId="77777777" w:rsidR="00683C70" w:rsidRPr="00CB0428" w:rsidRDefault="00683C70">
      <w:pPr>
        <w:rPr>
          <w:rFonts w:cstheme="minorHAnsi"/>
        </w:rPr>
      </w:pPr>
      <w:r w:rsidRPr="00CB0428">
        <w:rPr>
          <w:rFonts w:cstheme="minorHAnsi"/>
        </w:rPr>
        <w:br w:type="page"/>
      </w:r>
    </w:p>
    <w:p w14:paraId="6AB807E9" w14:textId="77777777" w:rsidR="00FC2CF2" w:rsidRPr="00CB0428" w:rsidRDefault="00FC2CF2" w:rsidP="00271F97">
      <w:pPr>
        <w:pStyle w:val="TOC1"/>
      </w:pPr>
    </w:p>
    <w:p w14:paraId="4B598936" w14:textId="77777777" w:rsidR="009A1D9B" w:rsidRPr="00CB0428" w:rsidRDefault="009A1D9B" w:rsidP="00271F97">
      <w:pPr>
        <w:pStyle w:val="TOC1"/>
      </w:pPr>
      <w:r w:rsidRPr="00CB0428">
        <w:t>Table of Contents</w:t>
      </w:r>
    </w:p>
    <w:p w14:paraId="09153A65" w14:textId="196B1BFD" w:rsidR="00CC3FA0" w:rsidRDefault="005E1985">
      <w:pPr>
        <w:pStyle w:val="TOC1"/>
        <w:rPr>
          <w:rFonts w:eastAsiaTheme="minorEastAsia" w:cstheme="minorBidi"/>
          <w:noProof/>
          <w:sz w:val="22"/>
          <w:szCs w:val="22"/>
        </w:rPr>
      </w:pPr>
      <w:r w:rsidRPr="00CB0428">
        <w:fldChar w:fldCharType="begin"/>
      </w:r>
      <w:r w:rsidRPr="00CB0428">
        <w:instrText xml:space="preserve"> TOC \h \z \t "FARC Heading 1,1,FARC Heading 2,2,FARC Heading 3,3,FARC Heading 4,4,FARC Heading 5,5" </w:instrText>
      </w:r>
      <w:r w:rsidRPr="00CB0428">
        <w:fldChar w:fldCharType="separate"/>
      </w:r>
      <w:hyperlink w:anchor="_Toc113868105" w:history="1">
        <w:r w:rsidR="00CC3FA0" w:rsidRPr="00683E38">
          <w:rPr>
            <w:rStyle w:val="Hyperlink"/>
            <w:noProof/>
          </w:rPr>
          <w:t>I.</w:t>
        </w:r>
        <w:r w:rsidR="00CC3FA0">
          <w:rPr>
            <w:rFonts w:eastAsiaTheme="minorEastAsia" w:cstheme="minorBidi"/>
            <w:noProof/>
            <w:sz w:val="22"/>
            <w:szCs w:val="22"/>
          </w:rPr>
          <w:tab/>
        </w:r>
        <w:r w:rsidR="00CC3FA0" w:rsidRPr="00683E38">
          <w:rPr>
            <w:rStyle w:val="Hyperlink"/>
            <w:noProof/>
          </w:rPr>
          <w:t>Project Management Reporting</w:t>
        </w:r>
        <w:r w:rsidR="00CC3FA0">
          <w:rPr>
            <w:noProof/>
            <w:webHidden/>
          </w:rPr>
          <w:tab/>
        </w:r>
        <w:r w:rsidR="00CC3FA0">
          <w:rPr>
            <w:noProof/>
            <w:webHidden/>
          </w:rPr>
          <w:fldChar w:fldCharType="begin"/>
        </w:r>
        <w:r w:rsidR="00CC3FA0">
          <w:rPr>
            <w:noProof/>
            <w:webHidden/>
          </w:rPr>
          <w:instrText xml:space="preserve"> PAGEREF _Toc113868105 \h </w:instrText>
        </w:r>
        <w:r w:rsidR="00CC3FA0">
          <w:rPr>
            <w:noProof/>
            <w:webHidden/>
          </w:rPr>
        </w:r>
        <w:r w:rsidR="00CC3FA0">
          <w:rPr>
            <w:noProof/>
            <w:webHidden/>
          </w:rPr>
          <w:fldChar w:fldCharType="separate"/>
        </w:r>
        <w:r w:rsidR="00A77CD8">
          <w:rPr>
            <w:noProof/>
            <w:webHidden/>
          </w:rPr>
          <w:t>6</w:t>
        </w:r>
        <w:r w:rsidR="00CC3FA0">
          <w:rPr>
            <w:noProof/>
            <w:webHidden/>
          </w:rPr>
          <w:fldChar w:fldCharType="end"/>
        </w:r>
      </w:hyperlink>
    </w:p>
    <w:p w14:paraId="0E6DDD28" w14:textId="2BFF2D35" w:rsidR="00CC3FA0" w:rsidRDefault="00924453">
      <w:pPr>
        <w:pStyle w:val="TOC2"/>
        <w:rPr>
          <w:rFonts w:eastAsiaTheme="minorEastAsia" w:cstheme="minorBidi"/>
          <w:noProof/>
          <w:sz w:val="22"/>
          <w:szCs w:val="22"/>
        </w:rPr>
      </w:pPr>
      <w:hyperlink w:anchor="_Toc113868106" w:history="1">
        <w:r w:rsidR="00CC3FA0" w:rsidRPr="00683E38">
          <w:rPr>
            <w:rStyle w:val="Hyperlink"/>
            <w:rFonts w:asciiTheme="majorHAnsi" w:hAnsiTheme="majorHAnsi" w:cstheme="minorHAnsi"/>
            <w:noProof/>
          </w:rPr>
          <w:t>A.</w:t>
        </w:r>
        <w:r w:rsidR="00CC3FA0">
          <w:rPr>
            <w:rFonts w:eastAsiaTheme="minorEastAsia" w:cstheme="minorBidi"/>
            <w:noProof/>
            <w:sz w:val="22"/>
            <w:szCs w:val="22"/>
          </w:rPr>
          <w:tab/>
        </w:r>
        <w:r w:rsidR="00CC3FA0" w:rsidRPr="00683E38">
          <w:rPr>
            <w:rStyle w:val="Hyperlink"/>
            <w:noProof/>
          </w:rPr>
          <w:t>Research Performance Progress Report (RPPR)</w:t>
        </w:r>
        <w:r w:rsidR="00CC3FA0">
          <w:rPr>
            <w:noProof/>
            <w:webHidden/>
          </w:rPr>
          <w:tab/>
        </w:r>
        <w:r w:rsidR="00CC3FA0">
          <w:rPr>
            <w:noProof/>
            <w:webHidden/>
          </w:rPr>
          <w:fldChar w:fldCharType="begin"/>
        </w:r>
        <w:r w:rsidR="00CC3FA0">
          <w:rPr>
            <w:noProof/>
            <w:webHidden/>
          </w:rPr>
          <w:instrText xml:space="preserve"> PAGEREF _Toc113868106 \h </w:instrText>
        </w:r>
        <w:r w:rsidR="00CC3FA0">
          <w:rPr>
            <w:noProof/>
            <w:webHidden/>
          </w:rPr>
        </w:r>
        <w:r w:rsidR="00CC3FA0">
          <w:rPr>
            <w:noProof/>
            <w:webHidden/>
          </w:rPr>
          <w:fldChar w:fldCharType="separate"/>
        </w:r>
        <w:r w:rsidR="00A77CD8">
          <w:rPr>
            <w:noProof/>
            <w:webHidden/>
          </w:rPr>
          <w:t>6</w:t>
        </w:r>
        <w:r w:rsidR="00CC3FA0">
          <w:rPr>
            <w:noProof/>
            <w:webHidden/>
          </w:rPr>
          <w:fldChar w:fldCharType="end"/>
        </w:r>
      </w:hyperlink>
    </w:p>
    <w:p w14:paraId="27C9FE4E" w14:textId="09F78288" w:rsidR="00CC3FA0" w:rsidRDefault="00924453">
      <w:pPr>
        <w:pStyle w:val="TOC2"/>
        <w:rPr>
          <w:rFonts w:eastAsiaTheme="minorEastAsia" w:cstheme="minorBidi"/>
          <w:noProof/>
          <w:sz w:val="22"/>
          <w:szCs w:val="22"/>
        </w:rPr>
      </w:pPr>
      <w:hyperlink w:anchor="_Toc113868107" w:history="1">
        <w:r w:rsidR="00CC3FA0" w:rsidRPr="00683E38">
          <w:rPr>
            <w:rStyle w:val="Hyperlink"/>
            <w:rFonts w:cstheme="minorHAnsi"/>
            <w:noProof/>
          </w:rPr>
          <w:t>B.</w:t>
        </w:r>
        <w:r w:rsidR="00CC3FA0">
          <w:rPr>
            <w:rFonts w:eastAsiaTheme="minorEastAsia" w:cstheme="minorBidi"/>
            <w:noProof/>
            <w:sz w:val="22"/>
            <w:szCs w:val="22"/>
          </w:rPr>
          <w:tab/>
        </w:r>
        <w:r w:rsidR="00CC3FA0" w:rsidRPr="00683E38">
          <w:rPr>
            <w:rStyle w:val="Hyperlink"/>
            <w:rFonts w:cstheme="minorHAnsi"/>
            <w:noProof/>
          </w:rPr>
          <w:t>Financial Report SF-425 Federal Financial Report</w:t>
        </w:r>
        <w:r w:rsidR="00CC3FA0">
          <w:rPr>
            <w:noProof/>
            <w:webHidden/>
          </w:rPr>
          <w:tab/>
        </w:r>
        <w:r w:rsidR="00CC3FA0">
          <w:rPr>
            <w:noProof/>
            <w:webHidden/>
          </w:rPr>
          <w:fldChar w:fldCharType="begin"/>
        </w:r>
        <w:r w:rsidR="00CC3FA0">
          <w:rPr>
            <w:noProof/>
            <w:webHidden/>
          </w:rPr>
          <w:instrText xml:space="preserve"> PAGEREF _Toc113868107 \h </w:instrText>
        </w:r>
        <w:r w:rsidR="00CC3FA0">
          <w:rPr>
            <w:noProof/>
            <w:webHidden/>
          </w:rPr>
        </w:r>
        <w:r w:rsidR="00CC3FA0">
          <w:rPr>
            <w:noProof/>
            <w:webHidden/>
          </w:rPr>
          <w:fldChar w:fldCharType="separate"/>
        </w:r>
        <w:r w:rsidR="00A77CD8">
          <w:rPr>
            <w:noProof/>
            <w:webHidden/>
          </w:rPr>
          <w:t>6</w:t>
        </w:r>
        <w:r w:rsidR="00CC3FA0">
          <w:rPr>
            <w:noProof/>
            <w:webHidden/>
          </w:rPr>
          <w:fldChar w:fldCharType="end"/>
        </w:r>
      </w:hyperlink>
    </w:p>
    <w:p w14:paraId="0B2DC7B6" w14:textId="6DF26952" w:rsidR="00CC3FA0" w:rsidRDefault="00924453">
      <w:pPr>
        <w:pStyle w:val="TOC2"/>
        <w:rPr>
          <w:rFonts w:eastAsiaTheme="minorEastAsia" w:cstheme="minorBidi"/>
          <w:noProof/>
          <w:sz w:val="22"/>
          <w:szCs w:val="22"/>
        </w:rPr>
      </w:pPr>
      <w:hyperlink w:anchor="_Toc113868108" w:history="1">
        <w:r w:rsidR="00CC3FA0" w:rsidRPr="00683E38">
          <w:rPr>
            <w:rStyle w:val="Hyperlink"/>
            <w:rFonts w:cstheme="minorHAnsi"/>
            <w:noProof/>
          </w:rPr>
          <w:t>C.</w:t>
        </w:r>
        <w:r w:rsidR="00CC3FA0">
          <w:rPr>
            <w:rFonts w:eastAsiaTheme="minorEastAsia" w:cstheme="minorBidi"/>
            <w:noProof/>
            <w:sz w:val="22"/>
            <w:szCs w:val="22"/>
          </w:rPr>
          <w:tab/>
        </w:r>
        <w:r w:rsidR="00CC3FA0" w:rsidRPr="00683E38">
          <w:rPr>
            <w:rStyle w:val="Hyperlink"/>
            <w:rFonts w:cstheme="minorHAnsi"/>
            <w:noProof/>
          </w:rPr>
          <w:t>Scientific and Technical Reporting</w:t>
        </w:r>
        <w:r w:rsidR="00CC3FA0">
          <w:rPr>
            <w:noProof/>
            <w:webHidden/>
          </w:rPr>
          <w:tab/>
        </w:r>
        <w:r w:rsidR="00CC3FA0">
          <w:rPr>
            <w:noProof/>
            <w:webHidden/>
          </w:rPr>
          <w:fldChar w:fldCharType="begin"/>
        </w:r>
        <w:r w:rsidR="00CC3FA0">
          <w:rPr>
            <w:noProof/>
            <w:webHidden/>
          </w:rPr>
          <w:instrText xml:space="preserve"> PAGEREF _Toc113868108 \h </w:instrText>
        </w:r>
        <w:r w:rsidR="00CC3FA0">
          <w:rPr>
            <w:noProof/>
            <w:webHidden/>
          </w:rPr>
        </w:r>
        <w:r w:rsidR="00CC3FA0">
          <w:rPr>
            <w:noProof/>
            <w:webHidden/>
          </w:rPr>
          <w:fldChar w:fldCharType="separate"/>
        </w:r>
        <w:r w:rsidR="00A77CD8">
          <w:rPr>
            <w:noProof/>
            <w:webHidden/>
          </w:rPr>
          <w:t>6</w:t>
        </w:r>
        <w:r w:rsidR="00CC3FA0">
          <w:rPr>
            <w:noProof/>
            <w:webHidden/>
          </w:rPr>
          <w:fldChar w:fldCharType="end"/>
        </w:r>
      </w:hyperlink>
    </w:p>
    <w:p w14:paraId="76534EA1" w14:textId="52630270" w:rsidR="00CC3FA0" w:rsidRDefault="00924453">
      <w:pPr>
        <w:pStyle w:val="TOC3"/>
        <w:rPr>
          <w:rFonts w:eastAsiaTheme="minorEastAsia" w:cstheme="minorBidi"/>
          <w:noProof/>
          <w:sz w:val="22"/>
          <w:szCs w:val="22"/>
        </w:rPr>
      </w:pPr>
      <w:hyperlink w:anchor="_Toc113868109" w:history="1">
        <w:r w:rsidR="00CC3FA0" w:rsidRPr="00683E38">
          <w:rPr>
            <w:rStyle w:val="Hyperlink"/>
            <w:rFonts w:cstheme="minorHAnsi"/>
            <w:noProof/>
          </w:rPr>
          <w:t>1.</w:t>
        </w:r>
        <w:r w:rsidR="00CC3FA0">
          <w:rPr>
            <w:rFonts w:eastAsiaTheme="minorEastAsia" w:cstheme="minorBidi"/>
            <w:noProof/>
            <w:sz w:val="22"/>
            <w:szCs w:val="22"/>
          </w:rPr>
          <w:tab/>
        </w:r>
        <w:r w:rsidR="00CC3FA0" w:rsidRPr="00683E38">
          <w:rPr>
            <w:rStyle w:val="Hyperlink"/>
            <w:rFonts w:cstheme="minorHAnsi"/>
            <w:noProof/>
          </w:rPr>
          <w:t>Accepted Manuscript of Journal Article</w:t>
        </w:r>
        <w:r w:rsidR="00CC3FA0">
          <w:rPr>
            <w:noProof/>
            <w:webHidden/>
          </w:rPr>
          <w:tab/>
        </w:r>
        <w:r w:rsidR="00CC3FA0">
          <w:rPr>
            <w:noProof/>
            <w:webHidden/>
          </w:rPr>
          <w:fldChar w:fldCharType="begin"/>
        </w:r>
        <w:r w:rsidR="00CC3FA0">
          <w:rPr>
            <w:noProof/>
            <w:webHidden/>
          </w:rPr>
          <w:instrText xml:space="preserve"> PAGEREF _Toc113868109 \h </w:instrText>
        </w:r>
        <w:r w:rsidR="00CC3FA0">
          <w:rPr>
            <w:noProof/>
            <w:webHidden/>
          </w:rPr>
        </w:r>
        <w:r w:rsidR="00CC3FA0">
          <w:rPr>
            <w:noProof/>
            <w:webHidden/>
          </w:rPr>
          <w:fldChar w:fldCharType="separate"/>
        </w:r>
        <w:r w:rsidR="00A77CD8">
          <w:rPr>
            <w:noProof/>
            <w:webHidden/>
          </w:rPr>
          <w:t>7</w:t>
        </w:r>
        <w:r w:rsidR="00CC3FA0">
          <w:rPr>
            <w:noProof/>
            <w:webHidden/>
          </w:rPr>
          <w:fldChar w:fldCharType="end"/>
        </w:r>
      </w:hyperlink>
    </w:p>
    <w:p w14:paraId="74FC7B8F" w14:textId="237A7DF2" w:rsidR="00CC3FA0" w:rsidRDefault="00924453">
      <w:pPr>
        <w:pStyle w:val="TOC3"/>
        <w:rPr>
          <w:rFonts w:eastAsiaTheme="minorEastAsia" w:cstheme="minorBidi"/>
          <w:noProof/>
          <w:sz w:val="22"/>
          <w:szCs w:val="22"/>
        </w:rPr>
      </w:pPr>
      <w:hyperlink w:anchor="_Toc113868110" w:history="1">
        <w:r w:rsidR="00CC3FA0" w:rsidRPr="00683E38">
          <w:rPr>
            <w:rStyle w:val="Hyperlink"/>
            <w:rFonts w:cstheme="minorHAnsi"/>
            <w:noProof/>
          </w:rPr>
          <w:t>2.</w:t>
        </w:r>
        <w:r w:rsidR="00CC3FA0">
          <w:rPr>
            <w:rFonts w:eastAsiaTheme="minorEastAsia" w:cstheme="minorBidi"/>
            <w:noProof/>
            <w:sz w:val="22"/>
            <w:szCs w:val="22"/>
          </w:rPr>
          <w:tab/>
        </w:r>
        <w:r w:rsidR="00CC3FA0" w:rsidRPr="00683E38">
          <w:rPr>
            <w:rStyle w:val="Hyperlink"/>
            <w:rFonts w:cstheme="minorHAnsi"/>
            <w:noProof/>
          </w:rPr>
          <w:t>Conference Product(s)</w:t>
        </w:r>
        <w:r w:rsidR="00CC3FA0">
          <w:rPr>
            <w:noProof/>
            <w:webHidden/>
          </w:rPr>
          <w:tab/>
        </w:r>
        <w:r w:rsidR="00CC3FA0">
          <w:rPr>
            <w:noProof/>
            <w:webHidden/>
          </w:rPr>
          <w:fldChar w:fldCharType="begin"/>
        </w:r>
        <w:r w:rsidR="00CC3FA0">
          <w:rPr>
            <w:noProof/>
            <w:webHidden/>
          </w:rPr>
          <w:instrText xml:space="preserve"> PAGEREF _Toc113868110 \h </w:instrText>
        </w:r>
        <w:r w:rsidR="00CC3FA0">
          <w:rPr>
            <w:noProof/>
            <w:webHidden/>
          </w:rPr>
        </w:r>
        <w:r w:rsidR="00CC3FA0">
          <w:rPr>
            <w:noProof/>
            <w:webHidden/>
          </w:rPr>
          <w:fldChar w:fldCharType="separate"/>
        </w:r>
        <w:r w:rsidR="00A77CD8">
          <w:rPr>
            <w:noProof/>
            <w:webHidden/>
          </w:rPr>
          <w:t>8</w:t>
        </w:r>
        <w:r w:rsidR="00CC3FA0">
          <w:rPr>
            <w:noProof/>
            <w:webHidden/>
          </w:rPr>
          <w:fldChar w:fldCharType="end"/>
        </w:r>
      </w:hyperlink>
    </w:p>
    <w:p w14:paraId="151D0D92" w14:textId="51575C35" w:rsidR="00CC3FA0" w:rsidRDefault="00924453">
      <w:pPr>
        <w:pStyle w:val="TOC3"/>
        <w:rPr>
          <w:rFonts w:eastAsiaTheme="minorEastAsia" w:cstheme="minorBidi"/>
          <w:noProof/>
          <w:sz w:val="22"/>
          <w:szCs w:val="22"/>
        </w:rPr>
      </w:pPr>
      <w:hyperlink w:anchor="_Toc113868111" w:history="1">
        <w:r w:rsidR="00CC3FA0" w:rsidRPr="00683E38">
          <w:rPr>
            <w:rStyle w:val="Hyperlink"/>
            <w:rFonts w:cstheme="minorHAnsi"/>
            <w:noProof/>
          </w:rPr>
          <w:t>3.</w:t>
        </w:r>
        <w:r w:rsidR="00CC3FA0">
          <w:rPr>
            <w:rFonts w:eastAsiaTheme="minorEastAsia" w:cstheme="minorBidi"/>
            <w:noProof/>
            <w:sz w:val="22"/>
            <w:szCs w:val="22"/>
          </w:rPr>
          <w:tab/>
        </w:r>
        <w:r w:rsidR="00CC3FA0" w:rsidRPr="00683E38">
          <w:rPr>
            <w:rStyle w:val="Hyperlink"/>
            <w:rFonts w:cstheme="minorHAnsi"/>
            <w:noProof/>
          </w:rPr>
          <w:t>Technical Report(s)</w:t>
        </w:r>
        <w:r w:rsidR="00CC3FA0">
          <w:rPr>
            <w:noProof/>
            <w:webHidden/>
          </w:rPr>
          <w:tab/>
        </w:r>
        <w:r w:rsidR="00CC3FA0">
          <w:rPr>
            <w:noProof/>
            <w:webHidden/>
          </w:rPr>
          <w:fldChar w:fldCharType="begin"/>
        </w:r>
        <w:r w:rsidR="00CC3FA0">
          <w:rPr>
            <w:noProof/>
            <w:webHidden/>
          </w:rPr>
          <w:instrText xml:space="preserve"> PAGEREF _Toc113868111 \h </w:instrText>
        </w:r>
        <w:r w:rsidR="00CC3FA0">
          <w:rPr>
            <w:noProof/>
            <w:webHidden/>
          </w:rPr>
        </w:r>
        <w:r w:rsidR="00CC3FA0">
          <w:rPr>
            <w:noProof/>
            <w:webHidden/>
          </w:rPr>
          <w:fldChar w:fldCharType="separate"/>
        </w:r>
        <w:r w:rsidR="00A77CD8">
          <w:rPr>
            <w:noProof/>
            <w:webHidden/>
          </w:rPr>
          <w:t>9</w:t>
        </w:r>
        <w:r w:rsidR="00CC3FA0">
          <w:rPr>
            <w:noProof/>
            <w:webHidden/>
          </w:rPr>
          <w:fldChar w:fldCharType="end"/>
        </w:r>
      </w:hyperlink>
    </w:p>
    <w:p w14:paraId="169E4DD1" w14:textId="0BE3DB9F" w:rsidR="00CC3FA0" w:rsidRDefault="00924453">
      <w:pPr>
        <w:pStyle w:val="TOC3"/>
        <w:rPr>
          <w:rFonts w:eastAsiaTheme="minorEastAsia" w:cstheme="minorBidi"/>
          <w:noProof/>
          <w:sz w:val="22"/>
          <w:szCs w:val="22"/>
        </w:rPr>
      </w:pPr>
      <w:hyperlink w:anchor="_Toc113868112" w:history="1">
        <w:r w:rsidR="00CC3FA0" w:rsidRPr="00683E38">
          <w:rPr>
            <w:rStyle w:val="Hyperlink"/>
            <w:rFonts w:cstheme="minorHAnsi"/>
            <w:noProof/>
          </w:rPr>
          <w:t>4.</w:t>
        </w:r>
        <w:r w:rsidR="00CC3FA0">
          <w:rPr>
            <w:rFonts w:eastAsiaTheme="minorEastAsia" w:cstheme="minorBidi"/>
            <w:noProof/>
            <w:sz w:val="22"/>
            <w:szCs w:val="22"/>
          </w:rPr>
          <w:tab/>
        </w:r>
        <w:r w:rsidR="00CC3FA0" w:rsidRPr="00683E38">
          <w:rPr>
            <w:rStyle w:val="Hyperlink"/>
            <w:rFonts w:cstheme="minorHAnsi"/>
            <w:noProof/>
          </w:rPr>
          <w:t>Software &amp; Manual(s)</w:t>
        </w:r>
        <w:r w:rsidR="00CC3FA0">
          <w:rPr>
            <w:noProof/>
            <w:webHidden/>
          </w:rPr>
          <w:tab/>
        </w:r>
        <w:r w:rsidR="00CC3FA0">
          <w:rPr>
            <w:noProof/>
            <w:webHidden/>
          </w:rPr>
          <w:fldChar w:fldCharType="begin"/>
        </w:r>
        <w:r w:rsidR="00CC3FA0">
          <w:rPr>
            <w:noProof/>
            <w:webHidden/>
          </w:rPr>
          <w:instrText xml:space="preserve"> PAGEREF _Toc113868112 \h </w:instrText>
        </w:r>
        <w:r w:rsidR="00CC3FA0">
          <w:rPr>
            <w:noProof/>
            <w:webHidden/>
          </w:rPr>
        </w:r>
        <w:r w:rsidR="00CC3FA0">
          <w:rPr>
            <w:noProof/>
            <w:webHidden/>
          </w:rPr>
          <w:fldChar w:fldCharType="separate"/>
        </w:r>
        <w:r w:rsidR="00A77CD8">
          <w:rPr>
            <w:noProof/>
            <w:webHidden/>
          </w:rPr>
          <w:t>10</w:t>
        </w:r>
        <w:r w:rsidR="00CC3FA0">
          <w:rPr>
            <w:noProof/>
            <w:webHidden/>
          </w:rPr>
          <w:fldChar w:fldCharType="end"/>
        </w:r>
      </w:hyperlink>
    </w:p>
    <w:p w14:paraId="521C121B" w14:textId="58A74090" w:rsidR="00CC3FA0" w:rsidRDefault="00924453">
      <w:pPr>
        <w:pStyle w:val="TOC3"/>
        <w:rPr>
          <w:rFonts w:eastAsiaTheme="minorEastAsia" w:cstheme="minorBidi"/>
          <w:noProof/>
          <w:sz w:val="22"/>
          <w:szCs w:val="22"/>
        </w:rPr>
      </w:pPr>
      <w:hyperlink w:anchor="_Toc113868113" w:history="1">
        <w:r w:rsidR="00CC3FA0" w:rsidRPr="00683E38">
          <w:rPr>
            <w:rStyle w:val="Hyperlink"/>
            <w:rFonts w:cstheme="minorHAnsi"/>
            <w:noProof/>
          </w:rPr>
          <w:t>5.</w:t>
        </w:r>
        <w:r w:rsidR="00CC3FA0">
          <w:rPr>
            <w:rFonts w:eastAsiaTheme="minorEastAsia" w:cstheme="minorBidi"/>
            <w:noProof/>
            <w:sz w:val="22"/>
            <w:szCs w:val="22"/>
          </w:rPr>
          <w:tab/>
        </w:r>
        <w:r w:rsidR="00CC3FA0" w:rsidRPr="00683E38">
          <w:rPr>
            <w:rStyle w:val="Hyperlink"/>
            <w:rFonts w:cstheme="minorHAnsi"/>
            <w:noProof/>
          </w:rPr>
          <w:t>Dataset(s)</w:t>
        </w:r>
        <w:r w:rsidR="00CC3FA0">
          <w:rPr>
            <w:noProof/>
            <w:webHidden/>
          </w:rPr>
          <w:tab/>
        </w:r>
        <w:r w:rsidR="00CC3FA0">
          <w:rPr>
            <w:noProof/>
            <w:webHidden/>
          </w:rPr>
          <w:fldChar w:fldCharType="begin"/>
        </w:r>
        <w:r w:rsidR="00CC3FA0">
          <w:rPr>
            <w:noProof/>
            <w:webHidden/>
          </w:rPr>
          <w:instrText xml:space="preserve"> PAGEREF _Toc113868113 \h </w:instrText>
        </w:r>
        <w:r w:rsidR="00CC3FA0">
          <w:rPr>
            <w:noProof/>
            <w:webHidden/>
          </w:rPr>
        </w:r>
        <w:r w:rsidR="00CC3FA0">
          <w:rPr>
            <w:noProof/>
            <w:webHidden/>
          </w:rPr>
          <w:fldChar w:fldCharType="separate"/>
        </w:r>
        <w:r w:rsidR="00A77CD8">
          <w:rPr>
            <w:noProof/>
            <w:webHidden/>
          </w:rPr>
          <w:t>10</w:t>
        </w:r>
        <w:r w:rsidR="00CC3FA0">
          <w:rPr>
            <w:noProof/>
            <w:webHidden/>
          </w:rPr>
          <w:fldChar w:fldCharType="end"/>
        </w:r>
      </w:hyperlink>
    </w:p>
    <w:p w14:paraId="19EF8514" w14:textId="68600100" w:rsidR="00CC3FA0" w:rsidRDefault="00924453">
      <w:pPr>
        <w:pStyle w:val="TOC3"/>
        <w:rPr>
          <w:rFonts w:eastAsiaTheme="minorEastAsia" w:cstheme="minorBidi"/>
          <w:noProof/>
          <w:sz w:val="22"/>
          <w:szCs w:val="22"/>
        </w:rPr>
      </w:pPr>
      <w:hyperlink w:anchor="_Toc113868114" w:history="1">
        <w:r w:rsidR="00CC3FA0" w:rsidRPr="00683E38">
          <w:rPr>
            <w:rStyle w:val="Hyperlink"/>
            <w:rFonts w:cstheme="minorHAnsi"/>
            <w:noProof/>
          </w:rPr>
          <w:t>6.</w:t>
        </w:r>
        <w:r w:rsidR="00CC3FA0">
          <w:rPr>
            <w:rFonts w:eastAsiaTheme="minorEastAsia" w:cstheme="minorBidi"/>
            <w:noProof/>
            <w:sz w:val="22"/>
            <w:szCs w:val="22"/>
          </w:rPr>
          <w:tab/>
        </w:r>
        <w:r w:rsidR="00CC3FA0" w:rsidRPr="00683E38">
          <w:rPr>
            <w:rStyle w:val="Hyperlink"/>
            <w:rFonts w:cstheme="minorHAnsi"/>
            <w:noProof/>
          </w:rPr>
          <w:t>Other STI (Dissertation / Thesis, etc.)</w:t>
        </w:r>
        <w:r w:rsidR="00CC3FA0">
          <w:rPr>
            <w:noProof/>
            <w:webHidden/>
          </w:rPr>
          <w:tab/>
        </w:r>
        <w:r w:rsidR="00CC3FA0">
          <w:rPr>
            <w:noProof/>
            <w:webHidden/>
          </w:rPr>
          <w:fldChar w:fldCharType="begin"/>
        </w:r>
        <w:r w:rsidR="00CC3FA0">
          <w:rPr>
            <w:noProof/>
            <w:webHidden/>
          </w:rPr>
          <w:instrText xml:space="preserve"> PAGEREF _Toc113868114 \h </w:instrText>
        </w:r>
        <w:r w:rsidR="00CC3FA0">
          <w:rPr>
            <w:noProof/>
            <w:webHidden/>
          </w:rPr>
        </w:r>
        <w:r w:rsidR="00CC3FA0">
          <w:rPr>
            <w:noProof/>
            <w:webHidden/>
          </w:rPr>
          <w:fldChar w:fldCharType="separate"/>
        </w:r>
        <w:r w:rsidR="00A77CD8">
          <w:rPr>
            <w:noProof/>
            <w:webHidden/>
          </w:rPr>
          <w:t>11</w:t>
        </w:r>
        <w:r w:rsidR="00CC3FA0">
          <w:rPr>
            <w:noProof/>
            <w:webHidden/>
          </w:rPr>
          <w:fldChar w:fldCharType="end"/>
        </w:r>
      </w:hyperlink>
    </w:p>
    <w:p w14:paraId="14D11FFE" w14:textId="6FA94889" w:rsidR="00CC3FA0" w:rsidRDefault="00924453">
      <w:pPr>
        <w:pStyle w:val="TOC2"/>
        <w:rPr>
          <w:rFonts w:eastAsiaTheme="minorEastAsia" w:cstheme="minorBidi"/>
          <w:noProof/>
          <w:sz w:val="22"/>
          <w:szCs w:val="22"/>
        </w:rPr>
      </w:pPr>
      <w:hyperlink w:anchor="_Toc113868115" w:history="1">
        <w:r w:rsidR="00CC3FA0" w:rsidRPr="00683E38">
          <w:rPr>
            <w:rStyle w:val="Hyperlink"/>
            <w:rFonts w:cstheme="minorHAnsi"/>
            <w:noProof/>
          </w:rPr>
          <w:t>D.</w:t>
        </w:r>
        <w:r w:rsidR="00CC3FA0">
          <w:rPr>
            <w:rFonts w:eastAsiaTheme="minorEastAsia" w:cstheme="minorBidi"/>
            <w:noProof/>
            <w:sz w:val="22"/>
            <w:szCs w:val="22"/>
          </w:rPr>
          <w:tab/>
        </w:r>
        <w:r w:rsidR="00CC3FA0" w:rsidRPr="00683E38">
          <w:rPr>
            <w:rStyle w:val="Hyperlink"/>
            <w:rFonts w:cstheme="minorHAnsi"/>
            <w:noProof/>
          </w:rPr>
          <w:t>Intellectual Property Reporting</w:t>
        </w:r>
        <w:r w:rsidR="00CC3FA0">
          <w:rPr>
            <w:noProof/>
            <w:webHidden/>
          </w:rPr>
          <w:tab/>
        </w:r>
        <w:r w:rsidR="00CC3FA0">
          <w:rPr>
            <w:noProof/>
            <w:webHidden/>
          </w:rPr>
          <w:fldChar w:fldCharType="begin"/>
        </w:r>
        <w:r w:rsidR="00CC3FA0">
          <w:rPr>
            <w:noProof/>
            <w:webHidden/>
          </w:rPr>
          <w:instrText xml:space="preserve"> PAGEREF _Toc113868115 \h </w:instrText>
        </w:r>
        <w:r w:rsidR="00CC3FA0">
          <w:rPr>
            <w:noProof/>
            <w:webHidden/>
          </w:rPr>
        </w:r>
        <w:r w:rsidR="00CC3FA0">
          <w:rPr>
            <w:noProof/>
            <w:webHidden/>
          </w:rPr>
          <w:fldChar w:fldCharType="separate"/>
        </w:r>
        <w:r w:rsidR="00A77CD8">
          <w:rPr>
            <w:noProof/>
            <w:webHidden/>
          </w:rPr>
          <w:t>12</w:t>
        </w:r>
        <w:r w:rsidR="00CC3FA0">
          <w:rPr>
            <w:noProof/>
            <w:webHidden/>
          </w:rPr>
          <w:fldChar w:fldCharType="end"/>
        </w:r>
      </w:hyperlink>
    </w:p>
    <w:p w14:paraId="35C510F1" w14:textId="4B5F791A" w:rsidR="00CC3FA0" w:rsidRDefault="00924453">
      <w:pPr>
        <w:pStyle w:val="TOC3"/>
        <w:rPr>
          <w:rFonts w:eastAsiaTheme="minorEastAsia" w:cstheme="minorBidi"/>
          <w:noProof/>
          <w:sz w:val="22"/>
          <w:szCs w:val="22"/>
        </w:rPr>
      </w:pPr>
      <w:hyperlink w:anchor="_Toc113868116" w:history="1">
        <w:r w:rsidR="00CC3FA0" w:rsidRPr="00683E38">
          <w:rPr>
            <w:rStyle w:val="Hyperlink"/>
            <w:rFonts w:cstheme="minorHAnsi"/>
            <w:noProof/>
          </w:rPr>
          <w:t>1.</w:t>
        </w:r>
        <w:r w:rsidR="00CC3FA0">
          <w:rPr>
            <w:rFonts w:eastAsiaTheme="minorEastAsia" w:cstheme="minorBidi"/>
            <w:noProof/>
            <w:sz w:val="22"/>
            <w:szCs w:val="22"/>
          </w:rPr>
          <w:tab/>
        </w:r>
        <w:r w:rsidR="00CC3FA0" w:rsidRPr="00683E38">
          <w:rPr>
            <w:rStyle w:val="Hyperlink"/>
            <w:rFonts w:cstheme="minorHAnsi"/>
            <w:noProof/>
          </w:rPr>
          <w:t>Intellectual Property Reporting</w:t>
        </w:r>
        <w:r w:rsidR="00CC3FA0">
          <w:rPr>
            <w:noProof/>
            <w:webHidden/>
          </w:rPr>
          <w:tab/>
        </w:r>
        <w:r w:rsidR="00CC3FA0">
          <w:rPr>
            <w:noProof/>
            <w:webHidden/>
          </w:rPr>
          <w:fldChar w:fldCharType="begin"/>
        </w:r>
        <w:r w:rsidR="00CC3FA0">
          <w:rPr>
            <w:noProof/>
            <w:webHidden/>
          </w:rPr>
          <w:instrText xml:space="preserve"> PAGEREF _Toc113868116 \h </w:instrText>
        </w:r>
        <w:r w:rsidR="00CC3FA0">
          <w:rPr>
            <w:noProof/>
            <w:webHidden/>
          </w:rPr>
        </w:r>
        <w:r w:rsidR="00CC3FA0">
          <w:rPr>
            <w:noProof/>
            <w:webHidden/>
          </w:rPr>
          <w:fldChar w:fldCharType="separate"/>
        </w:r>
        <w:r w:rsidR="00A77CD8">
          <w:rPr>
            <w:noProof/>
            <w:webHidden/>
          </w:rPr>
          <w:t>12</w:t>
        </w:r>
        <w:r w:rsidR="00CC3FA0">
          <w:rPr>
            <w:noProof/>
            <w:webHidden/>
          </w:rPr>
          <w:fldChar w:fldCharType="end"/>
        </w:r>
      </w:hyperlink>
    </w:p>
    <w:p w14:paraId="6427B3D5" w14:textId="5E703F14" w:rsidR="00CC3FA0" w:rsidRDefault="00924453">
      <w:pPr>
        <w:pStyle w:val="TOC3"/>
        <w:rPr>
          <w:rFonts w:eastAsiaTheme="minorEastAsia" w:cstheme="minorBidi"/>
          <w:noProof/>
          <w:sz w:val="22"/>
          <w:szCs w:val="22"/>
        </w:rPr>
      </w:pPr>
      <w:hyperlink w:anchor="_Toc113868117" w:history="1">
        <w:r w:rsidR="00CC3FA0" w:rsidRPr="00683E38">
          <w:rPr>
            <w:rStyle w:val="Hyperlink"/>
            <w:rFonts w:cstheme="minorHAnsi"/>
            <w:noProof/>
          </w:rPr>
          <w:t>2.</w:t>
        </w:r>
        <w:r w:rsidR="00CC3FA0">
          <w:rPr>
            <w:rFonts w:eastAsiaTheme="minorEastAsia" w:cstheme="minorBidi"/>
            <w:noProof/>
            <w:sz w:val="22"/>
            <w:szCs w:val="22"/>
          </w:rPr>
          <w:tab/>
        </w:r>
        <w:r w:rsidR="00CC3FA0" w:rsidRPr="00683E38">
          <w:rPr>
            <w:rStyle w:val="Hyperlink"/>
            <w:rFonts w:cstheme="minorHAnsi"/>
            <w:noProof/>
          </w:rPr>
          <w:t>Invention Utilization Report</w:t>
        </w:r>
        <w:r w:rsidR="00CC3FA0">
          <w:rPr>
            <w:noProof/>
            <w:webHidden/>
          </w:rPr>
          <w:tab/>
        </w:r>
        <w:r w:rsidR="00CC3FA0">
          <w:rPr>
            <w:noProof/>
            <w:webHidden/>
          </w:rPr>
          <w:fldChar w:fldCharType="begin"/>
        </w:r>
        <w:r w:rsidR="00CC3FA0">
          <w:rPr>
            <w:noProof/>
            <w:webHidden/>
          </w:rPr>
          <w:instrText xml:space="preserve"> PAGEREF _Toc113868117 \h </w:instrText>
        </w:r>
        <w:r w:rsidR="00CC3FA0">
          <w:rPr>
            <w:noProof/>
            <w:webHidden/>
          </w:rPr>
        </w:r>
        <w:r w:rsidR="00CC3FA0">
          <w:rPr>
            <w:noProof/>
            <w:webHidden/>
          </w:rPr>
          <w:fldChar w:fldCharType="separate"/>
        </w:r>
        <w:r w:rsidR="00A77CD8">
          <w:rPr>
            <w:noProof/>
            <w:webHidden/>
          </w:rPr>
          <w:t>13</w:t>
        </w:r>
        <w:r w:rsidR="00CC3FA0">
          <w:rPr>
            <w:noProof/>
            <w:webHidden/>
          </w:rPr>
          <w:fldChar w:fldCharType="end"/>
        </w:r>
      </w:hyperlink>
    </w:p>
    <w:p w14:paraId="622ADAC1" w14:textId="5023042D" w:rsidR="00CC3FA0" w:rsidRDefault="00924453">
      <w:pPr>
        <w:pStyle w:val="TOC2"/>
        <w:rPr>
          <w:rFonts w:eastAsiaTheme="minorEastAsia" w:cstheme="minorBidi"/>
          <w:noProof/>
          <w:sz w:val="22"/>
          <w:szCs w:val="22"/>
        </w:rPr>
      </w:pPr>
      <w:hyperlink w:anchor="_Toc113868118" w:history="1">
        <w:r w:rsidR="00CC3FA0" w:rsidRPr="00683E38">
          <w:rPr>
            <w:rStyle w:val="Hyperlink"/>
            <w:rFonts w:cstheme="minorHAnsi"/>
            <w:noProof/>
          </w:rPr>
          <w:t>E.</w:t>
        </w:r>
        <w:r w:rsidR="00CC3FA0">
          <w:rPr>
            <w:rFonts w:eastAsiaTheme="minorEastAsia" w:cstheme="minorBidi"/>
            <w:noProof/>
            <w:sz w:val="22"/>
            <w:szCs w:val="22"/>
          </w:rPr>
          <w:tab/>
        </w:r>
        <w:r w:rsidR="00CC3FA0" w:rsidRPr="00683E38">
          <w:rPr>
            <w:rStyle w:val="Hyperlink"/>
            <w:rFonts w:cstheme="minorHAnsi"/>
            <w:noProof/>
          </w:rPr>
          <w:t>Project Management Plan (PMP)</w:t>
        </w:r>
        <w:r w:rsidR="00CC3FA0">
          <w:rPr>
            <w:noProof/>
            <w:webHidden/>
          </w:rPr>
          <w:tab/>
        </w:r>
        <w:r w:rsidR="00CC3FA0">
          <w:rPr>
            <w:noProof/>
            <w:webHidden/>
          </w:rPr>
          <w:fldChar w:fldCharType="begin"/>
        </w:r>
        <w:r w:rsidR="00CC3FA0">
          <w:rPr>
            <w:noProof/>
            <w:webHidden/>
          </w:rPr>
          <w:instrText xml:space="preserve"> PAGEREF _Toc113868118 \h </w:instrText>
        </w:r>
        <w:r w:rsidR="00CC3FA0">
          <w:rPr>
            <w:noProof/>
            <w:webHidden/>
          </w:rPr>
        </w:r>
        <w:r w:rsidR="00CC3FA0">
          <w:rPr>
            <w:noProof/>
            <w:webHidden/>
          </w:rPr>
          <w:fldChar w:fldCharType="separate"/>
        </w:r>
        <w:r w:rsidR="00A77CD8">
          <w:rPr>
            <w:noProof/>
            <w:webHidden/>
          </w:rPr>
          <w:t>13</w:t>
        </w:r>
        <w:r w:rsidR="00CC3FA0">
          <w:rPr>
            <w:noProof/>
            <w:webHidden/>
          </w:rPr>
          <w:fldChar w:fldCharType="end"/>
        </w:r>
      </w:hyperlink>
    </w:p>
    <w:p w14:paraId="2116F8EE" w14:textId="1E8FD871" w:rsidR="00CC3FA0" w:rsidRDefault="00924453">
      <w:pPr>
        <w:pStyle w:val="TOC3"/>
        <w:rPr>
          <w:rFonts w:eastAsiaTheme="minorEastAsia" w:cstheme="minorBidi"/>
          <w:noProof/>
          <w:sz w:val="22"/>
          <w:szCs w:val="22"/>
        </w:rPr>
      </w:pPr>
      <w:hyperlink w:anchor="_Toc113868119" w:history="1">
        <w:r w:rsidR="00CC3FA0" w:rsidRPr="00683E38">
          <w:rPr>
            <w:rStyle w:val="Hyperlink"/>
            <w:rFonts w:cstheme="minorHAnsi"/>
            <w:noProof/>
          </w:rPr>
          <w:t>1.</w:t>
        </w:r>
        <w:r w:rsidR="00CC3FA0">
          <w:rPr>
            <w:rFonts w:eastAsiaTheme="minorEastAsia" w:cstheme="minorBidi"/>
            <w:noProof/>
            <w:sz w:val="22"/>
            <w:szCs w:val="22"/>
          </w:rPr>
          <w:tab/>
        </w:r>
        <w:r w:rsidR="00CC3FA0" w:rsidRPr="00683E38">
          <w:rPr>
            <w:rStyle w:val="Hyperlink"/>
            <w:rFonts w:cstheme="minorHAnsi"/>
            <w:noProof/>
          </w:rPr>
          <w:t>Revised Plan(s)</w:t>
        </w:r>
        <w:r w:rsidR="00CC3FA0">
          <w:rPr>
            <w:noProof/>
            <w:webHidden/>
          </w:rPr>
          <w:tab/>
        </w:r>
        <w:r w:rsidR="00CC3FA0">
          <w:rPr>
            <w:noProof/>
            <w:webHidden/>
          </w:rPr>
          <w:fldChar w:fldCharType="begin"/>
        </w:r>
        <w:r w:rsidR="00CC3FA0">
          <w:rPr>
            <w:noProof/>
            <w:webHidden/>
          </w:rPr>
          <w:instrText xml:space="preserve"> PAGEREF _Toc113868119 \h </w:instrText>
        </w:r>
        <w:r w:rsidR="00CC3FA0">
          <w:rPr>
            <w:noProof/>
            <w:webHidden/>
          </w:rPr>
        </w:r>
        <w:r w:rsidR="00CC3FA0">
          <w:rPr>
            <w:noProof/>
            <w:webHidden/>
          </w:rPr>
          <w:fldChar w:fldCharType="separate"/>
        </w:r>
        <w:r w:rsidR="00A77CD8">
          <w:rPr>
            <w:noProof/>
            <w:webHidden/>
          </w:rPr>
          <w:t>14</w:t>
        </w:r>
        <w:r w:rsidR="00CC3FA0">
          <w:rPr>
            <w:noProof/>
            <w:webHidden/>
          </w:rPr>
          <w:fldChar w:fldCharType="end"/>
        </w:r>
      </w:hyperlink>
    </w:p>
    <w:p w14:paraId="09587BA3" w14:textId="3958A52A" w:rsidR="00CC3FA0" w:rsidRDefault="00924453">
      <w:pPr>
        <w:pStyle w:val="TOC3"/>
        <w:rPr>
          <w:rFonts w:eastAsiaTheme="minorEastAsia" w:cstheme="minorBidi"/>
          <w:noProof/>
          <w:sz w:val="22"/>
          <w:szCs w:val="22"/>
        </w:rPr>
      </w:pPr>
      <w:hyperlink w:anchor="_Toc113868120" w:history="1">
        <w:r w:rsidR="00CC3FA0" w:rsidRPr="00683E38">
          <w:rPr>
            <w:rStyle w:val="Hyperlink"/>
            <w:rFonts w:cstheme="minorHAnsi"/>
            <w:noProof/>
          </w:rPr>
          <w:t>2.</w:t>
        </w:r>
        <w:r w:rsidR="00CC3FA0">
          <w:rPr>
            <w:rFonts w:eastAsiaTheme="minorEastAsia" w:cstheme="minorBidi"/>
            <w:noProof/>
            <w:sz w:val="22"/>
            <w:szCs w:val="22"/>
          </w:rPr>
          <w:tab/>
        </w:r>
        <w:r w:rsidR="00CC3FA0" w:rsidRPr="00683E38">
          <w:rPr>
            <w:rStyle w:val="Hyperlink"/>
            <w:rFonts w:cstheme="minorHAnsi"/>
            <w:noProof/>
          </w:rPr>
          <w:t>Content of revised PMP</w:t>
        </w:r>
        <w:r w:rsidR="00CC3FA0">
          <w:rPr>
            <w:noProof/>
            <w:webHidden/>
          </w:rPr>
          <w:tab/>
        </w:r>
        <w:r w:rsidR="00CC3FA0">
          <w:rPr>
            <w:noProof/>
            <w:webHidden/>
          </w:rPr>
          <w:fldChar w:fldCharType="begin"/>
        </w:r>
        <w:r w:rsidR="00CC3FA0">
          <w:rPr>
            <w:noProof/>
            <w:webHidden/>
          </w:rPr>
          <w:instrText xml:space="preserve"> PAGEREF _Toc113868120 \h </w:instrText>
        </w:r>
        <w:r w:rsidR="00CC3FA0">
          <w:rPr>
            <w:noProof/>
            <w:webHidden/>
          </w:rPr>
        </w:r>
        <w:r w:rsidR="00CC3FA0">
          <w:rPr>
            <w:noProof/>
            <w:webHidden/>
          </w:rPr>
          <w:fldChar w:fldCharType="separate"/>
        </w:r>
        <w:r w:rsidR="00A77CD8">
          <w:rPr>
            <w:noProof/>
            <w:webHidden/>
          </w:rPr>
          <w:t>14</w:t>
        </w:r>
        <w:r w:rsidR="00CC3FA0">
          <w:rPr>
            <w:noProof/>
            <w:webHidden/>
          </w:rPr>
          <w:fldChar w:fldCharType="end"/>
        </w:r>
      </w:hyperlink>
    </w:p>
    <w:p w14:paraId="228BC008" w14:textId="5CFEA277" w:rsidR="00CC3FA0" w:rsidRDefault="00924453">
      <w:pPr>
        <w:pStyle w:val="TOC2"/>
        <w:rPr>
          <w:rFonts w:eastAsiaTheme="minorEastAsia" w:cstheme="minorBidi"/>
          <w:noProof/>
          <w:sz w:val="22"/>
          <w:szCs w:val="22"/>
        </w:rPr>
      </w:pPr>
      <w:hyperlink w:anchor="_Toc113868121" w:history="1">
        <w:r w:rsidR="00CC3FA0" w:rsidRPr="00683E38">
          <w:rPr>
            <w:rStyle w:val="Hyperlink"/>
            <w:rFonts w:cstheme="minorHAnsi"/>
            <w:noProof/>
          </w:rPr>
          <w:t>F.</w:t>
        </w:r>
        <w:r w:rsidR="00CC3FA0">
          <w:rPr>
            <w:rFonts w:eastAsiaTheme="minorEastAsia" w:cstheme="minorBidi"/>
            <w:noProof/>
            <w:sz w:val="22"/>
            <w:szCs w:val="22"/>
          </w:rPr>
          <w:tab/>
        </w:r>
        <w:r w:rsidR="00CC3FA0" w:rsidRPr="00683E38">
          <w:rPr>
            <w:rStyle w:val="Hyperlink"/>
            <w:rFonts w:cstheme="minorHAnsi"/>
            <w:noProof/>
          </w:rPr>
          <w:t>Special Status Reports</w:t>
        </w:r>
        <w:r w:rsidR="00CC3FA0">
          <w:rPr>
            <w:noProof/>
            <w:webHidden/>
          </w:rPr>
          <w:tab/>
        </w:r>
        <w:r w:rsidR="00CC3FA0">
          <w:rPr>
            <w:noProof/>
            <w:webHidden/>
          </w:rPr>
          <w:fldChar w:fldCharType="begin"/>
        </w:r>
        <w:r w:rsidR="00CC3FA0">
          <w:rPr>
            <w:noProof/>
            <w:webHidden/>
          </w:rPr>
          <w:instrText xml:space="preserve"> PAGEREF _Toc113868121 \h </w:instrText>
        </w:r>
        <w:r w:rsidR="00CC3FA0">
          <w:rPr>
            <w:noProof/>
            <w:webHidden/>
          </w:rPr>
        </w:r>
        <w:r w:rsidR="00CC3FA0">
          <w:rPr>
            <w:noProof/>
            <w:webHidden/>
          </w:rPr>
          <w:fldChar w:fldCharType="separate"/>
        </w:r>
        <w:r w:rsidR="00A77CD8">
          <w:rPr>
            <w:noProof/>
            <w:webHidden/>
          </w:rPr>
          <w:t>14</w:t>
        </w:r>
        <w:r w:rsidR="00CC3FA0">
          <w:rPr>
            <w:noProof/>
            <w:webHidden/>
          </w:rPr>
          <w:fldChar w:fldCharType="end"/>
        </w:r>
      </w:hyperlink>
    </w:p>
    <w:p w14:paraId="6652C600" w14:textId="6736F559" w:rsidR="00CC3FA0" w:rsidRDefault="00924453">
      <w:pPr>
        <w:pStyle w:val="TOC2"/>
        <w:rPr>
          <w:rFonts w:eastAsiaTheme="minorEastAsia" w:cstheme="minorBidi"/>
          <w:noProof/>
          <w:sz w:val="22"/>
          <w:szCs w:val="22"/>
        </w:rPr>
      </w:pPr>
      <w:hyperlink w:anchor="_Toc113868122" w:history="1">
        <w:r w:rsidR="00CC3FA0" w:rsidRPr="00683E38">
          <w:rPr>
            <w:rStyle w:val="Hyperlink"/>
            <w:rFonts w:cstheme="minorHAnsi"/>
            <w:noProof/>
          </w:rPr>
          <w:t>G.</w:t>
        </w:r>
        <w:r w:rsidR="00CC3FA0">
          <w:rPr>
            <w:rFonts w:eastAsiaTheme="minorEastAsia" w:cstheme="minorBidi"/>
            <w:noProof/>
            <w:sz w:val="22"/>
            <w:szCs w:val="22"/>
          </w:rPr>
          <w:tab/>
        </w:r>
        <w:r w:rsidR="00CC3FA0" w:rsidRPr="00683E38">
          <w:rPr>
            <w:rStyle w:val="Hyperlink"/>
            <w:rFonts w:cstheme="minorHAnsi"/>
            <w:noProof/>
          </w:rPr>
          <w:t>Continuation Application</w:t>
        </w:r>
        <w:r w:rsidR="00CC3FA0">
          <w:rPr>
            <w:noProof/>
            <w:webHidden/>
          </w:rPr>
          <w:tab/>
        </w:r>
        <w:r w:rsidR="00CC3FA0">
          <w:rPr>
            <w:noProof/>
            <w:webHidden/>
          </w:rPr>
          <w:fldChar w:fldCharType="begin"/>
        </w:r>
        <w:r w:rsidR="00CC3FA0">
          <w:rPr>
            <w:noProof/>
            <w:webHidden/>
          </w:rPr>
          <w:instrText xml:space="preserve"> PAGEREF _Toc113868122 \h </w:instrText>
        </w:r>
        <w:r w:rsidR="00CC3FA0">
          <w:rPr>
            <w:noProof/>
            <w:webHidden/>
          </w:rPr>
        </w:r>
        <w:r w:rsidR="00CC3FA0">
          <w:rPr>
            <w:noProof/>
            <w:webHidden/>
          </w:rPr>
          <w:fldChar w:fldCharType="separate"/>
        </w:r>
        <w:r w:rsidR="00A77CD8">
          <w:rPr>
            <w:noProof/>
            <w:webHidden/>
          </w:rPr>
          <w:t>16</w:t>
        </w:r>
        <w:r w:rsidR="00CC3FA0">
          <w:rPr>
            <w:noProof/>
            <w:webHidden/>
          </w:rPr>
          <w:fldChar w:fldCharType="end"/>
        </w:r>
      </w:hyperlink>
    </w:p>
    <w:p w14:paraId="1082D8B3" w14:textId="43FC9A43" w:rsidR="00CC3FA0" w:rsidRDefault="00924453">
      <w:pPr>
        <w:pStyle w:val="TOC2"/>
        <w:rPr>
          <w:rFonts w:eastAsiaTheme="minorEastAsia" w:cstheme="minorBidi"/>
          <w:noProof/>
          <w:sz w:val="22"/>
          <w:szCs w:val="22"/>
        </w:rPr>
      </w:pPr>
      <w:hyperlink w:anchor="_Toc113868123" w:history="1">
        <w:r w:rsidR="00CC3FA0" w:rsidRPr="00683E38">
          <w:rPr>
            <w:rStyle w:val="Hyperlink"/>
            <w:rFonts w:cstheme="minorHAnsi"/>
            <w:noProof/>
          </w:rPr>
          <w:t>H.</w:t>
        </w:r>
        <w:r w:rsidR="00CC3FA0">
          <w:rPr>
            <w:rFonts w:eastAsiaTheme="minorEastAsia" w:cstheme="minorBidi"/>
            <w:noProof/>
            <w:sz w:val="22"/>
            <w:szCs w:val="22"/>
          </w:rPr>
          <w:tab/>
        </w:r>
        <w:r w:rsidR="00CC3FA0" w:rsidRPr="00683E38">
          <w:rPr>
            <w:rStyle w:val="Hyperlink"/>
            <w:rFonts w:cstheme="minorHAnsi"/>
            <w:noProof/>
          </w:rPr>
          <w:t>Other (see Special Instructions)</w:t>
        </w:r>
        <w:r w:rsidR="00CC3FA0">
          <w:rPr>
            <w:noProof/>
            <w:webHidden/>
          </w:rPr>
          <w:tab/>
        </w:r>
        <w:r w:rsidR="00CC3FA0">
          <w:rPr>
            <w:noProof/>
            <w:webHidden/>
          </w:rPr>
          <w:fldChar w:fldCharType="begin"/>
        </w:r>
        <w:r w:rsidR="00CC3FA0">
          <w:rPr>
            <w:noProof/>
            <w:webHidden/>
          </w:rPr>
          <w:instrText xml:space="preserve"> PAGEREF _Toc113868123 \h </w:instrText>
        </w:r>
        <w:r w:rsidR="00CC3FA0">
          <w:rPr>
            <w:noProof/>
            <w:webHidden/>
          </w:rPr>
        </w:r>
        <w:r w:rsidR="00CC3FA0">
          <w:rPr>
            <w:noProof/>
            <w:webHidden/>
          </w:rPr>
          <w:fldChar w:fldCharType="separate"/>
        </w:r>
        <w:r w:rsidR="00A77CD8">
          <w:rPr>
            <w:noProof/>
            <w:webHidden/>
          </w:rPr>
          <w:t>16</w:t>
        </w:r>
        <w:r w:rsidR="00CC3FA0">
          <w:rPr>
            <w:noProof/>
            <w:webHidden/>
          </w:rPr>
          <w:fldChar w:fldCharType="end"/>
        </w:r>
      </w:hyperlink>
    </w:p>
    <w:p w14:paraId="06C017AF" w14:textId="1C3DE027" w:rsidR="00CC3FA0" w:rsidRDefault="00924453">
      <w:pPr>
        <w:pStyle w:val="TOC1"/>
        <w:rPr>
          <w:rFonts w:eastAsiaTheme="minorEastAsia" w:cstheme="minorBidi"/>
          <w:noProof/>
          <w:sz w:val="22"/>
          <w:szCs w:val="22"/>
        </w:rPr>
      </w:pPr>
      <w:hyperlink w:anchor="_Toc113868124" w:history="1">
        <w:r w:rsidR="00CC3FA0" w:rsidRPr="00683E38">
          <w:rPr>
            <w:rStyle w:val="Hyperlink"/>
            <w:noProof/>
          </w:rPr>
          <w:t>II.</w:t>
        </w:r>
        <w:r w:rsidR="00CC3FA0">
          <w:rPr>
            <w:rFonts w:eastAsiaTheme="minorEastAsia" w:cstheme="minorBidi"/>
            <w:noProof/>
            <w:sz w:val="22"/>
            <w:szCs w:val="22"/>
          </w:rPr>
          <w:tab/>
        </w:r>
        <w:r w:rsidR="00CC3FA0" w:rsidRPr="00683E38">
          <w:rPr>
            <w:rStyle w:val="Hyperlink"/>
            <w:noProof/>
          </w:rPr>
          <w:t>Award Management Reporting</w:t>
        </w:r>
        <w:r w:rsidR="00CC3FA0">
          <w:rPr>
            <w:noProof/>
            <w:webHidden/>
          </w:rPr>
          <w:tab/>
        </w:r>
        <w:r w:rsidR="00CC3FA0">
          <w:rPr>
            <w:noProof/>
            <w:webHidden/>
          </w:rPr>
          <w:fldChar w:fldCharType="begin"/>
        </w:r>
        <w:r w:rsidR="00CC3FA0">
          <w:rPr>
            <w:noProof/>
            <w:webHidden/>
          </w:rPr>
          <w:instrText xml:space="preserve"> PAGEREF _Toc113868124 \h </w:instrText>
        </w:r>
        <w:r w:rsidR="00CC3FA0">
          <w:rPr>
            <w:noProof/>
            <w:webHidden/>
          </w:rPr>
        </w:r>
        <w:r w:rsidR="00CC3FA0">
          <w:rPr>
            <w:noProof/>
            <w:webHidden/>
          </w:rPr>
          <w:fldChar w:fldCharType="separate"/>
        </w:r>
        <w:r w:rsidR="00A77CD8">
          <w:rPr>
            <w:noProof/>
            <w:webHidden/>
          </w:rPr>
          <w:t>16</w:t>
        </w:r>
        <w:r w:rsidR="00CC3FA0">
          <w:rPr>
            <w:noProof/>
            <w:webHidden/>
          </w:rPr>
          <w:fldChar w:fldCharType="end"/>
        </w:r>
      </w:hyperlink>
    </w:p>
    <w:p w14:paraId="12594116" w14:textId="30DCD80C" w:rsidR="00CC3FA0" w:rsidRDefault="00924453">
      <w:pPr>
        <w:pStyle w:val="TOC2"/>
        <w:rPr>
          <w:rFonts w:eastAsiaTheme="minorEastAsia" w:cstheme="minorBidi"/>
          <w:noProof/>
          <w:sz w:val="22"/>
          <w:szCs w:val="22"/>
        </w:rPr>
      </w:pPr>
      <w:hyperlink w:anchor="_Toc113868125" w:history="1">
        <w:r w:rsidR="00CC3FA0" w:rsidRPr="00683E38">
          <w:rPr>
            <w:rStyle w:val="Hyperlink"/>
            <w:rFonts w:cstheme="minorHAnsi"/>
            <w:noProof/>
          </w:rPr>
          <w:t>A.</w:t>
        </w:r>
        <w:r w:rsidR="00CC3FA0">
          <w:rPr>
            <w:rFonts w:eastAsiaTheme="minorEastAsia" w:cstheme="minorBidi"/>
            <w:noProof/>
            <w:sz w:val="22"/>
            <w:szCs w:val="22"/>
          </w:rPr>
          <w:tab/>
        </w:r>
        <w:r w:rsidR="00CC3FA0" w:rsidRPr="00683E38">
          <w:rPr>
            <w:rStyle w:val="Hyperlink"/>
            <w:rFonts w:cstheme="minorHAnsi"/>
            <w:noProof/>
          </w:rPr>
          <w:t>Participants and Collaborating Organizations</w:t>
        </w:r>
        <w:r w:rsidR="00CC3FA0">
          <w:rPr>
            <w:noProof/>
            <w:webHidden/>
          </w:rPr>
          <w:tab/>
        </w:r>
        <w:r w:rsidR="00CC3FA0">
          <w:rPr>
            <w:noProof/>
            <w:webHidden/>
          </w:rPr>
          <w:fldChar w:fldCharType="begin"/>
        </w:r>
        <w:r w:rsidR="00CC3FA0">
          <w:rPr>
            <w:noProof/>
            <w:webHidden/>
          </w:rPr>
          <w:instrText xml:space="preserve"> PAGEREF _Toc113868125 \h </w:instrText>
        </w:r>
        <w:r w:rsidR="00CC3FA0">
          <w:rPr>
            <w:noProof/>
            <w:webHidden/>
          </w:rPr>
        </w:r>
        <w:r w:rsidR="00CC3FA0">
          <w:rPr>
            <w:noProof/>
            <w:webHidden/>
          </w:rPr>
          <w:fldChar w:fldCharType="separate"/>
        </w:r>
        <w:r w:rsidR="00A77CD8">
          <w:rPr>
            <w:noProof/>
            <w:webHidden/>
          </w:rPr>
          <w:t>16</w:t>
        </w:r>
        <w:r w:rsidR="00CC3FA0">
          <w:rPr>
            <w:noProof/>
            <w:webHidden/>
          </w:rPr>
          <w:fldChar w:fldCharType="end"/>
        </w:r>
      </w:hyperlink>
    </w:p>
    <w:p w14:paraId="0522986D" w14:textId="2CD43D1B" w:rsidR="00CC3FA0" w:rsidRDefault="00924453">
      <w:pPr>
        <w:pStyle w:val="TOC2"/>
        <w:rPr>
          <w:rFonts w:eastAsiaTheme="minorEastAsia" w:cstheme="minorBidi"/>
          <w:noProof/>
          <w:sz w:val="22"/>
          <w:szCs w:val="22"/>
        </w:rPr>
      </w:pPr>
      <w:hyperlink w:anchor="_Toc113868126" w:history="1">
        <w:r w:rsidR="00CC3FA0" w:rsidRPr="00683E38">
          <w:rPr>
            <w:rStyle w:val="Hyperlink"/>
            <w:rFonts w:cstheme="minorHAnsi"/>
            <w:noProof/>
          </w:rPr>
          <w:t>B.</w:t>
        </w:r>
        <w:r w:rsidR="00CC3FA0">
          <w:rPr>
            <w:rFonts w:eastAsiaTheme="minorEastAsia" w:cstheme="minorBidi"/>
            <w:noProof/>
            <w:sz w:val="22"/>
            <w:szCs w:val="22"/>
          </w:rPr>
          <w:tab/>
        </w:r>
        <w:r w:rsidR="00CC3FA0" w:rsidRPr="00683E38">
          <w:rPr>
            <w:rStyle w:val="Hyperlink"/>
            <w:rFonts w:cstheme="minorHAnsi"/>
            <w:noProof/>
          </w:rPr>
          <w:t>Current and Pending Support</w:t>
        </w:r>
        <w:r w:rsidR="00CC3FA0">
          <w:rPr>
            <w:noProof/>
            <w:webHidden/>
          </w:rPr>
          <w:tab/>
        </w:r>
        <w:r w:rsidR="00CC3FA0">
          <w:rPr>
            <w:noProof/>
            <w:webHidden/>
          </w:rPr>
          <w:fldChar w:fldCharType="begin"/>
        </w:r>
        <w:r w:rsidR="00CC3FA0">
          <w:rPr>
            <w:noProof/>
            <w:webHidden/>
          </w:rPr>
          <w:instrText xml:space="preserve"> PAGEREF _Toc113868126 \h </w:instrText>
        </w:r>
        <w:r w:rsidR="00CC3FA0">
          <w:rPr>
            <w:noProof/>
            <w:webHidden/>
          </w:rPr>
        </w:r>
        <w:r w:rsidR="00CC3FA0">
          <w:rPr>
            <w:noProof/>
            <w:webHidden/>
          </w:rPr>
          <w:fldChar w:fldCharType="separate"/>
        </w:r>
        <w:r w:rsidR="00A77CD8">
          <w:rPr>
            <w:noProof/>
            <w:webHidden/>
          </w:rPr>
          <w:t>19</w:t>
        </w:r>
        <w:r w:rsidR="00CC3FA0">
          <w:rPr>
            <w:noProof/>
            <w:webHidden/>
          </w:rPr>
          <w:fldChar w:fldCharType="end"/>
        </w:r>
      </w:hyperlink>
    </w:p>
    <w:p w14:paraId="1B3E4040" w14:textId="5775792D" w:rsidR="00CC3FA0" w:rsidRDefault="00924453">
      <w:pPr>
        <w:pStyle w:val="TOC2"/>
        <w:rPr>
          <w:rFonts w:eastAsiaTheme="minorEastAsia" w:cstheme="minorBidi"/>
          <w:noProof/>
          <w:sz w:val="22"/>
          <w:szCs w:val="22"/>
        </w:rPr>
      </w:pPr>
      <w:hyperlink w:anchor="_Toc113868127" w:history="1">
        <w:r w:rsidR="00CC3FA0" w:rsidRPr="00683E38">
          <w:rPr>
            <w:rStyle w:val="Hyperlink"/>
            <w:rFonts w:cstheme="minorHAnsi"/>
            <w:noProof/>
          </w:rPr>
          <w:t>C.</w:t>
        </w:r>
        <w:r w:rsidR="00CC3FA0">
          <w:rPr>
            <w:rFonts w:eastAsiaTheme="minorEastAsia" w:cstheme="minorBidi"/>
            <w:noProof/>
            <w:sz w:val="22"/>
            <w:szCs w:val="22"/>
          </w:rPr>
          <w:tab/>
        </w:r>
        <w:r w:rsidR="00CC3FA0" w:rsidRPr="00683E38">
          <w:rPr>
            <w:rStyle w:val="Hyperlink"/>
            <w:rFonts w:cstheme="minorHAnsi"/>
            <w:noProof/>
          </w:rPr>
          <w:t>Demographic Reporting</w:t>
        </w:r>
        <w:r w:rsidR="00CC3FA0">
          <w:rPr>
            <w:noProof/>
            <w:webHidden/>
          </w:rPr>
          <w:tab/>
        </w:r>
        <w:r w:rsidR="00CC3FA0">
          <w:rPr>
            <w:noProof/>
            <w:webHidden/>
          </w:rPr>
          <w:fldChar w:fldCharType="begin"/>
        </w:r>
        <w:r w:rsidR="00CC3FA0">
          <w:rPr>
            <w:noProof/>
            <w:webHidden/>
          </w:rPr>
          <w:instrText xml:space="preserve"> PAGEREF _Toc113868127 \h </w:instrText>
        </w:r>
        <w:r w:rsidR="00CC3FA0">
          <w:rPr>
            <w:noProof/>
            <w:webHidden/>
          </w:rPr>
        </w:r>
        <w:r w:rsidR="00CC3FA0">
          <w:rPr>
            <w:noProof/>
            <w:webHidden/>
          </w:rPr>
          <w:fldChar w:fldCharType="separate"/>
        </w:r>
        <w:r w:rsidR="00A77CD8">
          <w:rPr>
            <w:noProof/>
            <w:webHidden/>
          </w:rPr>
          <w:t>21</w:t>
        </w:r>
        <w:r w:rsidR="00CC3FA0">
          <w:rPr>
            <w:noProof/>
            <w:webHidden/>
          </w:rPr>
          <w:fldChar w:fldCharType="end"/>
        </w:r>
      </w:hyperlink>
    </w:p>
    <w:p w14:paraId="3E33A8FF" w14:textId="07E889E1" w:rsidR="00CC3FA0" w:rsidRDefault="00924453">
      <w:pPr>
        <w:pStyle w:val="TOC2"/>
        <w:rPr>
          <w:rFonts w:eastAsiaTheme="minorEastAsia" w:cstheme="minorBidi"/>
          <w:noProof/>
          <w:sz w:val="22"/>
          <w:szCs w:val="22"/>
        </w:rPr>
      </w:pPr>
      <w:hyperlink w:anchor="_Toc113868128" w:history="1">
        <w:r w:rsidR="00CC3FA0" w:rsidRPr="00683E38">
          <w:rPr>
            <w:rStyle w:val="Hyperlink"/>
            <w:rFonts w:cstheme="minorHAnsi"/>
            <w:noProof/>
          </w:rPr>
          <w:t>D.</w:t>
        </w:r>
        <w:r w:rsidR="00CC3FA0">
          <w:rPr>
            <w:rFonts w:eastAsiaTheme="minorEastAsia" w:cstheme="minorBidi"/>
            <w:noProof/>
            <w:sz w:val="22"/>
            <w:szCs w:val="22"/>
          </w:rPr>
          <w:tab/>
        </w:r>
        <w:r w:rsidR="00CC3FA0" w:rsidRPr="00683E38">
          <w:rPr>
            <w:rStyle w:val="Hyperlink"/>
            <w:rFonts w:cstheme="minorHAnsi"/>
            <w:noProof/>
          </w:rPr>
          <w:t>Tangible Personal Property Report – Annual Property Report (SF-428 &amp; SF-428A)</w:t>
        </w:r>
        <w:r w:rsidR="00CC3FA0">
          <w:rPr>
            <w:noProof/>
            <w:webHidden/>
          </w:rPr>
          <w:tab/>
        </w:r>
        <w:r w:rsidR="00CC3FA0">
          <w:rPr>
            <w:noProof/>
            <w:webHidden/>
          </w:rPr>
          <w:fldChar w:fldCharType="begin"/>
        </w:r>
        <w:r w:rsidR="00CC3FA0">
          <w:rPr>
            <w:noProof/>
            <w:webHidden/>
          </w:rPr>
          <w:instrText xml:space="preserve"> PAGEREF _Toc113868128 \h </w:instrText>
        </w:r>
        <w:r w:rsidR="00CC3FA0">
          <w:rPr>
            <w:noProof/>
            <w:webHidden/>
          </w:rPr>
        </w:r>
        <w:r w:rsidR="00CC3FA0">
          <w:rPr>
            <w:noProof/>
            <w:webHidden/>
          </w:rPr>
          <w:fldChar w:fldCharType="separate"/>
        </w:r>
        <w:r w:rsidR="00A77CD8">
          <w:rPr>
            <w:noProof/>
            <w:webHidden/>
          </w:rPr>
          <w:t>22</w:t>
        </w:r>
        <w:r w:rsidR="00CC3FA0">
          <w:rPr>
            <w:noProof/>
            <w:webHidden/>
          </w:rPr>
          <w:fldChar w:fldCharType="end"/>
        </w:r>
      </w:hyperlink>
    </w:p>
    <w:p w14:paraId="5EE71EFE" w14:textId="77A3AA20" w:rsidR="00CC3FA0" w:rsidRDefault="00924453">
      <w:pPr>
        <w:pStyle w:val="TOC2"/>
        <w:rPr>
          <w:rFonts w:eastAsiaTheme="minorEastAsia" w:cstheme="minorBidi"/>
          <w:noProof/>
          <w:sz w:val="22"/>
          <w:szCs w:val="22"/>
        </w:rPr>
      </w:pPr>
      <w:hyperlink w:anchor="_Toc113868129" w:history="1">
        <w:r w:rsidR="00CC3FA0" w:rsidRPr="00683E38">
          <w:rPr>
            <w:rStyle w:val="Hyperlink"/>
            <w:rFonts w:cstheme="minorHAnsi"/>
            <w:noProof/>
          </w:rPr>
          <w:t>E.</w:t>
        </w:r>
        <w:r w:rsidR="00CC3FA0">
          <w:rPr>
            <w:rFonts w:eastAsiaTheme="minorEastAsia" w:cstheme="minorBidi"/>
            <w:noProof/>
            <w:sz w:val="22"/>
            <w:szCs w:val="22"/>
          </w:rPr>
          <w:tab/>
        </w:r>
        <w:r w:rsidR="00CC3FA0" w:rsidRPr="00683E38">
          <w:rPr>
            <w:rStyle w:val="Hyperlink"/>
            <w:rFonts w:cstheme="minorHAnsi"/>
            <w:noProof/>
          </w:rPr>
          <w:t>Tangible Personal Property Report – Disposition Request/Report (SF-428 &amp; SF-428C)</w:t>
        </w:r>
        <w:r w:rsidR="00CC3FA0">
          <w:rPr>
            <w:noProof/>
            <w:webHidden/>
          </w:rPr>
          <w:tab/>
        </w:r>
        <w:r w:rsidR="00CC3FA0">
          <w:rPr>
            <w:noProof/>
            <w:webHidden/>
          </w:rPr>
          <w:fldChar w:fldCharType="begin"/>
        </w:r>
        <w:r w:rsidR="00CC3FA0">
          <w:rPr>
            <w:noProof/>
            <w:webHidden/>
          </w:rPr>
          <w:instrText xml:space="preserve"> PAGEREF _Toc113868129 \h </w:instrText>
        </w:r>
        <w:r w:rsidR="00CC3FA0">
          <w:rPr>
            <w:noProof/>
            <w:webHidden/>
          </w:rPr>
        </w:r>
        <w:r w:rsidR="00CC3FA0">
          <w:rPr>
            <w:noProof/>
            <w:webHidden/>
          </w:rPr>
          <w:fldChar w:fldCharType="separate"/>
        </w:r>
        <w:r w:rsidR="00A77CD8">
          <w:rPr>
            <w:noProof/>
            <w:webHidden/>
          </w:rPr>
          <w:t>22</w:t>
        </w:r>
        <w:r w:rsidR="00CC3FA0">
          <w:rPr>
            <w:noProof/>
            <w:webHidden/>
          </w:rPr>
          <w:fldChar w:fldCharType="end"/>
        </w:r>
      </w:hyperlink>
    </w:p>
    <w:p w14:paraId="639CE6BD" w14:textId="2D01A433" w:rsidR="00CC3FA0" w:rsidRDefault="00924453">
      <w:pPr>
        <w:pStyle w:val="TOC2"/>
        <w:rPr>
          <w:rFonts w:eastAsiaTheme="minorEastAsia" w:cstheme="minorBidi"/>
          <w:noProof/>
          <w:sz w:val="22"/>
          <w:szCs w:val="22"/>
        </w:rPr>
      </w:pPr>
      <w:hyperlink w:anchor="_Toc113868130" w:history="1">
        <w:r w:rsidR="00CC3FA0" w:rsidRPr="00683E38">
          <w:rPr>
            <w:rStyle w:val="Hyperlink"/>
            <w:rFonts w:cstheme="minorHAnsi"/>
            <w:noProof/>
          </w:rPr>
          <w:t>F.</w:t>
        </w:r>
        <w:r w:rsidR="00CC3FA0">
          <w:rPr>
            <w:rFonts w:eastAsiaTheme="minorEastAsia" w:cstheme="minorBidi"/>
            <w:noProof/>
            <w:sz w:val="22"/>
            <w:szCs w:val="22"/>
          </w:rPr>
          <w:tab/>
        </w:r>
        <w:r w:rsidR="00CC3FA0" w:rsidRPr="00683E38">
          <w:rPr>
            <w:rStyle w:val="Hyperlink"/>
            <w:rFonts w:cstheme="minorHAnsi"/>
            <w:noProof/>
          </w:rPr>
          <w:t>Uniform Commercial Code (UCC) Financing Statements</w:t>
        </w:r>
        <w:r w:rsidR="00CC3FA0">
          <w:rPr>
            <w:noProof/>
            <w:webHidden/>
          </w:rPr>
          <w:tab/>
        </w:r>
        <w:r w:rsidR="00CC3FA0">
          <w:rPr>
            <w:noProof/>
            <w:webHidden/>
          </w:rPr>
          <w:fldChar w:fldCharType="begin"/>
        </w:r>
        <w:r w:rsidR="00CC3FA0">
          <w:rPr>
            <w:noProof/>
            <w:webHidden/>
          </w:rPr>
          <w:instrText xml:space="preserve"> PAGEREF _Toc113868130 \h </w:instrText>
        </w:r>
        <w:r w:rsidR="00CC3FA0">
          <w:rPr>
            <w:noProof/>
            <w:webHidden/>
          </w:rPr>
        </w:r>
        <w:r w:rsidR="00CC3FA0">
          <w:rPr>
            <w:noProof/>
            <w:webHidden/>
          </w:rPr>
          <w:fldChar w:fldCharType="separate"/>
        </w:r>
        <w:r w:rsidR="00A77CD8">
          <w:rPr>
            <w:noProof/>
            <w:webHidden/>
          </w:rPr>
          <w:t>23</w:t>
        </w:r>
        <w:r w:rsidR="00CC3FA0">
          <w:rPr>
            <w:noProof/>
            <w:webHidden/>
          </w:rPr>
          <w:fldChar w:fldCharType="end"/>
        </w:r>
      </w:hyperlink>
    </w:p>
    <w:p w14:paraId="154CD327" w14:textId="5FB08A98" w:rsidR="00CC3FA0" w:rsidRDefault="00924453">
      <w:pPr>
        <w:pStyle w:val="TOC2"/>
        <w:rPr>
          <w:rFonts w:eastAsiaTheme="minorEastAsia" w:cstheme="minorBidi"/>
          <w:noProof/>
          <w:sz w:val="22"/>
          <w:szCs w:val="22"/>
        </w:rPr>
      </w:pPr>
      <w:hyperlink w:anchor="_Toc113868131" w:history="1">
        <w:r w:rsidR="00CC3FA0" w:rsidRPr="00683E38">
          <w:rPr>
            <w:rStyle w:val="Hyperlink"/>
            <w:rFonts w:cstheme="minorHAnsi"/>
            <w:noProof/>
          </w:rPr>
          <w:t>G.</w:t>
        </w:r>
        <w:r w:rsidR="00CC3FA0">
          <w:rPr>
            <w:rFonts w:eastAsiaTheme="minorEastAsia" w:cstheme="minorBidi"/>
            <w:noProof/>
            <w:sz w:val="22"/>
            <w:szCs w:val="22"/>
          </w:rPr>
          <w:tab/>
        </w:r>
        <w:r w:rsidR="00CC3FA0" w:rsidRPr="00683E38">
          <w:rPr>
            <w:rStyle w:val="Hyperlink"/>
            <w:rFonts w:cstheme="minorHAnsi"/>
            <w:noProof/>
          </w:rPr>
          <w:t>Federal Subaward Reporting System (FSRS)</w:t>
        </w:r>
        <w:r w:rsidR="00CC3FA0">
          <w:rPr>
            <w:noProof/>
            <w:webHidden/>
          </w:rPr>
          <w:tab/>
        </w:r>
        <w:r w:rsidR="00CC3FA0">
          <w:rPr>
            <w:noProof/>
            <w:webHidden/>
          </w:rPr>
          <w:fldChar w:fldCharType="begin"/>
        </w:r>
        <w:r w:rsidR="00CC3FA0">
          <w:rPr>
            <w:noProof/>
            <w:webHidden/>
          </w:rPr>
          <w:instrText xml:space="preserve"> PAGEREF _Toc113868131 \h </w:instrText>
        </w:r>
        <w:r w:rsidR="00CC3FA0">
          <w:rPr>
            <w:noProof/>
            <w:webHidden/>
          </w:rPr>
        </w:r>
        <w:r w:rsidR="00CC3FA0">
          <w:rPr>
            <w:noProof/>
            <w:webHidden/>
          </w:rPr>
          <w:fldChar w:fldCharType="separate"/>
        </w:r>
        <w:r w:rsidR="00A77CD8">
          <w:rPr>
            <w:noProof/>
            <w:webHidden/>
          </w:rPr>
          <w:t>24</w:t>
        </w:r>
        <w:r w:rsidR="00CC3FA0">
          <w:rPr>
            <w:noProof/>
            <w:webHidden/>
          </w:rPr>
          <w:fldChar w:fldCharType="end"/>
        </w:r>
      </w:hyperlink>
    </w:p>
    <w:p w14:paraId="3F4D47A0" w14:textId="2F3C7E6C" w:rsidR="00CC3FA0" w:rsidRDefault="00924453">
      <w:pPr>
        <w:pStyle w:val="TOC2"/>
        <w:rPr>
          <w:rFonts w:eastAsiaTheme="minorEastAsia" w:cstheme="minorBidi"/>
          <w:noProof/>
          <w:sz w:val="22"/>
          <w:szCs w:val="22"/>
        </w:rPr>
      </w:pPr>
      <w:hyperlink w:anchor="_Toc113868132" w:history="1">
        <w:r w:rsidR="00CC3FA0" w:rsidRPr="00683E38">
          <w:rPr>
            <w:rStyle w:val="Hyperlink"/>
            <w:rFonts w:cstheme="minorHAnsi"/>
            <w:noProof/>
          </w:rPr>
          <w:t>H.</w:t>
        </w:r>
        <w:r w:rsidR="00CC3FA0">
          <w:rPr>
            <w:rFonts w:eastAsiaTheme="minorEastAsia" w:cstheme="minorBidi"/>
            <w:noProof/>
            <w:sz w:val="22"/>
            <w:szCs w:val="22"/>
          </w:rPr>
          <w:tab/>
        </w:r>
        <w:r w:rsidR="00CC3FA0" w:rsidRPr="00683E38">
          <w:rPr>
            <w:rStyle w:val="Hyperlink"/>
            <w:rFonts w:cstheme="minorHAnsi"/>
            <w:noProof/>
          </w:rPr>
          <w:t>Annual Incurred Cost Proposals</w:t>
        </w:r>
        <w:r w:rsidR="00CC3FA0">
          <w:rPr>
            <w:noProof/>
            <w:webHidden/>
          </w:rPr>
          <w:tab/>
        </w:r>
        <w:r w:rsidR="00CC3FA0">
          <w:rPr>
            <w:noProof/>
            <w:webHidden/>
          </w:rPr>
          <w:fldChar w:fldCharType="begin"/>
        </w:r>
        <w:r w:rsidR="00CC3FA0">
          <w:rPr>
            <w:noProof/>
            <w:webHidden/>
          </w:rPr>
          <w:instrText xml:space="preserve"> PAGEREF _Toc113868132 \h </w:instrText>
        </w:r>
        <w:r w:rsidR="00CC3FA0">
          <w:rPr>
            <w:noProof/>
            <w:webHidden/>
          </w:rPr>
        </w:r>
        <w:r w:rsidR="00CC3FA0">
          <w:rPr>
            <w:noProof/>
            <w:webHidden/>
          </w:rPr>
          <w:fldChar w:fldCharType="separate"/>
        </w:r>
        <w:r w:rsidR="00A77CD8">
          <w:rPr>
            <w:noProof/>
            <w:webHidden/>
          </w:rPr>
          <w:t>24</w:t>
        </w:r>
        <w:r w:rsidR="00CC3FA0">
          <w:rPr>
            <w:noProof/>
            <w:webHidden/>
          </w:rPr>
          <w:fldChar w:fldCharType="end"/>
        </w:r>
      </w:hyperlink>
    </w:p>
    <w:p w14:paraId="12C19168" w14:textId="0512421B" w:rsidR="00CC3FA0" w:rsidRDefault="00924453">
      <w:pPr>
        <w:pStyle w:val="TOC2"/>
        <w:rPr>
          <w:rFonts w:eastAsiaTheme="minorEastAsia" w:cstheme="minorBidi"/>
          <w:noProof/>
          <w:sz w:val="22"/>
          <w:szCs w:val="22"/>
        </w:rPr>
      </w:pPr>
      <w:hyperlink w:anchor="_Toc113868133" w:history="1">
        <w:r w:rsidR="00CC3FA0" w:rsidRPr="00683E38">
          <w:rPr>
            <w:rStyle w:val="Hyperlink"/>
            <w:rFonts w:cstheme="minorHAnsi"/>
            <w:noProof/>
          </w:rPr>
          <w:t>I.</w:t>
        </w:r>
        <w:r w:rsidR="00CC3FA0">
          <w:rPr>
            <w:rFonts w:eastAsiaTheme="minorEastAsia" w:cstheme="minorBidi"/>
            <w:noProof/>
            <w:sz w:val="22"/>
            <w:szCs w:val="22"/>
          </w:rPr>
          <w:tab/>
        </w:r>
        <w:r w:rsidR="00CC3FA0" w:rsidRPr="00683E38">
          <w:rPr>
            <w:rStyle w:val="Hyperlink"/>
            <w:rFonts w:cstheme="minorHAnsi"/>
            <w:noProof/>
          </w:rPr>
          <w:t>DOE For-Profit Compliance Audit</w:t>
        </w:r>
        <w:r w:rsidR="00CC3FA0">
          <w:rPr>
            <w:noProof/>
            <w:webHidden/>
          </w:rPr>
          <w:tab/>
        </w:r>
        <w:r w:rsidR="00CC3FA0">
          <w:rPr>
            <w:noProof/>
            <w:webHidden/>
          </w:rPr>
          <w:fldChar w:fldCharType="begin"/>
        </w:r>
        <w:r w:rsidR="00CC3FA0">
          <w:rPr>
            <w:noProof/>
            <w:webHidden/>
          </w:rPr>
          <w:instrText xml:space="preserve"> PAGEREF _Toc113868133 \h </w:instrText>
        </w:r>
        <w:r w:rsidR="00CC3FA0">
          <w:rPr>
            <w:noProof/>
            <w:webHidden/>
          </w:rPr>
        </w:r>
        <w:r w:rsidR="00CC3FA0">
          <w:rPr>
            <w:noProof/>
            <w:webHidden/>
          </w:rPr>
          <w:fldChar w:fldCharType="separate"/>
        </w:r>
        <w:r w:rsidR="00A77CD8">
          <w:rPr>
            <w:noProof/>
            <w:webHidden/>
          </w:rPr>
          <w:t>25</w:t>
        </w:r>
        <w:r w:rsidR="00CC3FA0">
          <w:rPr>
            <w:noProof/>
            <w:webHidden/>
          </w:rPr>
          <w:fldChar w:fldCharType="end"/>
        </w:r>
      </w:hyperlink>
    </w:p>
    <w:p w14:paraId="26F3F2D0" w14:textId="1F2427E0" w:rsidR="00CC3FA0" w:rsidRDefault="00924453">
      <w:pPr>
        <w:pStyle w:val="TOC2"/>
        <w:rPr>
          <w:rFonts w:eastAsiaTheme="minorEastAsia" w:cstheme="minorBidi"/>
          <w:noProof/>
          <w:sz w:val="22"/>
          <w:szCs w:val="22"/>
        </w:rPr>
      </w:pPr>
      <w:hyperlink w:anchor="_Toc113868134" w:history="1">
        <w:r w:rsidR="00CC3FA0" w:rsidRPr="00683E38">
          <w:rPr>
            <w:rStyle w:val="Hyperlink"/>
            <w:rFonts w:cstheme="minorHAnsi"/>
            <w:noProof/>
          </w:rPr>
          <w:t>J.</w:t>
        </w:r>
        <w:r w:rsidR="00CC3FA0">
          <w:rPr>
            <w:rFonts w:eastAsiaTheme="minorEastAsia" w:cstheme="minorBidi"/>
            <w:noProof/>
            <w:sz w:val="22"/>
            <w:szCs w:val="22"/>
          </w:rPr>
          <w:tab/>
        </w:r>
        <w:r w:rsidR="00CC3FA0" w:rsidRPr="00683E38">
          <w:rPr>
            <w:rStyle w:val="Hyperlink"/>
            <w:rFonts w:cstheme="minorHAnsi"/>
            <w:noProof/>
          </w:rPr>
          <w:t>Single Audit: States, Local Government, Tribal Governments, Institution of Higher Education (IHE), or Non-Profit Organization</w:t>
        </w:r>
        <w:r w:rsidR="00CC3FA0">
          <w:rPr>
            <w:noProof/>
            <w:webHidden/>
          </w:rPr>
          <w:tab/>
        </w:r>
        <w:r w:rsidR="00CC3FA0">
          <w:rPr>
            <w:noProof/>
            <w:webHidden/>
          </w:rPr>
          <w:fldChar w:fldCharType="begin"/>
        </w:r>
        <w:r w:rsidR="00CC3FA0">
          <w:rPr>
            <w:noProof/>
            <w:webHidden/>
          </w:rPr>
          <w:instrText xml:space="preserve"> PAGEREF _Toc113868134 \h </w:instrText>
        </w:r>
        <w:r w:rsidR="00CC3FA0">
          <w:rPr>
            <w:noProof/>
            <w:webHidden/>
          </w:rPr>
        </w:r>
        <w:r w:rsidR="00CC3FA0">
          <w:rPr>
            <w:noProof/>
            <w:webHidden/>
          </w:rPr>
          <w:fldChar w:fldCharType="separate"/>
        </w:r>
        <w:r w:rsidR="00A77CD8">
          <w:rPr>
            <w:noProof/>
            <w:webHidden/>
          </w:rPr>
          <w:t>25</w:t>
        </w:r>
        <w:r w:rsidR="00CC3FA0">
          <w:rPr>
            <w:noProof/>
            <w:webHidden/>
          </w:rPr>
          <w:fldChar w:fldCharType="end"/>
        </w:r>
      </w:hyperlink>
    </w:p>
    <w:p w14:paraId="77B6D998" w14:textId="1B1E77DF" w:rsidR="00CC3FA0" w:rsidRDefault="00924453">
      <w:pPr>
        <w:pStyle w:val="TOC2"/>
        <w:rPr>
          <w:rFonts w:eastAsiaTheme="minorEastAsia" w:cstheme="minorBidi"/>
          <w:noProof/>
          <w:sz w:val="22"/>
          <w:szCs w:val="22"/>
        </w:rPr>
      </w:pPr>
      <w:hyperlink w:anchor="_Toc113868135" w:history="1">
        <w:r w:rsidR="00CC3FA0" w:rsidRPr="00683E38">
          <w:rPr>
            <w:rStyle w:val="Hyperlink"/>
            <w:rFonts w:cstheme="minorHAnsi"/>
            <w:noProof/>
          </w:rPr>
          <w:t>K.</w:t>
        </w:r>
        <w:r w:rsidR="00CC3FA0">
          <w:rPr>
            <w:rFonts w:eastAsiaTheme="minorEastAsia" w:cstheme="minorBidi"/>
            <w:noProof/>
            <w:sz w:val="22"/>
            <w:szCs w:val="22"/>
          </w:rPr>
          <w:tab/>
        </w:r>
        <w:r w:rsidR="00CC3FA0" w:rsidRPr="00683E38">
          <w:rPr>
            <w:rStyle w:val="Hyperlink"/>
            <w:rFonts w:cstheme="minorHAnsi"/>
            <w:noProof/>
          </w:rPr>
          <w:t>Other (see Special Instructions)</w:t>
        </w:r>
        <w:r w:rsidR="00CC3FA0">
          <w:rPr>
            <w:noProof/>
            <w:webHidden/>
          </w:rPr>
          <w:tab/>
        </w:r>
        <w:r w:rsidR="00CC3FA0">
          <w:rPr>
            <w:noProof/>
            <w:webHidden/>
          </w:rPr>
          <w:fldChar w:fldCharType="begin"/>
        </w:r>
        <w:r w:rsidR="00CC3FA0">
          <w:rPr>
            <w:noProof/>
            <w:webHidden/>
          </w:rPr>
          <w:instrText xml:space="preserve"> PAGEREF _Toc113868135 \h </w:instrText>
        </w:r>
        <w:r w:rsidR="00CC3FA0">
          <w:rPr>
            <w:noProof/>
            <w:webHidden/>
          </w:rPr>
        </w:r>
        <w:r w:rsidR="00CC3FA0">
          <w:rPr>
            <w:noProof/>
            <w:webHidden/>
          </w:rPr>
          <w:fldChar w:fldCharType="separate"/>
        </w:r>
        <w:r w:rsidR="00A77CD8">
          <w:rPr>
            <w:noProof/>
            <w:webHidden/>
          </w:rPr>
          <w:t>26</w:t>
        </w:r>
        <w:r w:rsidR="00CC3FA0">
          <w:rPr>
            <w:noProof/>
            <w:webHidden/>
          </w:rPr>
          <w:fldChar w:fldCharType="end"/>
        </w:r>
      </w:hyperlink>
    </w:p>
    <w:p w14:paraId="3CC699B9" w14:textId="67D562A7" w:rsidR="00CC3FA0" w:rsidRDefault="00924453">
      <w:pPr>
        <w:pStyle w:val="TOC1"/>
        <w:rPr>
          <w:rFonts w:eastAsiaTheme="minorEastAsia" w:cstheme="minorBidi"/>
          <w:noProof/>
          <w:sz w:val="22"/>
          <w:szCs w:val="22"/>
        </w:rPr>
      </w:pPr>
      <w:hyperlink w:anchor="_Toc113868136" w:history="1">
        <w:r w:rsidR="00CC3FA0" w:rsidRPr="00683E38">
          <w:rPr>
            <w:rStyle w:val="Hyperlink"/>
            <w:noProof/>
          </w:rPr>
          <w:t>III.</w:t>
        </w:r>
        <w:r w:rsidR="00CC3FA0">
          <w:rPr>
            <w:rFonts w:eastAsiaTheme="minorEastAsia" w:cstheme="minorBidi"/>
            <w:noProof/>
            <w:sz w:val="22"/>
            <w:szCs w:val="22"/>
          </w:rPr>
          <w:tab/>
        </w:r>
        <w:r w:rsidR="00CC3FA0" w:rsidRPr="00683E38">
          <w:rPr>
            <w:rStyle w:val="Hyperlink"/>
            <w:noProof/>
          </w:rPr>
          <w:t>Closeout Reporting</w:t>
        </w:r>
        <w:r w:rsidR="00CC3FA0">
          <w:rPr>
            <w:noProof/>
            <w:webHidden/>
          </w:rPr>
          <w:tab/>
        </w:r>
        <w:r w:rsidR="00CC3FA0">
          <w:rPr>
            <w:noProof/>
            <w:webHidden/>
          </w:rPr>
          <w:fldChar w:fldCharType="begin"/>
        </w:r>
        <w:r w:rsidR="00CC3FA0">
          <w:rPr>
            <w:noProof/>
            <w:webHidden/>
          </w:rPr>
          <w:instrText xml:space="preserve"> PAGEREF _Toc113868136 \h </w:instrText>
        </w:r>
        <w:r w:rsidR="00CC3FA0">
          <w:rPr>
            <w:noProof/>
            <w:webHidden/>
          </w:rPr>
        </w:r>
        <w:r w:rsidR="00CC3FA0">
          <w:rPr>
            <w:noProof/>
            <w:webHidden/>
          </w:rPr>
          <w:fldChar w:fldCharType="separate"/>
        </w:r>
        <w:r w:rsidR="00A77CD8">
          <w:rPr>
            <w:noProof/>
            <w:webHidden/>
          </w:rPr>
          <w:t>26</w:t>
        </w:r>
        <w:r w:rsidR="00CC3FA0">
          <w:rPr>
            <w:noProof/>
            <w:webHidden/>
          </w:rPr>
          <w:fldChar w:fldCharType="end"/>
        </w:r>
      </w:hyperlink>
    </w:p>
    <w:p w14:paraId="2A0431A3" w14:textId="4A1FA42F" w:rsidR="00CC3FA0" w:rsidRDefault="00924453">
      <w:pPr>
        <w:pStyle w:val="TOC2"/>
        <w:rPr>
          <w:rFonts w:eastAsiaTheme="minorEastAsia" w:cstheme="minorBidi"/>
          <w:noProof/>
          <w:sz w:val="22"/>
          <w:szCs w:val="22"/>
        </w:rPr>
      </w:pPr>
      <w:hyperlink w:anchor="_Toc113868137" w:history="1">
        <w:r w:rsidR="00CC3FA0" w:rsidRPr="00683E38">
          <w:rPr>
            <w:rStyle w:val="Hyperlink"/>
            <w:rFonts w:cstheme="minorHAnsi"/>
            <w:noProof/>
          </w:rPr>
          <w:t>A.</w:t>
        </w:r>
        <w:r w:rsidR="00CC3FA0">
          <w:rPr>
            <w:rFonts w:eastAsiaTheme="minorEastAsia" w:cstheme="minorBidi"/>
            <w:noProof/>
            <w:sz w:val="22"/>
            <w:szCs w:val="22"/>
          </w:rPr>
          <w:tab/>
        </w:r>
        <w:r w:rsidR="00CC3FA0" w:rsidRPr="00683E38">
          <w:rPr>
            <w:rStyle w:val="Hyperlink"/>
            <w:rFonts w:cstheme="minorHAnsi"/>
            <w:noProof/>
          </w:rPr>
          <w:t>Final Scientific/Technical Report</w:t>
        </w:r>
        <w:r w:rsidR="00CC3FA0">
          <w:rPr>
            <w:noProof/>
            <w:webHidden/>
          </w:rPr>
          <w:tab/>
        </w:r>
        <w:r w:rsidR="00CC3FA0">
          <w:rPr>
            <w:noProof/>
            <w:webHidden/>
          </w:rPr>
          <w:fldChar w:fldCharType="begin"/>
        </w:r>
        <w:r w:rsidR="00CC3FA0">
          <w:rPr>
            <w:noProof/>
            <w:webHidden/>
          </w:rPr>
          <w:instrText xml:space="preserve"> PAGEREF _Toc113868137 \h </w:instrText>
        </w:r>
        <w:r w:rsidR="00CC3FA0">
          <w:rPr>
            <w:noProof/>
            <w:webHidden/>
          </w:rPr>
        </w:r>
        <w:r w:rsidR="00CC3FA0">
          <w:rPr>
            <w:noProof/>
            <w:webHidden/>
          </w:rPr>
          <w:fldChar w:fldCharType="separate"/>
        </w:r>
        <w:r w:rsidR="00A77CD8">
          <w:rPr>
            <w:noProof/>
            <w:webHidden/>
          </w:rPr>
          <w:t>26</w:t>
        </w:r>
        <w:r w:rsidR="00CC3FA0">
          <w:rPr>
            <w:noProof/>
            <w:webHidden/>
          </w:rPr>
          <w:fldChar w:fldCharType="end"/>
        </w:r>
      </w:hyperlink>
    </w:p>
    <w:p w14:paraId="7DF11579" w14:textId="516F7A95" w:rsidR="00CC3FA0" w:rsidRDefault="00924453">
      <w:pPr>
        <w:pStyle w:val="TOC2"/>
        <w:rPr>
          <w:rFonts w:eastAsiaTheme="minorEastAsia" w:cstheme="minorBidi"/>
          <w:noProof/>
          <w:sz w:val="22"/>
          <w:szCs w:val="22"/>
        </w:rPr>
      </w:pPr>
      <w:hyperlink w:anchor="_Toc113868138" w:history="1">
        <w:r w:rsidR="00CC3FA0" w:rsidRPr="00683E38">
          <w:rPr>
            <w:rStyle w:val="Hyperlink"/>
            <w:rFonts w:cstheme="minorHAnsi"/>
            <w:noProof/>
          </w:rPr>
          <w:t>B.</w:t>
        </w:r>
        <w:r w:rsidR="00CC3FA0">
          <w:rPr>
            <w:rFonts w:eastAsiaTheme="minorEastAsia" w:cstheme="minorBidi"/>
            <w:noProof/>
            <w:sz w:val="22"/>
            <w:szCs w:val="22"/>
          </w:rPr>
          <w:tab/>
        </w:r>
        <w:r w:rsidR="00CC3FA0" w:rsidRPr="00683E38">
          <w:rPr>
            <w:rStyle w:val="Hyperlink"/>
            <w:rFonts w:cstheme="minorHAnsi"/>
            <w:noProof/>
          </w:rPr>
          <w:t>Invention Certification (DOE F 2050.11)</w:t>
        </w:r>
        <w:r w:rsidR="00CC3FA0">
          <w:rPr>
            <w:noProof/>
            <w:webHidden/>
          </w:rPr>
          <w:tab/>
        </w:r>
        <w:r w:rsidR="00CC3FA0">
          <w:rPr>
            <w:noProof/>
            <w:webHidden/>
          </w:rPr>
          <w:fldChar w:fldCharType="begin"/>
        </w:r>
        <w:r w:rsidR="00CC3FA0">
          <w:rPr>
            <w:noProof/>
            <w:webHidden/>
          </w:rPr>
          <w:instrText xml:space="preserve"> PAGEREF _Toc113868138 \h </w:instrText>
        </w:r>
        <w:r w:rsidR="00CC3FA0">
          <w:rPr>
            <w:noProof/>
            <w:webHidden/>
          </w:rPr>
        </w:r>
        <w:r w:rsidR="00CC3FA0">
          <w:rPr>
            <w:noProof/>
            <w:webHidden/>
          </w:rPr>
          <w:fldChar w:fldCharType="separate"/>
        </w:r>
        <w:r w:rsidR="00A77CD8">
          <w:rPr>
            <w:noProof/>
            <w:webHidden/>
          </w:rPr>
          <w:t>29</w:t>
        </w:r>
        <w:r w:rsidR="00CC3FA0">
          <w:rPr>
            <w:noProof/>
            <w:webHidden/>
          </w:rPr>
          <w:fldChar w:fldCharType="end"/>
        </w:r>
      </w:hyperlink>
    </w:p>
    <w:p w14:paraId="24D1CC4D" w14:textId="7248E9E3" w:rsidR="00CC3FA0" w:rsidRDefault="00924453">
      <w:pPr>
        <w:pStyle w:val="TOC2"/>
        <w:rPr>
          <w:rFonts w:eastAsiaTheme="minorEastAsia" w:cstheme="minorBidi"/>
          <w:noProof/>
          <w:sz w:val="22"/>
          <w:szCs w:val="22"/>
        </w:rPr>
      </w:pPr>
      <w:hyperlink w:anchor="_Toc113868139" w:history="1">
        <w:r w:rsidR="00CC3FA0" w:rsidRPr="00683E38">
          <w:rPr>
            <w:rStyle w:val="Hyperlink"/>
            <w:rFonts w:cstheme="minorHAnsi"/>
            <w:noProof/>
          </w:rPr>
          <w:t>C.</w:t>
        </w:r>
        <w:r w:rsidR="00CC3FA0">
          <w:rPr>
            <w:rFonts w:eastAsiaTheme="minorEastAsia" w:cstheme="minorBidi"/>
            <w:noProof/>
            <w:sz w:val="22"/>
            <w:szCs w:val="22"/>
          </w:rPr>
          <w:tab/>
        </w:r>
        <w:r w:rsidR="00CC3FA0" w:rsidRPr="00683E38">
          <w:rPr>
            <w:rStyle w:val="Hyperlink"/>
            <w:rFonts w:cstheme="minorHAnsi"/>
            <w:noProof/>
          </w:rPr>
          <w:t>Tangible Personal Property Report – Final Report (SF-428 &amp; SF-428B)</w:t>
        </w:r>
        <w:r w:rsidR="00CC3FA0">
          <w:rPr>
            <w:noProof/>
            <w:webHidden/>
          </w:rPr>
          <w:tab/>
        </w:r>
        <w:r w:rsidR="00CC3FA0">
          <w:rPr>
            <w:noProof/>
            <w:webHidden/>
          </w:rPr>
          <w:fldChar w:fldCharType="begin"/>
        </w:r>
        <w:r w:rsidR="00CC3FA0">
          <w:rPr>
            <w:noProof/>
            <w:webHidden/>
          </w:rPr>
          <w:instrText xml:space="preserve"> PAGEREF _Toc113868139 \h </w:instrText>
        </w:r>
        <w:r w:rsidR="00CC3FA0">
          <w:rPr>
            <w:noProof/>
            <w:webHidden/>
          </w:rPr>
        </w:r>
        <w:r w:rsidR="00CC3FA0">
          <w:rPr>
            <w:noProof/>
            <w:webHidden/>
          </w:rPr>
          <w:fldChar w:fldCharType="separate"/>
        </w:r>
        <w:r w:rsidR="00A77CD8">
          <w:rPr>
            <w:noProof/>
            <w:webHidden/>
          </w:rPr>
          <w:t>30</w:t>
        </w:r>
        <w:r w:rsidR="00CC3FA0">
          <w:rPr>
            <w:noProof/>
            <w:webHidden/>
          </w:rPr>
          <w:fldChar w:fldCharType="end"/>
        </w:r>
      </w:hyperlink>
    </w:p>
    <w:p w14:paraId="1F977DDE" w14:textId="57A48A14" w:rsidR="00CC3FA0" w:rsidRDefault="00924453">
      <w:pPr>
        <w:pStyle w:val="TOC2"/>
        <w:rPr>
          <w:rFonts w:eastAsiaTheme="minorEastAsia" w:cstheme="minorBidi"/>
          <w:noProof/>
          <w:sz w:val="22"/>
          <w:szCs w:val="22"/>
        </w:rPr>
      </w:pPr>
      <w:hyperlink w:anchor="_Toc113868140" w:history="1">
        <w:r w:rsidR="00CC3FA0" w:rsidRPr="00683E38">
          <w:rPr>
            <w:rStyle w:val="Hyperlink"/>
            <w:rFonts w:cstheme="minorHAnsi"/>
            <w:noProof/>
          </w:rPr>
          <w:t>D.</w:t>
        </w:r>
        <w:r w:rsidR="00CC3FA0">
          <w:rPr>
            <w:rFonts w:eastAsiaTheme="minorEastAsia" w:cstheme="minorBidi"/>
            <w:noProof/>
            <w:sz w:val="22"/>
            <w:szCs w:val="22"/>
          </w:rPr>
          <w:tab/>
        </w:r>
        <w:r w:rsidR="00CC3FA0" w:rsidRPr="00683E38">
          <w:rPr>
            <w:rStyle w:val="Hyperlink"/>
            <w:rFonts w:cstheme="minorHAnsi"/>
            <w:noProof/>
          </w:rPr>
          <w:t>Verification of Receipt of Accepted Manuscripts</w:t>
        </w:r>
        <w:r w:rsidR="00CC3FA0">
          <w:rPr>
            <w:noProof/>
            <w:webHidden/>
          </w:rPr>
          <w:tab/>
        </w:r>
        <w:r w:rsidR="00CC3FA0">
          <w:rPr>
            <w:noProof/>
            <w:webHidden/>
          </w:rPr>
          <w:fldChar w:fldCharType="begin"/>
        </w:r>
        <w:r w:rsidR="00CC3FA0">
          <w:rPr>
            <w:noProof/>
            <w:webHidden/>
          </w:rPr>
          <w:instrText xml:space="preserve"> PAGEREF _Toc113868140 \h </w:instrText>
        </w:r>
        <w:r w:rsidR="00CC3FA0">
          <w:rPr>
            <w:noProof/>
            <w:webHidden/>
          </w:rPr>
        </w:r>
        <w:r w:rsidR="00CC3FA0">
          <w:rPr>
            <w:noProof/>
            <w:webHidden/>
          </w:rPr>
          <w:fldChar w:fldCharType="separate"/>
        </w:r>
        <w:r w:rsidR="00A77CD8">
          <w:rPr>
            <w:noProof/>
            <w:webHidden/>
          </w:rPr>
          <w:t>30</w:t>
        </w:r>
        <w:r w:rsidR="00CC3FA0">
          <w:rPr>
            <w:noProof/>
            <w:webHidden/>
          </w:rPr>
          <w:fldChar w:fldCharType="end"/>
        </w:r>
      </w:hyperlink>
    </w:p>
    <w:p w14:paraId="11C4639A" w14:textId="0E315D69" w:rsidR="00CC3FA0" w:rsidRDefault="00924453">
      <w:pPr>
        <w:pStyle w:val="TOC2"/>
        <w:rPr>
          <w:rFonts w:eastAsiaTheme="minorEastAsia" w:cstheme="minorBidi"/>
          <w:noProof/>
          <w:sz w:val="22"/>
          <w:szCs w:val="22"/>
        </w:rPr>
      </w:pPr>
      <w:hyperlink w:anchor="_Toc113868141" w:history="1">
        <w:r w:rsidR="00CC3FA0" w:rsidRPr="00683E38">
          <w:rPr>
            <w:rStyle w:val="Hyperlink"/>
            <w:rFonts w:cstheme="minorHAnsi"/>
            <w:noProof/>
          </w:rPr>
          <w:t>E.</w:t>
        </w:r>
        <w:r w:rsidR="00CC3FA0">
          <w:rPr>
            <w:rFonts w:eastAsiaTheme="minorEastAsia" w:cstheme="minorBidi"/>
            <w:noProof/>
            <w:sz w:val="22"/>
            <w:szCs w:val="22"/>
          </w:rPr>
          <w:tab/>
        </w:r>
        <w:r w:rsidR="00CC3FA0" w:rsidRPr="00683E38">
          <w:rPr>
            <w:rStyle w:val="Hyperlink"/>
            <w:rFonts w:cstheme="minorHAnsi"/>
            <w:noProof/>
          </w:rPr>
          <w:t>Other (see Special Instructions)</w:t>
        </w:r>
        <w:r w:rsidR="00CC3FA0">
          <w:rPr>
            <w:noProof/>
            <w:webHidden/>
          </w:rPr>
          <w:tab/>
        </w:r>
        <w:r w:rsidR="00CC3FA0">
          <w:rPr>
            <w:noProof/>
            <w:webHidden/>
          </w:rPr>
          <w:fldChar w:fldCharType="begin"/>
        </w:r>
        <w:r w:rsidR="00CC3FA0">
          <w:rPr>
            <w:noProof/>
            <w:webHidden/>
          </w:rPr>
          <w:instrText xml:space="preserve"> PAGEREF _Toc113868141 \h </w:instrText>
        </w:r>
        <w:r w:rsidR="00CC3FA0">
          <w:rPr>
            <w:noProof/>
            <w:webHidden/>
          </w:rPr>
        </w:r>
        <w:r w:rsidR="00CC3FA0">
          <w:rPr>
            <w:noProof/>
            <w:webHidden/>
          </w:rPr>
          <w:fldChar w:fldCharType="separate"/>
        </w:r>
        <w:r w:rsidR="00A77CD8">
          <w:rPr>
            <w:noProof/>
            <w:webHidden/>
          </w:rPr>
          <w:t>30</w:t>
        </w:r>
        <w:r w:rsidR="00CC3FA0">
          <w:rPr>
            <w:noProof/>
            <w:webHidden/>
          </w:rPr>
          <w:fldChar w:fldCharType="end"/>
        </w:r>
      </w:hyperlink>
    </w:p>
    <w:p w14:paraId="362DB608" w14:textId="25B744F0" w:rsidR="00CC3FA0" w:rsidRDefault="00924453">
      <w:pPr>
        <w:pStyle w:val="TOC1"/>
        <w:rPr>
          <w:rFonts w:eastAsiaTheme="minorEastAsia" w:cstheme="minorBidi"/>
          <w:noProof/>
          <w:sz w:val="22"/>
          <w:szCs w:val="22"/>
        </w:rPr>
      </w:pPr>
      <w:hyperlink w:anchor="_Toc113868142" w:history="1">
        <w:r w:rsidR="00CC3FA0" w:rsidRPr="00683E38">
          <w:rPr>
            <w:rStyle w:val="Hyperlink"/>
            <w:noProof/>
          </w:rPr>
          <w:t>IV.</w:t>
        </w:r>
        <w:r w:rsidR="00CC3FA0">
          <w:rPr>
            <w:rFonts w:eastAsiaTheme="minorEastAsia" w:cstheme="minorBidi"/>
            <w:noProof/>
            <w:sz w:val="22"/>
            <w:szCs w:val="22"/>
          </w:rPr>
          <w:tab/>
        </w:r>
        <w:r w:rsidR="00CC3FA0" w:rsidRPr="00683E38">
          <w:rPr>
            <w:rStyle w:val="Hyperlink"/>
            <w:noProof/>
          </w:rPr>
          <w:t>Post-Project Reporting</w:t>
        </w:r>
        <w:r w:rsidR="00CC3FA0">
          <w:rPr>
            <w:noProof/>
            <w:webHidden/>
          </w:rPr>
          <w:tab/>
        </w:r>
        <w:r w:rsidR="00CC3FA0">
          <w:rPr>
            <w:noProof/>
            <w:webHidden/>
          </w:rPr>
          <w:fldChar w:fldCharType="begin"/>
        </w:r>
        <w:r w:rsidR="00CC3FA0">
          <w:rPr>
            <w:noProof/>
            <w:webHidden/>
          </w:rPr>
          <w:instrText xml:space="preserve"> PAGEREF _Toc113868142 \h </w:instrText>
        </w:r>
        <w:r w:rsidR="00CC3FA0">
          <w:rPr>
            <w:noProof/>
            <w:webHidden/>
          </w:rPr>
        </w:r>
        <w:r w:rsidR="00CC3FA0">
          <w:rPr>
            <w:noProof/>
            <w:webHidden/>
          </w:rPr>
          <w:fldChar w:fldCharType="separate"/>
        </w:r>
        <w:r w:rsidR="00A77CD8">
          <w:rPr>
            <w:noProof/>
            <w:webHidden/>
          </w:rPr>
          <w:t>31</w:t>
        </w:r>
        <w:r w:rsidR="00CC3FA0">
          <w:rPr>
            <w:noProof/>
            <w:webHidden/>
          </w:rPr>
          <w:fldChar w:fldCharType="end"/>
        </w:r>
      </w:hyperlink>
    </w:p>
    <w:p w14:paraId="12AD1565" w14:textId="5C6A62F2" w:rsidR="00CC3FA0" w:rsidRDefault="00924453">
      <w:pPr>
        <w:pStyle w:val="TOC2"/>
        <w:rPr>
          <w:rFonts w:eastAsiaTheme="minorEastAsia" w:cstheme="minorBidi"/>
          <w:noProof/>
          <w:sz w:val="22"/>
          <w:szCs w:val="22"/>
        </w:rPr>
      </w:pPr>
      <w:hyperlink w:anchor="_Toc113868143" w:history="1">
        <w:r w:rsidR="00CC3FA0" w:rsidRPr="00683E38">
          <w:rPr>
            <w:rStyle w:val="Hyperlink"/>
            <w:rFonts w:cstheme="minorHAnsi"/>
            <w:noProof/>
          </w:rPr>
          <w:t>A.</w:t>
        </w:r>
        <w:r w:rsidR="00CC3FA0">
          <w:rPr>
            <w:rFonts w:eastAsiaTheme="minorEastAsia" w:cstheme="minorBidi"/>
            <w:noProof/>
            <w:sz w:val="22"/>
            <w:szCs w:val="22"/>
          </w:rPr>
          <w:tab/>
        </w:r>
        <w:r w:rsidR="00CC3FA0" w:rsidRPr="00683E38">
          <w:rPr>
            <w:rStyle w:val="Hyperlink"/>
            <w:rFonts w:cstheme="minorHAnsi"/>
            <w:noProof/>
          </w:rPr>
          <w:t>Scientific and Technical Reporting</w:t>
        </w:r>
        <w:r w:rsidR="00CC3FA0">
          <w:rPr>
            <w:noProof/>
            <w:webHidden/>
          </w:rPr>
          <w:tab/>
        </w:r>
        <w:r w:rsidR="00CC3FA0">
          <w:rPr>
            <w:noProof/>
            <w:webHidden/>
          </w:rPr>
          <w:fldChar w:fldCharType="begin"/>
        </w:r>
        <w:r w:rsidR="00CC3FA0">
          <w:rPr>
            <w:noProof/>
            <w:webHidden/>
          </w:rPr>
          <w:instrText xml:space="preserve"> PAGEREF _Toc113868143 \h </w:instrText>
        </w:r>
        <w:r w:rsidR="00CC3FA0">
          <w:rPr>
            <w:noProof/>
            <w:webHidden/>
          </w:rPr>
        </w:r>
        <w:r w:rsidR="00CC3FA0">
          <w:rPr>
            <w:noProof/>
            <w:webHidden/>
          </w:rPr>
          <w:fldChar w:fldCharType="separate"/>
        </w:r>
        <w:r w:rsidR="00A77CD8">
          <w:rPr>
            <w:noProof/>
            <w:webHidden/>
          </w:rPr>
          <w:t>31</w:t>
        </w:r>
        <w:r w:rsidR="00CC3FA0">
          <w:rPr>
            <w:noProof/>
            <w:webHidden/>
          </w:rPr>
          <w:fldChar w:fldCharType="end"/>
        </w:r>
      </w:hyperlink>
    </w:p>
    <w:p w14:paraId="151A77EB" w14:textId="7DF112A1" w:rsidR="00CC3FA0" w:rsidRDefault="00924453">
      <w:pPr>
        <w:pStyle w:val="TOC2"/>
        <w:rPr>
          <w:rFonts w:eastAsiaTheme="minorEastAsia" w:cstheme="minorBidi"/>
          <w:noProof/>
          <w:sz w:val="22"/>
          <w:szCs w:val="22"/>
        </w:rPr>
      </w:pPr>
      <w:hyperlink w:anchor="_Toc113868144" w:history="1">
        <w:r w:rsidR="00CC3FA0" w:rsidRPr="00683E38">
          <w:rPr>
            <w:rStyle w:val="Hyperlink"/>
            <w:rFonts w:cstheme="minorHAnsi"/>
            <w:noProof/>
          </w:rPr>
          <w:t>B.</w:t>
        </w:r>
        <w:r w:rsidR="00CC3FA0">
          <w:rPr>
            <w:rFonts w:eastAsiaTheme="minorEastAsia" w:cstheme="minorBidi"/>
            <w:noProof/>
            <w:sz w:val="22"/>
            <w:szCs w:val="22"/>
          </w:rPr>
          <w:tab/>
        </w:r>
        <w:r w:rsidR="00CC3FA0" w:rsidRPr="00683E38">
          <w:rPr>
            <w:rStyle w:val="Hyperlink"/>
            <w:rFonts w:cstheme="minorHAnsi"/>
            <w:noProof/>
          </w:rPr>
          <w:t>Intellectual Property Reporting</w:t>
        </w:r>
        <w:r w:rsidR="00CC3FA0">
          <w:rPr>
            <w:noProof/>
            <w:webHidden/>
          </w:rPr>
          <w:tab/>
        </w:r>
        <w:r w:rsidR="00CC3FA0">
          <w:rPr>
            <w:noProof/>
            <w:webHidden/>
          </w:rPr>
          <w:fldChar w:fldCharType="begin"/>
        </w:r>
        <w:r w:rsidR="00CC3FA0">
          <w:rPr>
            <w:noProof/>
            <w:webHidden/>
          </w:rPr>
          <w:instrText xml:space="preserve"> PAGEREF _Toc113868144 \h </w:instrText>
        </w:r>
        <w:r w:rsidR="00CC3FA0">
          <w:rPr>
            <w:noProof/>
            <w:webHidden/>
          </w:rPr>
        </w:r>
        <w:r w:rsidR="00CC3FA0">
          <w:rPr>
            <w:noProof/>
            <w:webHidden/>
          </w:rPr>
          <w:fldChar w:fldCharType="separate"/>
        </w:r>
        <w:r w:rsidR="00A77CD8">
          <w:rPr>
            <w:noProof/>
            <w:webHidden/>
          </w:rPr>
          <w:t>31</w:t>
        </w:r>
        <w:r w:rsidR="00CC3FA0">
          <w:rPr>
            <w:noProof/>
            <w:webHidden/>
          </w:rPr>
          <w:fldChar w:fldCharType="end"/>
        </w:r>
      </w:hyperlink>
    </w:p>
    <w:p w14:paraId="33773D00" w14:textId="45A1924A" w:rsidR="00CC3FA0" w:rsidRDefault="00924453">
      <w:pPr>
        <w:pStyle w:val="TOC1"/>
        <w:rPr>
          <w:rFonts w:eastAsiaTheme="minorEastAsia" w:cstheme="minorBidi"/>
          <w:noProof/>
          <w:sz w:val="22"/>
          <w:szCs w:val="22"/>
        </w:rPr>
      </w:pPr>
      <w:hyperlink w:anchor="_Toc113868145" w:history="1">
        <w:r w:rsidR="00CC3FA0" w:rsidRPr="00683E38">
          <w:rPr>
            <w:rStyle w:val="Hyperlink"/>
            <w:noProof/>
          </w:rPr>
          <w:t>V.</w:t>
        </w:r>
        <w:r w:rsidR="00CC3FA0">
          <w:rPr>
            <w:rFonts w:eastAsiaTheme="minorEastAsia" w:cstheme="minorBidi"/>
            <w:noProof/>
            <w:sz w:val="22"/>
            <w:szCs w:val="22"/>
          </w:rPr>
          <w:tab/>
        </w:r>
        <w:r w:rsidR="00CC3FA0" w:rsidRPr="00683E38">
          <w:rPr>
            <w:rStyle w:val="Hyperlink"/>
            <w:noProof/>
          </w:rPr>
          <w:t>Appendix A: Notice To Recipients (Prime Recipients And Subrecipients) Regarding Protected Data, Limited Rights Data And Protected Personally Identifiable Information</w:t>
        </w:r>
        <w:r w:rsidR="00CC3FA0">
          <w:rPr>
            <w:noProof/>
            <w:webHidden/>
          </w:rPr>
          <w:tab/>
        </w:r>
        <w:r w:rsidR="00CC3FA0">
          <w:rPr>
            <w:noProof/>
            <w:webHidden/>
          </w:rPr>
          <w:fldChar w:fldCharType="begin"/>
        </w:r>
        <w:r w:rsidR="00CC3FA0">
          <w:rPr>
            <w:noProof/>
            <w:webHidden/>
          </w:rPr>
          <w:instrText xml:space="preserve"> PAGEREF _Toc113868145 \h </w:instrText>
        </w:r>
        <w:r w:rsidR="00CC3FA0">
          <w:rPr>
            <w:noProof/>
            <w:webHidden/>
          </w:rPr>
        </w:r>
        <w:r w:rsidR="00CC3FA0">
          <w:rPr>
            <w:noProof/>
            <w:webHidden/>
          </w:rPr>
          <w:fldChar w:fldCharType="separate"/>
        </w:r>
        <w:r w:rsidR="00A77CD8">
          <w:rPr>
            <w:noProof/>
            <w:webHidden/>
          </w:rPr>
          <w:t>32</w:t>
        </w:r>
        <w:r w:rsidR="00CC3FA0">
          <w:rPr>
            <w:noProof/>
            <w:webHidden/>
          </w:rPr>
          <w:fldChar w:fldCharType="end"/>
        </w:r>
      </w:hyperlink>
    </w:p>
    <w:p w14:paraId="006BFF8C" w14:textId="618B0F1D" w:rsidR="00CC3FA0" w:rsidRDefault="00924453">
      <w:pPr>
        <w:pStyle w:val="TOC1"/>
        <w:rPr>
          <w:rFonts w:eastAsiaTheme="minorEastAsia" w:cstheme="minorBidi"/>
          <w:noProof/>
          <w:sz w:val="22"/>
          <w:szCs w:val="22"/>
        </w:rPr>
      </w:pPr>
      <w:hyperlink w:anchor="_Toc113868146" w:history="1">
        <w:r w:rsidR="00CC3FA0" w:rsidRPr="00683E38">
          <w:rPr>
            <w:rStyle w:val="Hyperlink"/>
            <w:noProof/>
          </w:rPr>
          <w:t>VI.</w:t>
        </w:r>
        <w:r w:rsidR="00CC3FA0">
          <w:rPr>
            <w:rFonts w:eastAsiaTheme="minorEastAsia" w:cstheme="minorBidi"/>
            <w:noProof/>
            <w:sz w:val="22"/>
            <w:szCs w:val="22"/>
          </w:rPr>
          <w:tab/>
        </w:r>
        <w:r w:rsidR="00CC3FA0" w:rsidRPr="00683E38">
          <w:rPr>
            <w:rStyle w:val="Hyperlink"/>
            <w:noProof/>
          </w:rPr>
          <w:t>Appendix B: Research Performance Progress Report (RPPR) Template</w:t>
        </w:r>
        <w:r w:rsidR="00CC3FA0">
          <w:rPr>
            <w:noProof/>
            <w:webHidden/>
          </w:rPr>
          <w:tab/>
        </w:r>
        <w:r w:rsidR="00CC3FA0">
          <w:rPr>
            <w:noProof/>
            <w:webHidden/>
          </w:rPr>
          <w:fldChar w:fldCharType="begin"/>
        </w:r>
        <w:r w:rsidR="00CC3FA0">
          <w:rPr>
            <w:noProof/>
            <w:webHidden/>
          </w:rPr>
          <w:instrText xml:space="preserve"> PAGEREF _Toc113868146 \h </w:instrText>
        </w:r>
        <w:r w:rsidR="00CC3FA0">
          <w:rPr>
            <w:noProof/>
            <w:webHidden/>
          </w:rPr>
        </w:r>
        <w:r w:rsidR="00CC3FA0">
          <w:rPr>
            <w:noProof/>
            <w:webHidden/>
          </w:rPr>
          <w:fldChar w:fldCharType="separate"/>
        </w:r>
        <w:r w:rsidR="00A77CD8">
          <w:rPr>
            <w:noProof/>
            <w:webHidden/>
          </w:rPr>
          <w:t>34</w:t>
        </w:r>
        <w:r w:rsidR="00CC3FA0">
          <w:rPr>
            <w:noProof/>
            <w:webHidden/>
          </w:rPr>
          <w:fldChar w:fldCharType="end"/>
        </w:r>
      </w:hyperlink>
    </w:p>
    <w:p w14:paraId="4A374978" w14:textId="3916C2C4" w:rsidR="00CC3FA0" w:rsidRDefault="00924453">
      <w:pPr>
        <w:pStyle w:val="TOC1"/>
        <w:rPr>
          <w:rFonts w:eastAsiaTheme="minorEastAsia" w:cstheme="minorBidi"/>
          <w:noProof/>
          <w:sz w:val="22"/>
          <w:szCs w:val="22"/>
        </w:rPr>
      </w:pPr>
      <w:hyperlink w:anchor="_Toc113868147" w:history="1">
        <w:r w:rsidR="00CC3FA0" w:rsidRPr="00683E38">
          <w:rPr>
            <w:rStyle w:val="Hyperlink"/>
            <w:noProof/>
          </w:rPr>
          <w:t>VII.</w:t>
        </w:r>
        <w:r w:rsidR="00CC3FA0">
          <w:rPr>
            <w:rFonts w:eastAsiaTheme="minorEastAsia" w:cstheme="minorBidi"/>
            <w:noProof/>
            <w:sz w:val="22"/>
            <w:szCs w:val="22"/>
          </w:rPr>
          <w:tab/>
        </w:r>
        <w:r w:rsidR="00CC3FA0" w:rsidRPr="00683E38">
          <w:rPr>
            <w:rStyle w:val="Hyperlink"/>
            <w:noProof/>
          </w:rPr>
          <w:t>Appendix C: Project Management Plan Template</w:t>
        </w:r>
        <w:r w:rsidR="00CC3FA0">
          <w:rPr>
            <w:noProof/>
            <w:webHidden/>
          </w:rPr>
          <w:tab/>
        </w:r>
        <w:r w:rsidR="00CC3FA0">
          <w:rPr>
            <w:noProof/>
            <w:webHidden/>
          </w:rPr>
          <w:fldChar w:fldCharType="begin"/>
        </w:r>
        <w:r w:rsidR="00CC3FA0">
          <w:rPr>
            <w:noProof/>
            <w:webHidden/>
          </w:rPr>
          <w:instrText xml:space="preserve"> PAGEREF _Toc113868147 \h </w:instrText>
        </w:r>
        <w:r w:rsidR="00CC3FA0">
          <w:rPr>
            <w:noProof/>
            <w:webHidden/>
          </w:rPr>
        </w:r>
        <w:r w:rsidR="00CC3FA0">
          <w:rPr>
            <w:noProof/>
            <w:webHidden/>
          </w:rPr>
          <w:fldChar w:fldCharType="separate"/>
        </w:r>
        <w:r w:rsidR="00A77CD8">
          <w:rPr>
            <w:noProof/>
            <w:webHidden/>
          </w:rPr>
          <w:t>1</w:t>
        </w:r>
        <w:r w:rsidR="00CC3FA0">
          <w:rPr>
            <w:noProof/>
            <w:webHidden/>
          </w:rPr>
          <w:fldChar w:fldCharType="end"/>
        </w:r>
      </w:hyperlink>
    </w:p>
    <w:p w14:paraId="0AF8ACB5" w14:textId="75A92979" w:rsidR="009A1D9B" w:rsidRPr="00CB0428" w:rsidRDefault="005E1985">
      <w:pPr>
        <w:rPr>
          <w:rFonts w:cstheme="minorHAnsi"/>
          <w:szCs w:val="24"/>
        </w:rPr>
      </w:pPr>
      <w:r w:rsidRPr="00CB0428">
        <w:rPr>
          <w:rFonts w:cstheme="minorHAnsi"/>
          <w:szCs w:val="24"/>
        </w:rPr>
        <w:fldChar w:fldCharType="end"/>
      </w:r>
    </w:p>
    <w:p w14:paraId="27BF24F0" w14:textId="3DAC8534" w:rsidR="000F6F0B" w:rsidRPr="00CB0428" w:rsidRDefault="000F6F0B">
      <w:pPr>
        <w:rPr>
          <w:rFonts w:cstheme="minorHAnsi"/>
        </w:rPr>
      </w:pPr>
      <w:r w:rsidRPr="00CB0428">
        <w:rPr>
          <w:rFonts w:cstheme="minorHAnsi"/>
        </w:rPr>
        <w:br w:type="page"/>
      </w:r>
    </w:p>
    <w:p w14:paraId="1E7EF3A2" w14:textId="77777777" w:rsidR="00E979CB" w:rsidRPr="00CB0428" w:rsidRDefault="00E979CB">
      <w:pPr>
        <w:rPr>
          <w:rFonts w:cstheme="minorHAnsi"/>
        </w:rPr>
      </w:pPr>
    </w:p>
    <w:tbl>
      <w:tblPr>
        <w:tblW w:w="10890" w:type="dxa"/>
        <w:tblInd w:w="-612" w:type="dxa"/>
        <w:tblLook w:val="04A0" w:firstRow="1" w:lastRow="0" w:firstColumn="1" w:lastColumn="0" w:noHBand="0" w:noVBand="1"/>
      </w:tblPr>
      <w:tblGrid>
        <w:gridCol w:w="1350"/>
        <w:gridCol w:w="8205"/>
        <w:gridCol w:w="1335"/>
      </w:tblGrid>
      <w:tr w:rsidR="00F269E9" w:rsidRPr="00CB0428" w14:paraId="1246E9ED" w14:textId="77777777" w:rsidTr="00F269E9">
        <w:tc>
          <w:tcPr>
            <w:tcW w:w="1350" w:type="dxa"/>
            <w:vAlign w:val="center"/>
          </w:tcPr>
          <w:p w14:paraId="01065441" w14:textId="77777777" w:rsidR="0080712D" w:rsidRPr="00CB0428" w:rsidRDefault="0080712D" w:rsidP="00F269E9">
            <w:pPr>
              <w:jc w:val="center"/>
              <w:rPr>
                <w:rFonts w:cstheme="minorHAnsi"/>
                <w:b/>
                <w:sz w:val="56"/>
                <w:szCs w:val="56"/>
              </w:rPr>
            </w:pPr>
          </w:p>
          <w:p w14:paraId="6ADAF370" w14:textId="77777777" w:rsidR="00F269E9" w:rsidRPr="00CB0428" w:rsidRDefault="00F269E9" w:rsidP="0080712D">
            <w:pPr>
              <w:rPr>
                <w:rFonts w:cstheme="minorHAnsi"/>
                <w:b/>
                <w:sz w:val="56"/>
                <w:szCs w:val="56"/>
              </w:rPr>
            </w:pPr>
            <w:r w:rsidRPr="00CB0428">
              <w:rPr>
                <w:rFonts w:cstheme="minorHAnsi"/>
                <w:b/>
                <w:sz w:val="56"/>
                <w:szCs w:val="56"/>
              </w:rPr>
              <w:t>***</w:t>
            </w:r>
          </w:p>
        </w:tc>
        <w:tc>
          <w:tcPr>
            <w:tcW w:w="8205" w:type="dxa"/>
          </w:tcPr>
          <w:p w14:paraId="37CCE8E1" w14:textId="56413096" w:rsidR="0080712D" w:rsidRPr="00CB0428" w:rsidRDefault="00AB4315" w:rsidP="0080712D">
            <w:pPr>
              <w:jc w:val="center"/>
              <w:rPr>
                <w:rFonts w:cstheme="minorHAnsi"/>
                <w:b/>
                <w:bCs/>
                <w:sz w:val="32"/>
                <w:szCs w:val="32"/>
                <w:u w:val="single"/>
              </w:rPr>
            </w:pPr>
            <w:r>
              <w:rPr>
                <w:rFonts w:cstheme="minorHAnsi"/>
                <w:b/>
                <w:bCs/>
                <w:sz w:val="32"/>
                <w:szCs w:val="32"/>
                <w:u w:val="single"/>
              </w:rPr>
              <w:t>Federal Assistance</w:t>
            </w:r>
            <w:r w:rsidRPr="00CB0428">
              <w:rPr>
                <w:rFonts w:cstheme="minorHAnsi"/>
                <w:b/>
                <w:bCs/>
                <w:sz w:val="32"/>
                <w:szCs w:val="32"/>
                <w:u w:val="single"/>
              </w:rPr>
              <w:t xml:space="preserve"> </w:t>
            </w:r>
            <w:r w:rsidR="0080712D" w:rsidRPr="00CB0428">
              <w:rPr>
                <w:rFonts w:cstheme="minorHAnsi"/>
                <w:b/>
                <w:bCs/>
                <w:sz w:val="32"/>
                <w:szCs w:val="32"/>
                <w:u w:val="single"/>
              </w:rPr>
              <w:t>Reporting Instructions</w:t>
            </w:r>
            <w:r>
              <w:rPr>
                <w:rFonts w:cstheme="minorHAnsi"/>
                <w:b/>
                <w:bCs/>
                <w:sz w:val="32"/>
                <w:szCs w:val="32"/>
                <w:u w:val="single"/>
              </w:rPr>
              <w:t xml:space="preserve"> (0</w:t>
            </w:r>
            <w:r w:rsidR="00496ED9">
              <w:rPr>
                <w:rFonts w:cstheme="minorHAnsi"/>
                <w:b/>
                <w:bCs/>
                <w:sz w:val="32"/>
                <w:szCs w:val="32"/>
                <w:u w:val="single"/>
              </w:rPr>
              <w:t>9</w:t>
            </w:r>
            <w:r>
              <w:rPr>
                <w:rFonts w:cstheme="minorHAnsi"/>
                <w:b/>
                <w:bCs/>
                <w:sz w:val="32"/>
                <w:szCs w:val="32"/>
                <w:u w:val="single"/>
              </w:rPr>
              <w:t>/2022)</w:t>
            </w:r>
          </w:p>
          <w:p w14:paraId="4B0EC4BF" w14:textId="77777777" w:rsidR="0080712D" w:rsidRPr="00CB0428" w:rsidRDefault="0080712D" w:rsidP="00F269E9">
            <w:pPr>
              <w:jc w:val="both"/>
              <w:rPr>
                <w:rFonts w:cstheme="minorHAnsi"/>
                <w:b/>
                <w:i/>
                <w:szCs w:val="24"/>
              </w:rPr>
            </w:pPr>
          </w:p>
          <w:p w14:paraId="109EB865" w14:textId="77777777" w:rsidR="0080712D" w:rsidRPr="00CB0428" w:rsidRDefault="0080712D" w:rsidP="00F269E9">
            <w:pPr>
              <w:jc w:val="both"/>
              <w:rPr>
                <w:rFonts w:cstheme="minorHAnsi"/>
                <w:b/>
                <w:i/>
                <w:szCs w:val="24"/>
              </w:rPr>
            </w:pPr>
          </w:p>
          <w:p w14:paraId="3414A879" w14:textId="5F05C28D" w:rsidR="00F269E9" w:rsidRPr="00CB0428" w:rsidRDefault="00F269E9" w:rsidP="00D80D18">
            <w:pPr>
              <w:rPr>
                <w:rFonts w:cstheme="minorHAnsi"/>
                <w:b/>
                <w:i/>
                <w:szCs w:val="24"/>
              </w:rPr>
            </w:pPr>
            <w:r w:rsidRPr="00CB0428">
              <w:rPr>
                <w:rFonts w:cstheme="minorHAnsi"/>
                <w:b/>
                <w:i/>
                <w:szCs w:val="24"/>
              </w:rPr>
              <w:t>Throughout</w:t>
            </w:r>
            <w:r w:rsidR="00B87A00" w:rsidRPr="00CB0428">
              <w:rPr>
                <w:rFonts w:cstheme="minorHAnsi"/>
                <w:b/>
                <w:i/>
                <w:szCs w:val="24"/>
              </w:rPr>
              <w:t xml:space="preserve"> </w:t>
            </w:r>
            <w:r w:rsidRPr="00CB0428">
              <w:rPr>
                <w:rFonts w:cstheme="minorHAnsi"/>
                <w:b/>
                <w:i/>
                <w:szCs w:val="24"/>
              </w:rPr>
              <w:t xml:space="preserve">the performance of the project, it is important that you mark </w:t>
            </w:r>
            <w:r w:rsidR="00FA7F38" w:rsidRPr="00CB0428">
              <w:rPr>
                <w:rFonts w:cstheme="minorHAnsi"/>
                <w:b/>
                <w:i/>
                <w:szCs w:val="24"/>
              </w:rPr>
              <w:t>Protected Data/Limited Rights Data</w:t>
            </w:r>
            <w:r w:rsidRPr="00CB0428">
              <w:rPr>
                <w:rFonts w:cstheme="minorHAnsi"/>
                <w:b/>
                <w:i/>
                <w:szCs w:val="24"/>
              </w:rPr>
              <w:t xml:space="preserve"> as described in Appendix A.  It is equally important that you not submit Protected Personally Identifiable Information (Protected PII).  See Appendix A for guidance on Protected PII.</w:t>
            </w:r>
          </w:p>
          <w:p w14:paraId="17900320" w14:textId="77777777" w:rsidR="0080712D" w:rsidRPr="00CB0428" w:rsidRDefault="0080712D" w:rsidP="00F269E9">
            <w:pPr>
              <w:jc w:val="both"/>
              <w:rPr>
                <w:rFonts w:cstheme="minorHAnsi"/>
                <w:b/>
                <w:i/>
                <w:szCs w:val="24"/>
              </w:rPr>
            </w:pPr>
          </w:p>
          <w:p w14:paraId="0AD49BF3" w14:textId="0C319779" w:rsidR="0080712D" w:rsidRPr="00CB0428" w:rsidRDefault="0080712D" w:rsidP="0021201E">
            <w:pPr>
              <w:ind w:left="2214" w:hanging="2214"/>
              <w:rPr>
                <w:rFonts w:cstheme="minorHAnsi"/>
                <w:i/>
                <w:sz w:val="22"/>
                <w:szCs w:val="22"/>
              </w:rPr>
            </w:pPr>
            <w:r w:rsidRPr="00CB0428">
              <w:rPr>
                <w:rFonts w:cstheme="minorHAnsi"/>
                <w:color w:val="000000"/>
                <w:sz w:val="22"/>
                <w:szCs w:val="22"/>
              </w:rPr>
              <w:t>Report Templates Link:</w:t>
            </w:r>
            <w:r w:rsidR="003D2CC4" w:rsidRPr="00B929E6">
              <w:rPr>
                <w:rFonts w:cstheme="minorHAnsi"/>
                <w:b/>
                <w:bCs/>
                <w:sz w:val="16"/>
                <w:szCs w:val="16"/>
              </w:rPr>
              <w:tab/>
            </w:r>
            <w:hyperlink r:id="rId51" w:history="1">
              <w:r w:rsidR="00D460A7" w:rsidRPr="00195B3F">
                <w:rPr>
                  <w:rStyle w:val="Hyperlink"/>
                  <w:rFonts w:cstheme="minorHAnsi"/>
                  <w:sz w:val="22"/>
                  <w:szCs w:val="22"/>
                </w:rPr>
                <w:t>https://netl.doe.gov/business/business-forms/financial-assistance</w:t>
              </w:r>
            </w:hyperlink>
            <w:r w:rsidR="00D460A7">
              <w:rPr>
                <w:rFonts w:cstheme="minorHAnsi"/>
                <w:color w:val="000000"/>
                <w:sz w:val="22"/>
                <w:szCs w:val="22"/>
              </w:rPr>
              <w:t xml:space="preserve"> </w:t>
            </w:r>
          </w:p>
        </w:tc>
        <w:tc>
          <w:tcPr>
            <w:tcW w:w="1335" w:type="dxa"/>
            <w:vAlign w:val="center"/>
          </w:tcPr>
          <w:p w14:paraId="196F6B08" w14:textId="77777777" w:rsidR="0080712D" w:rsidRPr="00CB0428" w:rsidRDefault="0080712D" w:rsidP="00F269E9">
            <w:pPr>
              <w:jc w:val="center"/>
              <w:rPr>
                <w:rFonts w:cstheme="minorHAnsi"/>
                <w:b/>
                <w:sz w:val="56"/>
                <w:szCs w:val="56"/>
              </w:rPr>
            </w:pPr>
          </w:p>
          <w:p w14:paraId="6269DCC2" w14:textId="77777777" w:rsidR="00F269E9" w:rsidRPr="00CB0428" w:rsidRDefault="00F269E9" w:rsidP="0080712D">
            <w:pPr>
              <w:rPr>
                <w:rFonts w:cstheme="minorHAnsi"/>
                <w:b/>
                <w:sz w:val="56"/>
                <w:szCs w:val="56"/>
              </w:rPr>
            </w:pPr>
            <w:r w:rsidRPr="00CB0428">
              <w:rPr>
                <w:rFonts w:cstheme="minorHAnsi"/>
                <w:b/>
                <w:sz w:val="56"/>
                <w:szCs w:val="56"/>
              </w:rPr>
              <w:t>***</w:t>
            </w:r>
          </w:p>
        </w:tc>
      </w:tr>
    </w:tbl>
    <w:p w14:paraId="2263E36C" w14:textId="41039213" w:rsidR="003B58E1" w:rsidRPr="00CB0428" w:rsidRDefault="003B58E1">
      <w:pPr>
        <w:rPr>
          <w:rFonts w:cstheme="minorHAnsi"/>
          <w:i/>
          <w:szCs w:val="24"/>
        </w:rPr>
      </w:pPr>
    </w:p>
    <w:p w14:paraId="2D7A5196" w14:textId="77777777" w:rsidR="00F269E9" w:rsidRPr="00CB0428" w:rsidRDefault="00F269E9" w:rsidP="00F269E9">
      <w:pPr>
        <w:rPr>
          <w:rFonts w:cstheme="minorHAnsi"/>
          <w:iCs/>
          <w:szCs w:val="24"/>
        </w:rPr>
      </w:pPr>
    </w:p>
    <w:p w14:paraId="285F5CD6" w14:textId="02CC508A" w:rsidR="003B58E1" w:rsidRDefault="00A217E2" w:rsidP="008254FE">
      <w:pPr>
        <w:pStyle w:val="FARCHeading1"/>
      </w:pPr>
      <w:bookmarkStart w:id="8" w:name="_Toc531873234"/>
      <w:bookmarkStart w:id="9" w:name="_Toc113868105"/>
      <w:r w:rsidRPr="00CB0428">
        <w:t>Project Management Reporting</w:t>
      </w:r>
      <w:bookmarkEnd w:id="8"/>
      <w:bookmarkEnd w:id="9"/>
    </w:p>
    <w:p w14:paraId="1DBB0254" w14:textId="39B1C29E" w:rsidR="00F269E9"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theme="minorHAnsi"/>
          <w:b/>
          <w:bCs/>
          <w:szCs w:val="24"/>
        </w:rPr>
      </w:pPr>
    </w:p>
    <w:p w14:paraId="7383F0C0" w14:textId="77777777" w:rsidR="00286A37" w:rsidRPr="00CB0428" w:rsidRDefault="00286A37"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theme="minorHAnsi"/>
          <w:b/>
          <w:bCs/>
          <w:szCs w:val="24"/>
        </w:rPr>
      </w:pPr>
    </w:p>
    <w:p w14:paraId="5DBB1F01" w14:textId="292323B3" w:rsidR="00F269E9" w:rsidRPr="00CB0428" w:rsidRDefault="00F269E9" w:rsidP="00ED26A0">
      <w:pPr>
        <w:pStyle w:val="FARCHeading2"/>
        <w:numPr>
          <w:ilvl w:val="0"/>
          <w:numId w:val="14"/>
        </w:numPr>
        <w:tabs>
          <w:tab w:val="clear" w:pos="360"/>
          <w:tab w:val="clear" w:pos="720"/>
        </w:tabs>
        <w:ind w:left="360"/>
        <w:rPr>
          <w:rFonts w:asciiTheme="majorHAnsi" w:hAnsiTheme="majorHAnsi" w:cstheme="minorHAnsi"/>
        </w:rPr>
      </w:pPr>
      <w:bookmarkStart w:id="10" w:name="_Toc531873235"/>
      <w:bookmarkStart w:id="11" w:name="_Toc113868106"/>
      <w:r w:rsidRPr="00CD31A3">
        <w:t>Research Performance Progress Report (RPPR)</w:t>
      </w:r>
      <w:bookmarkEnd w:id="10"/>
      <w:bookmarkEnd w:id="11"/>
    </w:p>
    <w:p w14:paraId="562D2DB7" w14:textId="77777777" w:rsidR="00CB0461" w:rsidRPr="004C2EC7" w:rsidRDefault="00CB0461" w:rsidP="004C2EC7"/>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F269E9" w:rsidRPr="00CB0428" w14:paraId="01D383C0" w14:textId="77777777" w:rsidTr="00806F96">
        <w:tc>
          <w:tcPr>
            <w:tcW w:w="1371" w:type="dxa"/>
          </w:tcPr>
          <w:p w14:paraId="6EA15C87" w14:textId="77777777"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3F6787DA" w14:textId="77777777" w:rsidR="00F269E9" w:rsidRPr="00CB0428" w:rsidRDefault="00924453"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52" w:history="1">
              <w:r w:rsidR="00F269E9" w:rsidRPr="00CB0428">
                <w:rPr>
                  <w:rStyle w:val="Hyperlink"/>
                  <w:rFonts w:cstheme="minorHAnsi"/>
                  <w:sz w:val="21"/>
                  <w:szCs w:val="21"/>
                </w:rPr>
                <w:t>https://www.eere-pmc.energy.gov/SubmitReports.aspx</w:t>
              </w:r>
            </w:hyperlink>
            <w:r w:rsidR="00F269E9" w:rsidRPr="00CB0428">
              <w:rPr>
                <w:rFonts w:cstheme="minorHAnsi"/>
                <w:sz w:val="21"/>
                <w:szCs w:val="21"/>
              </w:rPr>
              <w:t xml:space="preserve"> </w:t>
            </w:r>
          </w:p>
        </w:tc>
      </w:tr>
      <w:tr w:rsidR="00F269E9" w:rsidRPr="00CB0428" w14:paraId="2E5DC987" w14:textId="77777777" w:rsidTr="00806F96">
        <w:tc>
          <w:tcPr>
            <w:tcW w:w="1371" w:type="dxa"/>
          </w:tcPr>
          <w:p w14:paraId="2A721027" w14:textId="77777777"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74E272DF" w14:textId="77777777" w:rsidR="00F269E9" w:rsidRPr="00CB0428" w:rsidRDefault="00F269E9" w:rsidP="00CB04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30 calendar days</w:t>
            </w:r>
            <w:r w:rsidRPr="00CB0428">
              <w:rPr>
                <w:rFonts w:cstheme="minorHAnsi"/>
              </w:rPr>
              <w:t xml:space="preserve"> </w:t>
            </w:r>
            <w:r w:rsidRPr="00CB0428">
              <w:rPr>
                <w:rFonts w:cstheme="minorHAnsi"/>
                <w:sz w:val="21"/>
                <w:szCs w:val="21"/>
              </w:rPr>
              <w:t xml:space="preserve">after the end of the quarterly reporting </w:t>
            </w:r>
            <w:proofErr w:type="gramStart"/>
            <w:r w:rsidRPr="00CB0428">
              <w:rPr>
                <w:rFonts w:cstheme="minorHAnsi"/>
                <w:sz w:val="21"/>
                <w:szCs w:val="21"/>
              </w:rPr>
              <w:t>period  (</w:t>
            </w:r>
            <w:proofErr w:type="gramEnd"/>
            <w:r w:rsidRPr="00CB0428">
              <w:rPr>
                <w:rFonts w:cstheme="minorHAnsi"/>
                <w:sz w:val="21"/>
                <w:szCs w:val="21"/>
              </w:rPr>
              <w:t>January 30, April 30, July 30, October 30)</w:t>
            </w:r>
          </w:p>
        </w:tc>
      </w:tr>
    </w:tbl>
    <w:p w14:paraId="5F0904E7" w14:textId="77777777" w:rsidR="00F269E9" w:rsidRPr="00CB0428" w:rsidRDefault="00F269E9" w:rsidP="00CB0428">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theme="minorHAnsi"/>
          <w:b/>
          <w:bCs/>
          <w:szCs w:val="24"/>
        </w:rPr>
      </w:pPr>
    </w:p>
    <w:p w14:paraId="780DE8FB" w14:textId="441D448C" w:rsidR="00F269E9" w:rsidRPr="00CB0428" w:rsidRDefault="00F269E9" w:rsidP="00CB0428">
      <w:pPr>
        <w:tabs>
          <w:tab w:val="left" w:pos="360"/>
        </w:tabs>
        <w:ind w:left="360"/>
        <w:rPr>
          <w:rFonts w:cstheme="minorHAnsi"/>
          <w:szCs w:val="24"/>
        </w:rPr>
      </w:pPr>
      <w:r w:rsidRPr="00CB0428">
        <w:rPr>
          <w:rFonts w:cstheme="minorHAnsi"/>
          <w:szCs w:val="24"/>
        </w:rPr>
        <w:t xml:space="preserve">Every quarter,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is required to submit a Research Performance Progress Report </w:t>
      </w:r>
      <w:r w:rsidR="00222F4A" w:rsidRPr="00CB0428">
        <w:rPr>
          <w:rFonts w:cstheme="minorHAnsi"/>
          <w:szCs w:val="24"/>
        </w:rPr>
        <w:t xml:space="preserve">(RPPR) </w:t>
      </w:r>
      <w:r w:rsidRPr="00CB0428">
        <w:rPr>
          <w:rFonts w:cstheme="minorHAnsi"/>
          <w:szCs w:val="24"/>
        </w:rPr>
        <w:t xml:space="preserve">for the project – i.e., the entirety of work performed by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w:t>
      </w:r>
      <w:r w:rsidR="006D5C1E" w:rsidRPr="00CB0428">
        <w:rPr>
          <w:rFonts w:cstheme="minorHAnsi"/>
          <w:szCs w:val="24"/>
        </w:rPr>
        <w:t>s</w:t>
      </w:r>
      <w:r w:rsidRPr="00CB0428">
        <w:rPr>
          <w:rFonts w:cstheme="minorHAnsi"/>
          <w:szCs w:val="24"/>
        </w:rPr>
        <w:t xml:space="preserve">ubrecipients, and contractors – to </w:t>
      </w:r>
      <w:r w:rsidR="00AB4315">
        <w:rPr>
          <w:rFonts w:cstheme="minorHAnsi"/>
          <w:szCs w:val="24"/>
        </w:rPr>
        <w:t>DOE</w:t>
      </w:r>
      <w:r w:rsidRPr="00CB0428">
        <w:rPr>
          <w:rFonts w:cstheme="minorHAnsi"/>
          <w:szCs w:val="24"/>
        </w:rPr>
        <w:t xml:space="preserve">.  The </w:t>
      </w:r>
      <w:r w:rsidR="00222F4A" w:rsidRPr="00CB0428">
        <w:rPr>
          <w:rFonts w:cstheme="minorHAnsi"/>
          <w:szCs w:val="24"/>
        </w:rPr>
        <w:t>RPPR</w:t>
      </w:r>
      <w:r w:rsidRPr="00CB0428">
        <w:rPr>
          <w:rFonts w:cstheme="minorHAnsi"/>
          <w:szCs w:val="24"/>
        </w:rPr>
        <w:t xml:space="preserve"> must include </w:t>
      </w:r>
      <w:r w:rsidR="0067558B">
        <w:rPr>
          <w:rFonts w:cstheme="minorHAnsi"/>
          <w:szCs w:val="24"/>
        </w:rPr>
        <w:t>the information detailed in the RPPR template in Appendix B</w:t>
      </w:r>
      <w:r w:rsidRPr="00CB0428">
        <w:rPr>
          <w:rFonts w:cstheme="minorHAnsi"/>
          <w:szCs w:val="24"/>
        </w:rPr>
        <w:t xml:space="preserve">.  </w:t>
      </w:r>
    </w:p>
    <w:p w14:paraId="3EC8841A" w14:textId="77777777" w:rsidR="003B58E1" w:rsidRPr="00CB0428" w:rsidRDefault="003B58E1" w:rsidP="001F2727">
      <w:pPr>
        <w:rPr>
          <w:rFonts w:cstheme="minorHAnsi"/>
        </w:rPr>
      </w:pPr>
    </w:p>
    <w:p w14:paraId="3C8EE94B" w14:textId="7732E466" w:rsidR="00F269E9" w:rsidRPr="00CB0428" w:rsidRDefault="00F269E9" w:rsidP="00ED26A0">
      <w:pPr>
        <w:pStyle w:val="FARCHeading2"/>
        <w:numPr>
          <w:ilvl w:val="0"/>
          <w:numId w:val="14"/>
        </w:numPr>
        <w:tabs>
          <w:tab w:val="clear" w:pos="720"/>
        </w:tabs>
        <w:ind w:left="360"/>
        <w:rPr>
          <w:rFonts w:asciiTheme="minorHAnsi" w:hAnsiTheme="minorHAnsi" w:cstheme="minorHAnsi"/>
        </w:rPr>
      </w:pPr>
      <w:bookmarkStart w:id="12" w:name="_Toc90301922"/>
      <w:bookmarkStart w:id="13" w:name="_Toc90302084"/>
      <w:bookmarkStart w:id="14" w:name="_Toc90302246"/>
      <w:bookmarkStart w:id="15" w:name="_Toc90646838"/>
      <w:bookmarkStart w:id="16" w:name="_Toc90647445"/>
      <w:bookmarkStart w:id="17" w:name="_Toc90647601"/>
      <w:bookmarkStart w:id="18" w:name="_Toc90647757"/>
      <w:bookmarkStart w:id="19" w:name="_Toc90647913"/>
      <w:bookmarkStart w:id="20" w:name="_Toc90301923"/>
      <w:bookmarkStart w:id="21" w:name="_Toc90302085"/>
      <w:bookmarkStart w:id="22" w:name="_Toc90302247"/>
      <w:bookmarkStart w:id="23" w:name="_Toc90646839"/>
      <w:bookmarkStart w:id="24" w:name="_Toc90647446"/>
      <w:bookmarkStart w:id="25" w:name="_Toc90647602"/>
      <w:bookmarkStart w:id="26" w:name="_Toc90647758"/>
      <w:bookmarkStart w:id="27" w:name="_Toc90647914"/>
      <w:bookmarkStart w:id="28" w:name="_Toc90301930"/>
      <w:bookmarkStart w:id="29" w:name="_Toc90302092"/>
      <w:bookmarkStart w:id="30" w:name="_Toc90302254"/>
      <w:bookmarkStart w:id="31" w:name="_Toc90646846"/>
      <w:bookmarkStart w:id="32" w:name="_Toc90647453"/>
      <w:bookmarkStart w:id="33" w:name="_Toc90647609"/>
      <w:bookmarkStart w:id="34" w:name="_Toc90647765"/>
      <w:bookmarkStart w:id="35" w:name="_Toc90647921"/>
      <w:bookmarkStart w:id="36" w:name="_Toc90301931"/>
      <w:bookmarkStart w:id="37" w:name="_Toc90302093"/>
      <w:bookmarkStart w:id="38" w:name="_Toc90302255"/>
      <w:bookmarkStart w:id="39" w:name="_Toc90646847"/>
      <w:bookmarkStart w:id="40" w:name="_Toc90647454"/>
      <w:bookmarkStart w:id="41" w:name="_Toc90647610"/>
      <w:bookmarkStart w:id="42" w:name="_Toc90647766"/>
      <w:bookmarkStart w:id="43" w:name="_Toc90647922"/>
      <w:bookmarkStart w:id="44" w:name="_Toc90301932"/>
      <w:bookmarkStart w:id="45" w:name="_Toc90302094"/>
      <w:bookmarkStart w:id="46" w:name="_Toc90302256"/>
      <w:bookmarkStart w:id="47" w:name="_Toc90646848"/>
      <w:bookmarkStart w:id="48" w:name="_Toc90647455"/>
      <w:bookmarkStart w:id="49" w:name="_Toc90647611"/>
      <w:bookmarkStart w:id="50" w:name="_Toc90647767"/>
      <w:bookmarkStart w:id="51" w:name="_Toc90647923"/>
      <w:bookmarkStart w:id="52" w:name="_Toc90301933"/>
      <w:bookmarkStart w:id="53" w:name="_Toc90302095"/>
      <w:bookmarkStart w:id="54" w:name="_Toc90302257"/>
      <w:bookmarkStart w:id="55" w:name="_Toc90646849"/>
      <w:bookmarkStart w:id="56" w:name="_Toc90647456"/>
      <w:bookmarkStart w:id="57" w:name="_Toc90647612"/>
      <w:bookmarkStart w:id="58" w:name="_Toc90647768"/>
      <w:bookmarkStart w:id="59" w:name="_Toc90647924"/>
      <w:bookmarkStart w:id="60" w:name="_Toc90301934"/>
      <w:bookmarkStart w:id="61" w:name="_Toc90302096"/>
      <w:bookmarkStart w:id="62" w:name="_Toc90302258"/>
      <w:bookmarkStart w:id="63" w:name="_Toc90646850"/>
      <w:bookmarkStart w:id="64" w:name="_Toc90647457"/>
      <w:bookmarkStart w:id="65" w:name="_Toc90647613"/>
      <w:bookmarkStart w:id="66" w:name="_Toc90647769"/>
      <w:bookmarkStart w:id="67" w:name="_Toc90647925"/>
      <w:bookmarkStart w:id="68" w:name="_Toc90301935"/>
      <w:bookmarkStart w:id="69" w:name="_Toc90302097"/>
      <w:bookmarkStart w:id="70" w:name="_Toc90302259"/>
      <w:bookmarkStart w:id="71" w:name="_Toc90646851"/>
      <w:bookmarkStart w:id="72" w:name="_Toc90647458"/>
      <w:bookmarkStart w:id="73" w:name="_Toc90647614"/>
      <w:bookmarkStart w:id="74" w:name="_Toc90647770"/>
      <w:bookmarkStart w:id="75" w:name="_Toc90647926"/>
      <w:bookmarkStart w:id="76" w:name="_Toc90301936"/>
      <w:bookmarkStart w:id="77" w:name="_Toc90302098"/>
      <w:bookmarkStart w:id="78" w:name="_Toc90302260"/>
      <w:bookmarkStart w:id="79" w:name="_Toc90646852"/>
      <w:bookmarkStart w:id="80" w:name="_Toc90647459"/>
      <w:bookmarkStart w:id="81" w:name="_Toc90647615"/>
      <w:bookmarkStart w:id="82" w:name="_Toc90647771"/>
      <w:bookmarkStart w:id="83" w:name="_Toc90647927"/>
      <w:bookmarkStart w:id="84" w:name="_Toc90301937"/>
      <w:bookmarkStart w:id="85" w:name="_Toc90302099"/>
      <w:bookmarkStart w:id="86" w:name="_Toc90302261"/>
      <w:bookmarkStart w:id="87" w:name="_Toc90646853"/>
      <w:bookmarkStart w:id="88" w:name="_Toc90647460"/>
      <w:bookmarkStart w:id="89" w:name="_Toc90647616"/>
      <w:bookmarkStart w:id="90" w:name="_Toc90647772"/>
      <w:bookmarkStart w:id="91" w:name="_Toc90647928"/>
      <w:bookmarkStart w:id="92" w:name="_Toc90301938"/>
      <w:bookmarkStart w:id="93" w:name="_Toc90302100"/>
      <w:bookmarkStart w:id="94" w:name="_Toc90302262"/>
      <w:bookmarkStart w:id="95" w:name="_Toc90646854"/>
      <w:bookmarkStart w:id="96" w:name="_Toc90647461"/>
      <w:bookmarkStart w:id="97" w:name="_Toc90647617"/>
      <w:bookmarkStart w:id="98" w:name="_Toc90647773"/>
      <w:bookmarkStart w:id="99" w:name="_Toc90647929"/>
      <w:bookmarkStart w:id="100" w:name="_Toc90301939"/>
      <w:bookmarkStart w:id="101" w:name="_Toc90302101"/>
      <w:bookmarkStart w:id="102" w:name="_Toc90302263"/>
      <w:bookmarkStart w:id="103" w:name="_Toc90646855"/>
      <w:bookmarkStart w:id="104" w:name="_Toc90647462"/>
      <w:bookmarkStart w:id="105" w:name="_Toc90647618"/>
      <w:bookmarkStart w:id="106" w:name="_Toc90647774"/>
      <w:bookmarkStart w:id="107" w:name="_Toc90647930"/>
      <w:bookmarkStart w:id="108" w:name="_Toc90301940"/>
      <w:bookmarkStart w:id="109" w:name="_Toc90302102"/>
      <w:bookmarkStart w:id="110" w:name="_Toc90302264"/>
      <w:bookmarkStart w:id="111" w:name="_Toc90646856"/>
      <w:bookmarkStart w:id="112" w:name="_Toc90647463"/>
      <w:bookmarkStart w:id="113" w:name="_Toc90647619"/>
      <w:bookmarkStart w:id="114" w:name="_Toc90647775"/>
      <w:bookmarkStart w:id="115" w:name="_Toc90647931"/>
      <w:bookmarkStart w:id="116" w:name="_Toc90301941"/>
      <w:bookmarkStart w:id="117" w:name="_Toc90302103"/>
      <w:bookmarkStart w:id="118" w:name="_Toc90302265"/>
      <w:bookmarkStart w:id="119" w:name="_Toc90646857"/>
      <w:bookmarkStart w:id="120" w:name="_Toc90647464"/>
      <w:bookmarkStart w:id="121" w:name="_Toc90647620"/>
      <w:bookmarkStart w:id="122" w:name="_Toc90647776"/>
      <w:bookmarkStart w:id="123" w:name="_Toc90647932"/>
      <w:bookmarkStart w:id="124" w:name="_Toc90301942"/>
      <w:bookmarkStart w:id="125" w:name="_Toc90302104"/>
      <w:bookmarkStart w:id="126" w:name="_Toc90302266"/>
      <w:bookmarkStart w:id="127" w:name="_Toc90646858"/>
      <w:bookmarkStart w:id="128" w:name="_Toc90647465"/>
      <w:bookmarkStart w:id="129" w:name="_Toc90647621"/>
      <w:bookmarkStart w:id="130" w:name="_Toc90647777"/>
      <w:bookmarkStart w:id="131" w:name="_Toc90647933"/>
      <w:bookmarkStart w:id="132" w:name="_Toc90301943"/>
      <w:bookmarkStart w:id="133" w:name="_Toc90302105"/>
      <w:bookmarkStart w:id="134" w:name="_Toc90302267"/>
      <w:bookmarkStart w:id="135" w:name="_Toc90646859"/>
      <w:bookmarkStart w:id="136" w:name="_Toc90647466"/>
      <w:bookmarkStart w:id="137" w:name="_Toc90647622"/>
      <w:bookmarkStart w:id="138" w:name="_Toc90647778"/>
      <w:bookmarkStart w:id="139" w:name="_Toc90647934"/>
      <w:bookmarkStart w:id="140" w:name="_Toc90301944"/>
      <w:bookmarkStart w:id="141" w:name="_Toc90302106"/>
      <w:bookmarkStart w:id="142" w:name="_Toc90302268"/>
      <w:bookmarkStart w:id="143" w:name="_Toc90646860"/>
      <w:bookmarkStart w:id="144" w:name="_Toc90647467"/>
      <w:bookmarkStart w:id="145" w:name="_Toc90647623"/>
      <w:bookmarkStart w:id="146" w:name="_Toc90647779"/>
      <w:bookmarkStart w:id="147" w:name="_Toc90647935"/>
      <w:bookmarkStart w:id="148" w:name="_Toc90301945"/>
      <w:bookmarkStart w:id="149" w:name="_Toc90302107"/>
      <w:bookmarkStart w:id="150" w:name="_Toc90302269"/>
      <w:bookmarkStart w:id="151" w:name="_Toc90646861"/>
      <w:bookmarkStart w:id="152" w:name="_Toc90647468"/>
      <w:bookmarkStart w:id="153" w:name="_Toc90647624"/>
      <w:bookmarkStart w:id="154" w:name="_Toc90647780"/>
      <w:bookmarkStart w:id="155" w:name="_Toc90647936"/>
      <w:bookmarkStart w:id="156" w:name="_Toc90301946"/>
      <w:bookmarkStart w:id="157" w:name="_Toc90302108"/>
      <w:bookmarkStart w:id="158" w:name="_Toc90302270"/>
      <w:bookmarkStart w:id="159" w:name="_Toc90646862"/>
      <w:bookmarkStart w:id="160" w:name="_Toc90647469"/>
      <w:bookmarkStart w:id="161" w:name="_Toc90647625"/>
      <w:bookmarkStart w:id="162" w:name="_Toc90647781"/>
      <w:bookmarkStart w:id="163" w:name="_Toc90647937"/>
      <w:bookmarkStart w:id="164" w:name="_Toc90301947"/>
      <w:bookmarkStart w:id="165" w:name="_Toc90302109"/>
      <w:bookmarkStart w:id="166" w:name="_Toc90302271"/>
      <w:bookmarkStart w:id="167" w:name="_Toc90646863"/>
      <w:bookmarkStart w:id="168" w:name="_Toc90647470"/>
      <w:bookmarkStart w:id="169" w:name="_Toc90647626"/>
      <w:bookmarkStart w:id="170" w:name="_Toc90647782"/>
      <w:bookmarkStart w:id="171" w:name="_Toc90647938"/>
      <w:bookmarkStart w:id="172" w:name="_Toc90301948"/>
      <w:bookmarkStart w:id="173" w:name="_Toc90302110"/>
      <w:bookmarkStart w:id="174" w:name="_Toc90302272"/>
      <w:bookmarkStart w:id="175" w:name="_Toc90646864"/>
      <w:bookmarkStart w:id="176" w:name="_Toc90647471"/>
      <w:bookmarkStart w:id="177" w:name="_Toc90647627"/>
      <w:bookmarkStart w:id="178" w:name="_Toc90647783"/>
      <w:bookmarkStart w:id="179" w:name="_Toc90647939"/>
      <w:bookmarkStart w:id="180" w:name="_Toc90301949"/>
      <w:bookmarkStart w:id="181" w:name="_Toc90302111"/>
      <w:bookmarkStart w:id="182" w:name="_Toc90302273"/>
      <w:bookmarkStart w:id="183" w:name="_Toc90646865"/>
      <w:bookmarkStart w:id="184" w:name="_Toc90647472"/>
      <w:bookmarkStart w:id="185" w:name="_Toc90647628"/>
      <w:bookmarkStart w:id="186" w:name="_Toc90647784"/>
      <w:bookmarkStart w:id="187" w:name="_Toc90647940"/>
      <w:bookmarkStart w:id="188" w:name="_Toc90301950"/>
      <w:bookmarkStart w:id="189" w:name="_Toc90302112"/>
      <w:bookmarkStart w:id="190" w:name="_Toc90302274"/>
      <w:bookmarkStart w:id="191" w:name="_Toc90646866"/>
      <w:bookmarkStart w:id="192" w:name="_Toc90647473"/>
      <w:bookmarkStart w:id="193" w:name="_Toc90647629"/>
      <w:bookmarkStart w:id="194" w:name="_Toc90647785"/>
      <w:bookmarkStart w:id="195" w:name="_Toc90647941"/>
      <w:bookmarkStart w:id="196" w:name="_Toc90301951"/>
      <w:bookmarkStart w:id="197" w:name="_Toc90302113"/>
      <w:bookmarkStart w:id="198" w:name="_Toc90302275"/>
      <w:bookmarkStart w:id="199" w:name="_Toc90646867"/>
      <w:bookmarkStart w:id="200" w:name="_Toc90647474"/>
      <w:bookmarkStart w:id="201" w:name="_Toc90647630"/>
      <w:bookmarkStart w:id="202" w:name="_Toc90647786"/>
      <w:bookmarkStart w:id="203" w:name="_Toc90647942"/>
      <w:bookmarkStart w:id="204" w:name="_Toc90301952"/>
      <w:bookmarkStart w:id="205" w:name="_Toc90302114"/>
      <w:bookmarkStart w:id="206" w:name="_Toc90302276"/>
      <w:bookmarkStart w:id="207" w:name="_Toc90646868"/>
      <w:bookmarkStart w:id="208" w:name="_Toc90647475"/>
      <w:bookmarkStart w:id="209" w:name="_Toc90647631"/>
      <w:bookmarkStart w:id="210" w:name="_Toc90647787"/>
      <w:bookmarkStart w:id="211" w:name="_Toc90647943"/>
      <w:bookmarkStart w:id="212" w:name="_Toc90301953"/>
      <w:bookmarkStart w:id="213" w:name="_Toc90302115"/>
      <w:bookmarkStart w:id="214" w:name="_Toc90302277"/>
      <w:bookmarkStart w:id="215" w:name="_Toc90646869"/>
      <w:bookmarkStart w:id="216" w:name="_Toc90647476"/>
      <w:bookmarkStart w:id="217" w:name="_Toc90647632"/>
      <w:bookmarkStart w:id="218" w:name="_Toc90647788"/>
      <w:bookmarkStart w:id="219" w:name="_Toc90647944"/>
      <w:bookmarkStart w:id="220" w:name="_Toc90301954"/>
      <w:bookmarkStart w:id="221" w:name="_Toc90302116"/>
      <w:bookmarkStart w:id="222" w:name="_Toc90302278"/>
      <w:bookmarkStart w:id="223" w:name="_Toc90646870"/>
      <w:bookmarkStart w:id="224" w:name="_Toc90647477"/>
      <w:bookmarkStart w:id="225" w:name="_Toc90647633"/>
      <w:bookmarkStart w:id="226" w:name="_Toc90647789"/>
      <w:bookmarkStart w:id="227" w:name="_Toc90647945"/>
      <w:bookmarkStart w:id="228" w:name="_Toc90301955"/>
      <w:bookmarkStart w:id="229" w:name="_Toc90302117"/>
      <w:bookmarkStart w:id="230" w:name="_Toc90302279"/>
      <w:bookmarkStart w:id="231" w:name="_Toc90646871"/>
      <w:bookmarkStart w:id="232" w:name="_Toc90647478"/>
      <w:bookmarkStart w:id="233" w:name="_Toc90647634"/>
      <w:bookmarkStart w:id="234" w:name="_Toc90647790"/>
      <w:bookmarkStart w:id="235" w:name="_Toc90647946"/>
      <w:bookmarkStart w:id="236" w:name="_Toc90301956"/>
      <w:bookmarkStart w:id="237" w:name="_Toc90302118"/>
      <w:bookmarkStart w:id="238" w:name="_Toc90302280"/>
      <w:bookmarkStart w:id="239" w:name="_Toc90646872"/>
      <w:bookmarkStart w:id="240" w:name="_Toc90647479"/>
      <w:bookmarkStart w:id="241" w:name="_Toc90647635"/>
      <w:bookmarkStart w:id="242" w:name="_Toc90647791"/>
      <w:bookmarkStart w:id="243" w:name="_Toc90647947"/>
      <w:bookmarkStart w:id="244" w:name="_Toc90301957"/>
      <w:bookmarkStart w:id="245" w:name="_Toc90302119"/>
      <w:bookmarkStart w:id="246" w:name="_Toc90302281"/>
      <w:bookmarkStart w:id="247" w:name="_Toc90646873"/>
      <w:bookmarkStart w:id="248" w:name="_Toc90647480"/>
      <w:bookmarkStart w:id="249" w:name="_Toc90647636"/>
      <w:bookmarkStart w:id="250" w:name="_Toc90647792"/>
      <w:bookmarkStart w:id="251" w:name="_Toc90647948"/>
      <w:bookmarkStart w:id="252" w:name="_Toc90301958"/>
      <w:bookmarkStart w:id="253" w:name="_Toc90302120"/>
      <w:bookmarkStart w:id="254" w:name="_Toc90302282"/>
      <w:bookmarkStart w:id="255" w:name="_Toc90646874"/>
      <w:bookmarkStart w:id="256" w:name="_Toc90647481"/>
      <w:bookmarkStart w:id="257" w:name="_Toc90647637"/>
      <w:bookmarkStart w:id="258" w:name="_Toc90647793"/>
      <w:bookmarkStart w:id="259" w:name="_Toc90647949"/>
      <w:bookmarkStart w:id="260" w:name="_Toc90301959"/>
      <w:bookmarkStart w:id="261" w:name="_Toc90302121"/>
      <w:bookmarkStart w:id="262" w:name="_Toc90302283"/>
      <w:bookmarkStart w:id="263" w:name="_Toc90646875"/>
      <w:bookmarkStart w:id="264" w:name="_Toc90647482"/>
      <w:bookmarkStart w:id="265" w:name="_Toc90647638"/>
      <w:bookmarkStart w:id="266" w:name="_Toc90647794"/>
      <w:bookmarkStart w:id="267" w:name="_Toc90647950"/>
      <w:bookmarkStart w:id="268" w:name="_Toc90301960"/>
      <w:bookmarkStart w:id="269" w:name="_Toc90302122"/>
      <w:bookmarkStart w:id="270" w:name="_Toc90302284"/>
      <w:bookmarkStart w:id="271" w:name="_Toc90646876"/>
      <w:bookmarkStart w:id="272" w:name="_Toc90647483"/>
      <w:bookmarkStart w:id="273" w:name="_Toc90647639"/>
      <w:bookmarkStart w:id="274" w:name="_Toc90647795"/>
      <w:bookmarkStart w:id="275" w:name="_Toc90647951"/>
      <w:bookmarkStart w:id="276" w:name="_Toc90301961"/>
      <w:bookmarkStart w:id="277" w:name="_Toc90302123"/>
      <w:bookmarkStart w:id="278" w:name="_Toc90302285"/>
      <w:bookmarkStart w:id="279" w:name="_Toc90646877"/>
      <w:bookmarkStart w:id="280" w:name="_Toc90647484"/>
      <w:bookmarkStart w:id="281" w:name="_Toc90647640"/>
      <w:bookmarkStart w:id="282" w:name="_Toc90647796"/>
      <w:bookmarkStart w:id="283" w:name="_Toc90647952"/>
      <w:bookmarkStart w:id="284" w:name="_Toc90301962"/>
      <w:bookmarkStart w:id="285" w:name="_Toc90302124"/>
      <w:bookmarkStart w:id="286" w:name="_Toc90302286"/>
      <w:bookmarkStart w:id="287" w:name="_Toc90646878"/>
      <w:bookmarkStart w:id="288" w:name="_Toc90647485"/>
      <w:bookmarkStart w:id="289" w:name="_Toc90647641"/>
      <w:bookmarkStart w:id="290" w:name="_Toc90647797"/>
      <w:bookmarkStart w:id="291" w:name="_Toc90647953"/>
      <w:bookmarkStart w:id="292" w:name="_Toc90301963"/>
      <w:bookmarkStart w:id="293" w:name="_Toc90302125"/>
      <w:bookmarkStart w:id="294" w:name="_Toc90302287"/>
      <w:bookmarkStart w:id="295" w:name="_Toc90646879"/>
      <w:bookmarkStart w:id="296" w:name="_Toc90647486"/>
      <w:bookmarkStart w:id="297" w:name="_Toc90647642"/>
      <w:bookmarkStart w:id="298" w:name="_Toc90647798"/>
      <w:bookmarkStart w:id="299" w:name="_Toc90647954"/>
      <w:bookmarkStart w:id="300" w:name="_Toc90301964"/>
      <w:bookmarkStart w:id="301" w:name="_Toc90302126"/>
      <w:bookmarkStart w:id="302" w:name="_Toc90302288"/>
      <w:bookmarkStart w:id="303" w:name="_Toc90646880"/>
      <w:bookmarkStart w:id="304" w:name="_Toc90647487"/>
      <w:bookmarkStart w:id="305" w:name="_Toc90647643"/>
      <w:bookmarkStart w:id="306" w:name="_Toc90647799"/>
      <w:bookmarkStart w:id="307" w:name="_Toc90647955"/>
      <w:bookmarkStart w:id="308" w:name="_Toc90301965"/>
      <w:bookmarkStart w:id="309" w:name="_Toc90302127"/>
      <w:bookmarkStart w:id="310" w:name="_Toc90302289"/>
      <w:bookmarkStart w:id="311" w:name="_Toc90646881"/>
      <w:bookmarkStart w:id="312" w:name="_Toc90647488"/>
      <w:bookmarkStart w:id="313" w:name="_Toc90647644"/>
      <w:bookmarkStart w:id="314" w:name="_Toc90647800"/>
      <w:bookmarkStart w:id="315" w:name="_Toc90647956"/>
      <w:bookmarkStart w:id="316" w:name="_Toc90301966"/>
      <w:bookmarkStart w:id="317" w:name="_Toc90302128"/>
      <w:bookmarkStart w:id="318" w:name="_Toc90302290"/>
      <w:bookmarkStart w:id="319" w:name="_Toc90646882"/>
      <w:bookmarkStart w:id="320" w:name="_Toc90647489"/>
      <w:bookmarkStart w:id="321" w:name="_Toc90647645"/>
      <w:bookmarkStart w:id="322" w:name="_Toc90647801"/>
      <w:bookmarkStart w:id="323" w:name="_Toc90647957"/>
      <w:bookmarkStart w:id="324" w:name="_Toc90301967"/>
      <w:bookmarkStart w:id="325" w:name="_Toc90302129"/>
      <w:bookmarkStart w:id="326" w:name="_Toc90302291"/>
      <w:bookmarkStart w:id="327" w:name="_Toc90646883"/>
      <w:bookmarkStart w:id="328" w:name="_Toc90647490"/>
      <w:bookmarkStart w:id="329" w:name="_Toc90647646"/>
      <w:bookmarkStart w:id="330" w:name="_Toc90647802"/>
      <w:bookmarkStart w:id="331" w:name="_Toc90647958"/>
      <w:bookmarkStart w:id="332" w:name="_Toc90301968"/>
      <w:bookmarkStart w:id="333" w:name="_Toc90302130"/>
      <w:bookmarkStart w:id="334" w:name="_Toc90302292"/>
      <w:bookmarkStart w:id="335" w:name="_Toc90646884"/>
      <w:bookmarkStart w:id="336" w:name="_Toc90647491"/>
      <w:bookmarkStart w:id="337" w:name="_Toc90647647"/>
      <w:bookmarkStart w:id="338" w:name="_Toc90647803"/>
      <w:bookmarkStart w:id="339" w:name="_Toc90647959"/>
      <w:bookmarkStart w:id="340" w:name="_Toc90301969"/>
      <w:bookmarkStart w:id="341" w:name="_Toc90302131"/>
      <w:bookmarkStart w:id="342" w:name="_Toc90302293"/>
      <w:bookmarkStart w:id="343" w:name="_Toc90646885"/>
      <w:bookmarkStart w:id="344" w:name="_Toc90647492"/>
      <w:bookmarkStart w:id="345" w:name="_Toc90647648"/>
      <w:bookmarkStart w:id="346" w:name="_Toc90647804"/>
      <w:bookmarkStart w:id="347" w:name="_Toc90647960"/>
      <w:bookmarkStart w:id="348" w:name="_Toc90301970"/>
      <w:bookmarkStart w:id="349" w:name="_Toc90302132"/>
      <w:bookmarkStart w:id="350" w:name="_Toc90302294"/>
      <w:bookmarkStart w:id="351" w:name="_Toc90646886"/>
      <w:bookmarkStart w:id="352" w:name="_Toc90647493"/>
      <w:bookmarkStart w:id="353" w:name="_Toc90647649"/>
      <w:bookmarkStart w:id="354" w:name="_Toc90647805"/>
      <w:bookmarkStart w:id="355" w:name="_Toc90647961"/>
      <w:bookmarkStart w:id="356" w:name="_Toc90301971"/>
      <w:bookmarkStart w:id="357" w:name="_Toc90302133"/>
      <w:bookmarkStart w:id="358" w:name="_Toc90302295"/>
      <w:bookmarkStart w:id="359" w:name="_Toc90646887"/>
      <w:bookmarkStart w:id="360" w:name="_Toc90647494"/>
      <w:bookmarkStart w:id="361" w:name="_Toc90647650"/>
      <w:bookmarkStart w:id="362" w:name="_Toc90647806"/>
      <w:bookmarkStart w:id="363" w:name="_Toc90647962"/>
      <w:bookmarkStart w:id="364" w:name="_Toc90301972"/>
      <w:bookmarkStart w:id="365" w:name="_Toc90302134"/>
      <w:bookmarkStart w:id="366" w:name="_Toc90302296"/>
      <w:bookmarkStart w:id="367" w:name="_Toc90646888"/>
      <w:bookmarkStart w:id="368" w:name="_Toc90647495"/>
      <w:bookmarkStart w:id="369" w:name="_Toc90647651"/>
      <w:bookmarkStart w:id="370" w:name="_Toc90647807"/>
      <w:bookmarkStart w:id="371" w:name="_Toc90647963"/>
      <w:bookmarkStart w:id="372" w:name="_Toc90301973"/>
      <w:bookmarkStart w:id="373" w:name="_Toc90302135"/>
      <w:bookmarkStart w:id="374" w:name="_Toc90302297"/>
      <w:bookmarkStart w:id="375" w:name="_Toc90646889"/>
      <w:bookmarkStart w:id="376" w:name="_Toc90647496"/>
      <w:bookmarkStart w:id="377" w:name="_Toc90647652"/>
      <w:bookmarkStart w:id="378" w:name="_Toc90647808"/>
      <w:bookmarkStart w:id="379" w:name="_Toc90647964"/>
      <w:bookmarkStart w:id="380" w:name="_Toc90301974"/>
      <w:bookmarkStart w:id="381" w:name="_Toc90302136"/>
      <w:bookmarkStart w:id="382" w:name="_Toc90302298"/>
      <w:bookmarkStart w:id="383" w:name="_Toc90646890"/>
      <w:bookmarkStart w:id="384" w:name="_Toc90647497"/>
      <w:bookmarkStart w:id="385" w:name="_Toc90647653"/>
      <w:bookmarkStart w:id="386" w:name="_Toc90647809"/>
      <w:bookmarkStart w:id="387" w:name="_Toc90647965"/>
      <w:bookmarkStart w:id="388" w:name="_Toc90301975"/>
      <w:bookmarkStart w:id="389" w:name="_Toc90302137"/>
      <w:bookmarkStart w:id="390" w:name="_Toc90302299"/>
      <w:bookmarkStart w:id="391" w:name="_Toc90646891"/>
      <w:bookmarkStart w:id="392" w:name="_Toc90647498"/>
      <w:bookmarkStart w:id="393" w:name="_Toc90647654"/>
      <w:bookmarkStart w:id="394" w:name="_Toc90647810"/>
      <w:bookmarkStart w:id="395" w:name="_Toc90647966"/>
      <w:bookmarkStart w:id="396" w:name="_Toc90301976"/>
      <w:bookmarkStart w:id="397" w:name="_Toc90302138"/>
      <w:bookmarkStart w:id="398" w:name="_Toc90302300"/>
      <w:bookmarkStart w:id="399" w:name="_Toc90646892"/>
      <w:bookmarkStart w:id="400" w:name="_Toc90647499"/>
      <w:bookmarkStart w:id="401" w:name="_Toc90647655"/>
      <w:bookmarkStart w:id="402" w:name="_Toc90647811"/>
      <w:bookmarkStart w:id="403" w:name="_Toc90647967"/>
      <w:bookmarkStart w:id="404" w:name="_Toc90301977"/>
      <w:bookmarkStart w:id="405" w:name="_Toc90302139"/>
      <w:bookmarkStart w:id="406" w:name="_Toc90302301"/>
      <w:bookmarkStart w:id="407" w:name="_Toc90646893"/>
      <w:bookmarkStart w:id="408" w:name="_Toc90647500"/>
      <w:bookmarkStart w:id="409" w:name="_Toc90647656"/>
      <w:bookmarkStart w:id="410" w:name="_Toc90647812"/>
      <w:bookmarkStart w:id="411" w:name="_Toc90647968"/>
      <w:bookmarkStart w:id="412" w:name="_Toc90301978"/>
      <w:bookmarkStart w:id="413" w:name="_Toc90302140"/>
      <w:bookmarkStart w:id="414" w:name="_Toc90302302"/>
      <w:bookmarkStart w:id="415" w:name="_Toc90646894"/>
      <w:bookmarkStart w:id="416" w:name="_Toc90647501"/>
      <w:bookmarkStart w:id="417" w:name="_Toc90647657"/>
      <w:bookmarkStart w:id="418" w:name="_Toc90647813"/>
      <w:bookmarkStart w:id="419" w:name="_Toc90647969"/>
      <w:bookmarkStart w:id="420" w:name="_Toc90301979"/>
      <w:bookmarkStart w:id="421" w:name="_Toc90302141"/>
      <w:bookmarkStart w:id="422" w:name="_Toc90302303"/>
      <w:bookmarkStart w:id="423" w:name="_Toc90646895"/>
      <w:bookmarkStart w:id="424" w:name="_Toc90647502"/>
      <w:bookmarkStart w:id="425" w:name="_Toc90647658"/>
      <w:bookmarkStart w:id="426" w:name="_Toc90647814"/>
      <w:bookmarkStart w:id="427" w:name="_Toc90647970"/>
      <w:bookmarkStart w:id="428" w:name="_Toc90301980"/>
      <w:bookmarkStart w:id="429" w:name="_Toc90302142"/>
      <w:bookmarkStart w:id="430" w:name="_Toc90302304"/>
      <w:bookmarkStart w:id="431" w:name="_Toc90646896"/>
      <w:bookmarkStart w:id="432" w:name="_Toc90647503"/>
      <w:bookmarkStart w:id="433" w:name="_Toc90647659"/>
      <w:bookmarkStart w:id="434" w:name="_Toc90647815"/>
      <w:bookmarkStart w:id="435" w:name="_Toc90647971"/>
      <w:bookmarkStart w:id="436" w:name="_Toc90301981"/>
      <w:bookmarkStart w:id="437" w:name="_Toc90302143"/>
      <w:bookmarkStart w:id="438" w:name="_Toc90302305"/>
      <w:bookmarkStart w:id="439" w:name="_Toc90646897"/>
      <w:bookmarkStart w:id="440" w:name="_Toc90647504"/>
      <w:bookmarkStart w:id="441" w:name="_Toc90647660"/>
      <w:bookmarkStart w:id="442" w:name="_Toc90647816"/>
      <w:bookmarkStart w:id="443" w:name="_Toc90647972"/>
      <w:bookmarkStart w:id="444" w:name="_Toc83897221"/>
      <w:bookmarkStart w:id="445" w:name="_Toc53592996"/>
      <w:bookmarkStart w:id="446" w:name="_Toc64462155"/>
      <w:bookmarkStart w:id="447" w:name="_Toc83897222"/>
      <w:bookmarkStart w:id="448" w:name="_Toc53593003"/>
      <w:bookmarkStart w:id="449" w:name="_Toc64462162"/>
      <w:bookmarkStart w:id="450" w:name="_Toc83897229"/>
      <w:bookmarkStart w:id="451" w:name="_Toc53593004"/>
      <w:bookmarkStart w:id="452" w:name="_Toc64462163"/>
      <w:bookmarkStart w:id="453" w:name="_Toc83897230"/>
      <w:bookmarkStart w:id="454" w:name="_Toc53593005"/>
      <w:bookmarkStart w:id="455" w:name="_Toc64462164"/>
      <w:bookmarkStart w:id="456" w:name="_Toc83897231"/>
      <w:bookmarkStart w:id="457" w:name="_Toc53593006"/>
      <w:bookmarkStart w:id="458" w:name="_Toc64462165"/>
      <w:bookmarkStart w:id="459" w:name="_Toc83897232"/>
      <w:bookmarkStart w:id="460" w:name="_Toc53593007"/>
      <w:bookmarkStart w:id="461" w:name="_Toc64462166"/>
      <w:bookmarkStart w:id="462" w:name="_Toc83897233"/>
      <w:bookmarkStart w:id="463" w:name="_Toc53593008"/>
      <w:bookmarkStart w:id="464" w:name="_Toc64462167"/>
      <w:bookmarkStart w:id="465" w:name="_Toc83897234"/>
      <w:bookmarkStart w:id="466" w:name="_Toc53593009"/>
      <w:bookmarkStart w:id="467" w:name="_Toc64462168"/>
      <w:bookmarkStart w:id="468" w:name="_Toc83897235"/>
      <w:bookmarkStart w:id="469" w:name="_Toc53593010"/>
      <w:bookmarkStart w:id="470" w:name="_Toc64462169"/>
      <w:bookmarkStart w:id="471" w:name="_Toc83897236"/>
      <w:bookmarkStart w:id="472" w:name="_Toc53593011"/>
      <w:bookmarkStart w:id="473" w:name="_Toc64462170"/>
      <w:bookmarkStart w:id="474" w:name="_Toc83897237"/>
      <w:bookmarkStart w:id="475" w:name="_Toc53593012"/>
      <w:bookmarkStart w:id="476" w:name="_Toc64462171"/>
      <w:bookmarkStart w:id="477" w:name="_Toc83897238"/>
      <w:bookmarkStart w:id="478" w:name="_Toc53593013"/>
      <w:bookmarkStart w:id="479" w:name="_Toc64462172"/>
      <w:bookmarkStart w:id="480" w:name="_Toc83897239"/>
      <w:bookmarkStart w:id="481" w:name="_Toc53593014"/>
      <w:bookmarkStart w:id="482" w:name="_Toc64462173"/>
      <w:bookmarkStart w:id="483" w:name="_Toc83897240"/>
      <w:bookmarkStart w:id="484" w:name="_Toc53593015"/>
      <w:bookmarkStart w:id="485" w:name="_Toc64462174"/>
      <w:bookmarkStart w:id="486" w:name="_Toc83897241"/>
      <w:bookmarkStart w:id="487" w:name="_Toc53593016"/>
      <w:bookmarkStart w:id="488" w:name="_Toc64462175"/>
      <w:bookmarkStart w:id="489" w:name="_Toc83897242"/>
      <w:bookmarkStart w:id="490" w:name="_Toc53593017"/>
      <w:bookmarkStart w:id="491" w:name="_Toc64462176"/>
      <w:bookmarkStart w:id="492" w:name="_Toc83897243"/>
      <w:bookmarkStart w:id="493" w:name="_Toc53593018"/>
      <w:bookmarkStart w:id="494" w:name="_Toc64462177"/>
      <w:bookmarkStart w:id="495" w:name="_Toc83897244"/>
      <w:bookmarkStart w:id="496" w:name="_Toc53593019"/>
      <w:bookmarkStart w:id="497" w:name="_Toc64462178"/>
      <w:bookmarkStart w:id="498" w:name="_Toc83897245"/>
      <w:bookmarkStart w:id="499" w:name="_Toc53593020"/>
      <w:bookmarkStart w:id="500" w:name="_Toc64462179"/>
      <w:bookmarkStart w:id="501" w:name="_Toc83897246"/>
      <w:bookmarkStart w:id="502" w:name="_Toc53593021"/>
      <w:bookmarkStart w:id="503" w:name="_Toc64462180"/>
      <w:bookmarkStart w:id="504" w:name="_Toc83897247"/>
      <w:bookmarkStart w:id="505" w:name="_Toc53593022"/>
      <w:bookmarkStart w:id="506" w:name="_Toc64462181"/>
      <w:bookmarkStart w:id="507" w:name="_Toc83897248"/>
      <w:bookmarkStart w:id="508" w:name="_Toc53593023"/>
      <w:bookmarkStart w:id="509" w:name="_Toc64462182"/>
      <w:bookmarkStart w:id="510" w:name="_Toc83897249"/>
      <w:bookmarkStart w:id="511" w:name="_Toc53593024"/>
      <w:bookmarkStart w:id="512" w:name="_Toc64462183"/>
      <w:bookmarkStart w:id="513" w:name="_Toc83897250"/>
      <w:bookmarkStart w:id="514" w:name="_Toc53593025"/>
      <w:bookmarkStart w:id="515" w:name="_Toc64462184"/>
      <w:bookmarkStart w:id="516" w:name="_Toc83897251"/>
      <w:bookmarkStart w:id="517" w:name="_Toc53593026"/>
      <w:bookmarkStart w:id="518" w:name="_Toc64462185"/>
      <w:bookmarkStart w:id="519" w:name="_Toc83897252"/>
      <w:bookmarkStart w:id="520" w:name="_Toc53593027"/>
      <w:bookmarkStart w:id="521" w:name="_Toc64462186"/>
      <w:bookmarkStart w:id="522" w:name="_Toc83897253"/>
      <w:bookmarkStart w:id="523" w:name="_Toc53593028"/>
      <w:bookmarkStart w:id="524" w:name="_Toc64462187"/>
      <w:bookmarkStart w:id="525" w:name="_Toc83897254"/>
      <w:bookmarkStart w:id="526" w:name="_Toc53593029"/>
      <w:bookmarkStart w:id="527" w:name="_Toc64462188"/>
      <w:bookmarkStart w:id="528" w:name="_Toc83897255"/>
      <w:bookmarkStart w:id="529" w:name="_Toc53593030"/>
      <w:bookmarkStart w:id="530" w:name="_Toc64462189"/>
      <w:bookmarkStart w:id="531" w:name="_Toc83897256"/>
      <w:bookmarkStart w:id="532" w:name="_Toc53593031"/>
      <w:bookmarkStart w:id="533" w:name="_Toc64462190"/>
      <w:bookmarkStart w:id="534" w:name="_Toc83897257"/>
      <w:bookmarkStart w:id="535" w:name="_Toc53593032"/>
      <w:bookmarkStart w:id="536" w:name="_Toc64462191"/>
      <w:bookmarkStart w:id="537" w:name="_Toc83897258"/>
      <w:bookmarkStart w:id="538" w:name="_Toc53593033"/>
      <w:bookmarkStart w:id="539" w:name="_Toc64462192"/>
      <w:bookmarkStart w:id="540" w:name="_Toc83897259"/>
      <w:bookmarkStart w:id="541" w:name="_Toc53593034"/>
      <w:bookmarkStart w:id="542" w:name="_Toc64462193"/>
      <w:bookmarkStart w:id="543" w:name="_Toc83897260"/>
      <w:bookmarkStart w:id="544" w:name="_Toc53593035"/>
      <w:bookmarkStart w:id="545" w:name="_Toc64462194"/>
      <w:bookmarkStart w:id="546" w:name="_Toc83897261"/>
      <w:bookmarkStart w:id="547" w:name="_Toc53593036"/>
      <w:bookmarkStart w:id="548" w:name="_Toc64462195"/>
      <w:bookmarkStart w:id="549" w:name="_Toc83897262"/>
      <w:bookmarkStart w:id="550" w:name="_Toc53593037"/>
      <w:bookmarkStart w:id="551" w:name="_Toc64462196"/>
      <w:bookmarkStart w:id="552" w:name="_Toc83897263"/>
      <w:bookmarkStart w:id="553" w:name="_Toc53593038"/>
      <w:bookmarkStart w:id="554" w:name="_Toc64462197"/>
      <w:bookmarkStart w:id="555" w:name="_Toc83897264"/>
      <w:bookmarkStart w:id="556" w:name="_Toc53593039"/>
      <w:bookmarkStart w:id="557" w:name="_Toc64462198"/>
      <w:bookmarkStart w:id="558" w:name="_Toc83897265"/>
      <w:bookmarkStart w:id="559" w:name="_Toc53593040"/>
      <w:bookmarkStart w:id="560" w:name="_Toc64462199"/>
      <w:bookmarkStart w:id="561" w:name="_Toc83897266"/>
      <w:bookmarkStart w:id="562" w:name="_Toc53593041"/>
      <w:bookmarkStart w:id="563" w:name="_Toc64462200"/>
      <w:bookmarkStart w:id="564" w:name="_Toc83897267"/>
      <w:bookmarkStart w:id="565" w:name="_Toc53593042"/>
      <w:bookmarkStart w:id="566" w:name="_Toc64462201"/>
      <w:bookmarkStart w:id="567" w:name="_Toc83897268"/>
      <w:bookmarkStart w:id="568" w:name="_Toc53593043"/>
      <w:bookmarkStart w:id="569" w:name="_Toc64462202"/>
      <w:bookmarkStart w:id="570" w:name="_Toc83897269"/>
      <w:bookmarkStart w:id="571" w:name="_Toc53593044"/>
      <w:bookmarkStart w:id="572" w:name="_Toc64462203"/>
      <w:bookmarkStart w:id="573" w:name="_Toc83897270"/>
      <w:bookmarkStart w:id="574" w:name="_Toc53593045"/>
      <w:bookmarkStart w:id="575" w:name="_Toc64462204"/>
      <w:bookmarkStart w:id="576" w:name="_Toc83897271"/>
      <w:bookmarkStart w:id="577" w:name="_Toc53593046"/>
      <w:bookmarkStart w:id="578" w:name="_Toc64462205"/>
      <w:bookmarkStart w:id="579" w:name="_Toc83897272"/>
      <w:bookmarkStart w:id="580" w:name="_Toc53593047"/>
      <w:bookmarkStart w:id="581" w:name="_Toc64462206"/>
      <w:bookmarkStart w:id="582" w:name="_Toc83897273"/>
      <w:bookmarkStart w:id="583" w:name="_Toc53593048"/>
      <w:bookmarkStart w:id="584" w:name="_Toc64462207"/>
      <w:bookmarkStart w:id="585" w:name="_Toc83897274"/>
      <w:bookmarkStart w:id="586" w:name="_Toc53593049"/>
      <w:bookmarkStart w:id="587" w:name="_Toc64462208"/>
      <w:bookmarkStart w:id="588" w:name="_Toc83897275"/>
      <w:bookmarkStart w:id="589" w:name="_Toc53593050"/>
      <w:bookmarkStart w:id="590" w:name="_Toc64462209"/>
      <w:bookmarkStart w:id="591" w:name="_Toc83897276"/>
      <w:bookmarkStart w:id="592" w:name="_Toc53593051"/>
      <w:bookmarkStart w:id="593" w:name="_Toc64462210"/>
      <w:bookmarkStart w:id="594" w:name="_Toc83897277"/>
      <w:bookmarkStart w:id="595" w:name="_Toc53593052"/>
      <w:bookmarkStart w:id="596" w:name="_Toc64462211"/>
      <w:bookmarkStart w:id="597" w:name="_Toc83897278"/>
      <w:bookmarkStart w:id="598" w:name="_Toc53593053"/>
      <w:bookmarkStart w:id="599" w:name="_Toc64462212"/>
      <w:bookmarkStart w:id="600" w:name="_Toc83897279"/>
      <w:bookmarkStart w:id="601" w:name="_Toc53593054"/>
      <w:bookmarkStart w:id="602" w:name="_Toc64462213"/>
      <w:bookmarkStart w:id="603" w:name="_Toc83897280"/>
      <w:bookmarkStart w:id="604" w:name="_Toc531873266"/>
      <w:bookmarkStart w:id="605" w:name="_Toc11386810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sidRPr="00CB0428">
        <w:rPr>
          <w:rFonts w:asciiTheme="minorHAnsi" w:hAnsiTheme="minorHAnsi" w:cstheme="minorHAnsi"/>
        </w:rPr>
        <w:t>Financial Report SF-425 Federal Financial Report</w:t>
      </w:r>
      <w:bookmarkEnd w:id="604"/>
      <w:bookmarkEnd w:id="605"/>
    </w:p>
    <w:p w14:paraId="5198A7C7" w14:textId="77777777" w:rsidR="00F269E9" w:rsidRPr="00CB0428" w:rsidRDefault="00F269E9" w:rsidP="00F269E9">
      <w:pP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16"/>
      </w:tblGrid>
      <w:tr w:rsidR="00F269E9" w:rsidRPr="00CB0428" w14:paraId="51733114" w14:textId="77777777" w:rsidTr="00AE2662">
        <w:tc>
          <w:tcPr>
            <w:tcW w:w="1440" w:type="dxa"/>
          </w:tcPr>
          <w:p w14:paraId="68696CB6" w14:textId="77777777" w:rsidR="00F269E9" w:rsidRPr="00CB0428" w:rsidRDefault="00F269E9" w:rsidP="00AE266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F7C5FC7" w14:textId="77777777" w:rsidR="00F269E9" w:rsidRPr="00CB0428" w:rsidRDefault="00924453"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53" w:history="1">
              <w:r w:rsidR="00F269E9" w:rsidRPr="00CB0428">
                <w:rPr>
                  <w:rStyle w:val="Hyperlink"/>
                  <w:rFonts w:cstheme="minorHAnsi"/>
                  <w:sz w:val="21"/>
                  <w:szCs w:val="21"/>
                </w:rPr>
                <w:t>https://www.eere-pmc.energy.gov/SubmitReports.aspx</w:t>
              </w:r>
            </w:hyperlink>
            <w:r w:rsidR="00F269E9" w:rsidRPr="00CB0428">
              <w:rPr>
                <w:rStyle w:val="Hyperlink"/>
                <w:rFonts w:cstheme="minorHAnsi"/>
                <w:sz w:val="21"/>
                <w:szCs w:val="21"/>
              </w:rPr>
              <w:t xml:space="preserve"> </w:t>
            </w:r>
          </w:p>
        </w:tc>
      </w:tr>
      <w:tr w:rsidR="00F269E9" w:rsidRPr="00CB0428" w14:paraId="3105DC8A" w14:textId="77777777" w:rsidTr="00AE2662">
        <w:tc>
          <w:tcPr>
            <w:tcW w:w="1440" w:type="dxa"/>
          </w:tcPr>
          <w:p w14:paraId="4B2EB9A9"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A9569BA" w14:textId="342F78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30 calendar days after the end of the quarterly reporting period (January 30, April 30, July 30, October 30) </w:t>
            </w:r>
            <w:r w:rsidRPr="00CB0428">
              <w:rPr>
                <w:rFonts w:cstheme="minorHAnsi"/>
                <w:b/>
                <w:sz w:val="21"/>
                <w:szCs w:val="21"/>
              </w:rPr>
              <w:t xml:space="preserve">and </w:t>
            </w:r>
            <w:r w:rsidRPr="00CB0428">
              <w:rPr>
                <w:rFonts w:cstheme="minorHAnsi"/>
                <w:sz w:val="21"/>
                <w:szCs w:val="21"/>
              </w:rPr>
              <w:t xml:space="preserve">within </w:t>
            </w:r>
            <w:r w:rsidR="00A42C2E">
              <w:rPr>
                <w:rFonts w:cstheme="minorHAnsi"/>
                <w:sz w:val="21"/>
                <w:szCs w:val="21"/>
              </w:rPr>
              <w:t>120</w:t>
            </w:r>
            <w:r w:rsidR="00A42C2E" w:rsidRPr="00CB0428">
              <w:rPr>
                <w:rFonts w:cstheme="minorHAnsi"/>
                <w:sz w:val="21"/>
                <w:szCs w:val="21"/>
              </w:rPr>
              <w:t xml:space="preserve"> </w:t>
            </w:r>
            <w:r w:rsidRPr="00CB0428">
              <w:rPr>
                <w:rFonts w:cstheme="minorHAnsi"/>
                <w:sz w:val="21"/>
                <w:szCs w:val="21"/>
              </w:rPr>
              <w:t>calendar days after expiration or termination of the award</w:t>
            </w:r>
          </w:p>
        </w:tc>
      </w:tr>
    </w:tbl>
    <w:p w14:paraId="48EA570D" w14:textId="77777777" w:rsidR="00F269E9" w:rsidRPr="00CB0428" w:rsidRDefault="00F269E9" w:rsidP="00F269E9">
      <w:pPr>
        <w:ind w:left="720"/>
        <w:rPr>
          <w:rFonts w:cstheme="minorHAnsi"/>
          <w:szCs w:val="24"/>
        </w:rPr>
      </w:pPr>
    </w:p>
    <w:p w14:paraId="611A5B0C" w14:textId="2FD2ECFF" w:rsidR="00F269E9" w:rsidRPr="00CB0428" w:rsidRDefault="00F269E9" w:rsidP="00AE2662">
      <w:pPr>
        <w:ind w:left="360"/>
        <w:rPr>
          <w:rFonts w:cstheme="minorHAnsi"/>
        </w:rPr>
      </w:pPr>
      <w:r w:rsidRPr="00CB0428">
        <w:rPr>
          <w:rFonts w:cstheme="minorHAnsi"/>
          <w:szCs w:val="24"/>
        </w:rPr>
        <w:t xml:space="preserve">Every quarter,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ecipient is required to submit a completed SF-425 for the project</w:t>
      </w:r>
      <w:r w:rsidR="00AF56FB">
        <w:rPr>
          <w:rFonts w:cstheme="minorHAnsi"/>
          <w:szCs w:val="24"/>
        </w:rPr>
        <w:t xml:space="preserve"> to </w:t>
      </w:r>
      <w:r w:rsidR="00AB4315">
        <w:rPr>
          <w:rFonts w:cstheme="minorHAnsi"/>
          <w:szCs w:val="24"/>
        </w:rPr>
        <w:t>DOE</w:t>
      </w:r>
      <w:r w:rsidR="00AF56FB">
        <w:rPr>
          <w:rFonts w:cstheme="minorHAnsi"/>
          <w:szCs w:val="24"/>
        </w:rPr>
        <w:t xml:space="preserve">, covering </w:t>
      </w:r>
      <w:r w:rsidRPr="00CB0428">
        <w:rPr>
          <w:rFonts w:cstheme="minorHAnsi"/>
          <w:szCs w:val="24"/>
        </w:rPr>
        <w:t xml:space="preserve">the entirety of work performed by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w:t>
      </w:r>
      <w:r w:rsidR="006D5C1E" w:rsidRPr="00CB0428">
        <w:rPr>
          <w:rFonts w:cstheme="minorHAnsi"/>
          <w:szCs w:val="24"/>
        </w:rPr>
        <w:t>s</w:t>
      </w:r>
      <w:r w:rsidRPr="00CB0428">
        <w:rPr>
          <w:rFonts w:cstheme="minorHAnsi"/>
          <w:szCs w:val="24"/>
        </w:rPr>
        <w:t xml:space="preserve">ubrecipients, and contractors. A fillable version of the SF-425 is available at </w:t>
      </w:r>
      <w:hyperlink r:id="rId54" w:history="1">
        <w:r w:rsidR="00AB4315" w:rsidRPr="00D460A7">
          <w:rPr>
            <w:rStyle w:val="Hyperlink"/>
            <w:rFonts w:cstheme="minorHAnsi"/>
          </w:rPr>
          <w:t>https://www.grants.gov/web/grants/forms/post-award-reporting-forms.html</w:t>
        </w:r>
      </w:hyperlink>
      <w:r w:rsidR="00AB4315" w:rsidRPr="00A77CD8">
        <w:rPr>
          <w:rStyle w:val="Hyperlink"/>
          <w:rFonts w:cstheme="minorHAnsi"/>
          <w:color w:val="auto"/>
          <w:u w:val="none"/>
        </w:rPr>
        <w:t xml:space="preserve"> or </w:t>
      </w:r>
      <w:hyperlink r:id="rId55" w:history="1">
        <w:r w:rsidR="00A31527" w:rsidRPr="00A31527">
          <w:rPr>
            <w:rStyle w:val="Hyperlink"/>
            <w:rFonts w:cstheme="minorHAnsi"/>
          </w:rPr>
          <w:t>https://www.netl.doe.gov/business/business-forms</w:t>
        </w:r>
        <w:r w:rsidR="00A31527" w:rsidRPr="0019679A">
          <w:rPr>
            <w:rStyle w:val="Hyperlink"/>
          </w:rPr>
          <w:t>/financial-assistance</w:t>
        </w:r>
      </w:hyperlink>
      <w:r w:rsidR="00AB4315" w:rsidRPr="00D460A7">
        <w:rPr>
          <w:rFonts w:cstheme="minorHAnsi"/>
        </w:rPr>
        <w:t>.</w:t>
      </w:r>
    </w:p>
    <w:p w14:paraId="46790E38" w14:textId="77777777" w:rsidR="00913738" w:rsidRPr="00CB0428" w:rsidRDefault="00913738" w:rsidP="00F269E9">
      <w:pPr>
        <w:ind w:left="720"/>
        <w:rPr>
          <w:rFonts w:cstheme="minorHAnsi"/>
        </w:rPr>
      </w:pPr>
    </w:p>
    <w:p w14:paraId="1D286A89" w14:textId="2D3A18A1" w:rsidR="00292B30" w:rsidRPr="00CB0428" w:rsidRDefault="00292B30" w:rsidP="00ED26A0">
      <w:pPr>
        <w:pStyle w:val="FARCHeading2"/>
        <w:numPr>
          <w:ilvl w:val="0"/>
          <w:numId w:val="14"/>
        </w:numPr>
        <w:tabs>
          <w:tab w:val="clear" w:pos="720"/>
        </w:tabs>
        <w:ind w:left="360"/>
        <w:rPr>
          <w:rFonts w:asciiTheme="minorHAnsi" w:hAnsiTheme="minorHAnsi" w:cstheme="minorHAnsi"/>
        </w:rPr>
      </w:pPr>
      <w:bookmarkStart w:id="606" w:name="_Toc531873270"/>
      <w:bookmarkStart w:id="607" w:name="_Toc113868108"/>
      <w:r w:rsidRPr="00CB0428">
        <w:rPr>
          <w:rFonts w:asciiTheme="minorHAnsi" w:hAnsiTheme="minorHAnsi" w:cstheme="minorHAnsi"/>
        </w:rPr>
        <w:t>Scientific and Technical Reporting</w:t>
      </w:r>
      <w:bookmarkEnd w:id="606"/>
      <w:bookmarkEnd w:id="607"/>
    </w:p>
    <w:p w14:paraId="328BCA6F"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szCs w:val="24"/>
        </w:rPr>
      </w:pPr>
    </w:p>
    <w:p w14:paraId="37E1D4CC" w14:textId="7676EF8E" w:rsidR="00292B30" w:rsidRPr="00CB0428" w:rsidRDefault="00292B30" w:rsidP="00AE2662">
      <w:pPr>
        <w:ind w:left="360"/>
        <w:rPr>
          <w:rFonts w:cstheme="minorHAnsi"/>
          <w:bCs/>
          <w:szCs w:val="24"/>
        </w:rPr>
      </w:pPr>
      <w:r w:rsidRPr="00CB0428">
        <w:rPr>
          <w:rFonts w:cstheme="minorHAnsi"/>
          <w:bCs/>
          <w:szCs w:val="24"/>
        </w:rPr>
        <w:t xml:space="preserve">The dissemination of scientific and technical information (STI) ensures public access to the results of federally funded research. </w:t>
      </w:r>
      <w:r w:rsidR="00057789">
        <w:rPr>
          <w:rFonts w:cstheme="minorHAnsi"/>
          <w:bCs/>
          <w:szCs w:val="24"/>
        </w:rPr>
        <w:t xml:space="preserve"> </w:t>
      </w:r>
      <w:r w:rsidRPr="00CB0428">
        <w:rPr>
          <w:rFonts w:cstheme="minorHAnsi"/>
          <w:szCs w:val="24"/>
        </w:rPr>
        <w:t xml:space="preserve">STI refers to information products in any medium or </w:t>
      </w:r>
      <w:r w:rsidRPr="00CB0428">
        <w:rPr>
          <w:rFonts w:cstheme="minorHAnsi"/>
          <w:szCs w:val="24"/>
        </w:rPr>
        <w:lastRenderedPageBreak/>
        <w:t>format used to convey results, findings, or technical innovations from research and development or other scientific and technological work that are prepared with the intention of being preserved and disseminated in the broadest sense applicable (i.e., to the public or, in the case of controlled unclassified information or classified information, disseminated among authorized individuals).</w:t>
      </w:r>
      <w:r w:rsidR="00092BE2" w:rsidRPr="00CB0428">
        <w:rPr>
          <w:rFonts w:cstheme="minorHAnsi"/>
          <w:szCs w:val="24"/>
        </w:rPr>
        <w:t xml:space="preserve"> By properly submitting STI to DOE Energy Link System (E-Link), the information will be made available to the public through OSTI.GOV. </w:t>
      </w:r>
      <w:r w:rsidRPr="00CB0428">
        <w:rPr>
          <w:rFonts w:cstheme="minorHAnsi"/>
          <w:szCs w:val="24"/>
        </w:rPr>
        <w:t xml:space="preserve">  </w:t>
      </w:r>
    </w:p>
    <w:p w14:paraId="493ACE95" w14:textId="77777777" w:rsidR="00292B30" w:rsidRPr="00CB0428" w:rsidRDefault="00292B30" w:rsidP="00AE2662">
      <w:pPr>
        <w:ind w:left="360"/>
        <w:rPr>
          <w:rFonts w:cstheme="minorHAnsi"/>
          <w:bCs/>
          <w:color w:val="000000" w:themeColor="text1"/>
          <w:szCs w:val="24"/>
        </w:rPr>
      </w:pPr>
    </w:p>
    <w:p w14:paraId="7014070A" w14:textId="4B8DEAD8" w:rsidR="00292B30" w:rsidRPr="00CB0428" w:rsidRDefault="00292B30" w:rsidP="00AE2662">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b/>
          <w:szCs w:val="24"/>
        </w:rPr>
      </w:pPr>
      <w:r w:rsidRPr="00CB0428">
        <w:rPr>
          <w:rFonts w:cstheme="minorHAnsi"/>
          <w:b/>
          <w:szCs w:val="24"/>
          <w:u w:val="single"/>
        </w:rPr>
        <w:t>NOTE: SCIENTIFIC/TECHNICAL PRODUCTS INTENDED FOR PUBLIC RELEASE MUST NOT CONTAIN PROTECTED PERSONALLY IDENTIFIABLE INFORMATION (PII).</w:t>
      </w:r>
      <w:r w:rsidRPr="00CB0428">
        <w:rPr>
          <w:rFonts w:cstheme="minorHAnsi"/>
          <w:b/>
          <w:szCs w:val="24"/>
        </w:rPr>
        <w:t xml:space="preserve"> </w:t>
      </w:r>
      <w:r w:rsidR="00CE7747" w:rsidRPr="00CB0428">
        <w:rPr>
          <w:rFonts w:cstheme="minorHAnsi"/>
          <w:b/>
          <w:szCs w:val="24"/>
        </w:rPr>
        <w:t>Please refer to Appendix A for more information.</w:t>
      </w:r>
    </w:p>
    <w:p w14:paraId="3C664382" w14:textId="77777777" w:rsidR="002242D9" w:rsidRPr="00CB0428" w:rsidRDefault="002242D9" w:rsidP="00E81E7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2D75AD45" w14:textId="6481E648" w:rsidR="00292B30" w:rsidRPr="00CB0428" w:rsidRDefault="00292B30" w:rsidP="005E5668">
      <w:pPr>
        <w:rPr>
          <w:rFonts w:cstheme="minorHAnsi"/>
        </w:rPr>
      </w:pPr>
    </w:p>
    <w:p w14:paraId="04C91D06" w14:textId="2F8EED06" w:rsidR="00292B30" w:rsidRPr="00CB0428" w:rsidRDefault="00292B30" w:rsidP="00ED26A0">
      <w:pPr>
        <w:pStyle w:val="FARCHeading3"/>
        <w:numPr>
          <w:ilvl w:val="0"/>
          <w:numId w:val="11"/>
        </w:numPr>
        <w:ind w:left="720"/>
        <w:rPr>
          <w:rFonts w:asciiTheme="minorHAnsi" w:hAnsiTheme="minorHAnsi" w:cstheme="minorHAnsi"/>
        </w:rPr>
      </w:pPr>
      <w:bookmarkStart w:id="608" w:name="_Toc531873272"/>
      <w:bookmarkStart w:id="609" w:name="_Toc113868109"/>
      <w:r w:rsidRPr="00CB0428">
        <w:rPr>
          <w:rFonts w:asciiTheme="minorHAnsi" w:hAnsiTheme="minorHAnsi" w:cstheme="minorHAnsi"/>
        </w:rPr>
        <w:t>Accepted Manuscript of Journal Article</w:t>
      </w:r>
      <w:bookmarkEnd w:id="608"/>
      <w:bookmarkEnd w:id="609"/>
    </w:p>
    <w:p w14:paraId="326B2368"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
          <w:bCs/>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257"/>
      </w:tblGrid>
      <w:tr w:rsidR="00292B30" w:rsidRPr="00CB0428" w14:paraId="16CB4AE9" w14:textId="77777777" w:rsidTr="00AE2662">
        <w:tc>
          <w:tcPr>
            <w:tcW w:w="1419" w:type="dxa"/>
          </w:tcPr>
          <w:p w14:paraId="533A1769"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049" w:type="dxa"/>
          </w:tcPr>
          <w:p w14:paraId="76A0EDAF" w14:textId="49DAD026"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r w:rsidR="00E543B1" w:rsidRPr="00E543B1">
              <w:t>https://www.osti.gov/elink/2413-submission.jsp</w:t>
            </w:r>
          </w:p>
        </w:tc>
      </w:tr>
      <w:tr w:rsidR="00292B30" w:rsidRPr="00CB0428" w14:paraId="31163FFB" w14:textId="77777777" w:rsidTr="00AE2662">
        <w:tc>
          <w:tcPr>
            <w:tcW w:w="1419" w:type="dxa"/>
          </w:tcPr>
          <w:p w14:paraId="10059BB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049" w:type="dxa"/>
          </w:tcPr>
          <w:p w14:paraId="4232C758"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No later than the published online date of the article</w:t>
            </w:r>
          </w:p>
        </w:tc>
      </w:tr>
    </w:tbl>
    <w:p w14:paraId="3DA13ED3"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DF3F8CB" w14:textId="6A700FA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Public access to scholarly publications is enabled by providing the Accepted Manuscript (AM) of the Journal Article to DOE OSTI and is consistent with the U.S. Government's retained license to published results of </w:t>
      </w:r>
      <w:proofErr w:type="gramStart"/>
      <w:r w:rsidRPr="00CB0428">
        <w:rPr>
          <w:rFonts w:cstheme="minorHAnsi"/>
          <w:szCs w:val="24"/>
        </w:rPr>
        <w:t>federally-funded</w:t>
      </w:r>
      <w:proofErr w:type="gramEnd"/>
      <w:r w:rsidRPr="00CB0428">
        <w:rPr>
          <w:rFonts w:cstheme="minorHAnsi"/>
          <w:szCs w:val="24"/>
        </w:rPr>
        <w:t xml:space="preserve"> research. If the recipient has a journal article accepted for publication which </w:t>
      </w:r>
      <w:r w:rsidR="001F1370">
        <w:rPr>
          <w:rFonts w:cstheme="minorHAnsi"/>
          <w:szCs w:val="24"/>
        </w:rPr>
        <w:t>contains</w:t>
      </w:r>
      <w:r w:rsidR="001F1370" w:rsidRPr="00CB0428">
        <w:rPr>
          <w:rFonts w:cstheme="minorHAnsi"/>
          <w:szCs w:val="24"/>
        </w:rPr>
        <w:t xml:space="preserve"> </w:t>
      </w:r>
      <w:r w:rsidRPr="00CB0428">
        <w:rPr>
          <w:rFonts w:cstheme="minorHAnsi"/>
          <w:szCs w:val="24"/>
        </w:rPr>
        <w:t xml:space="preserve">information/data produced under the award, then the recipient must submit an </w:t>
      </w:r>
      <w:proofErr w:type="spellStart"/>
      <w:r w:rsidRPr="00CB0428">
        <w:rPr>
          <w:rFonts w:cstheme="minorHAnsi"/>
          <w:szCs w:val="24"/>
        </w:rPr>
        <w:t>AN</w:t>
      </w:r>
      <w:proofErr w:type="spellEnd"/>
      <w:r w:rsidRPr="00CB0428">
        <w:rPr>
          <w:rFonts w:cstheme="minorHAnsi"/>
          <w:szCs w:val="24"/>
        </w:rPr>
        <w:t xml:space="preserve"> 241.3</w:t>
      </w:r>
      <w:r w:rsidR="001F1370">
        <w:rPr>
          <w:rFonts w:cstheme="minorHAnsi"/>
          <w:szCs w:val="24"/>
        </w:rPr>
        <w:t xml:space="preserve"> </w:t>
      </w:r>
      <w:r w:rsidR="001F1370" w:rsidRPr="001F1370">
        <w:rPr>
          <w:rFonts w:cstheme="minorHAnsi"/>
          <w:szCs w:val="24"/>
        </w:rPr>
        <w:t>for the author’s full-text version of the accepted manuscript</w:t>
      </w:r>
      <w:r w:rsidRPr="00CB0428">
        <w:rPr>
          <w:rFonts w:cstheme="minorHAnsi"/>
          <w:szCs w:val="24"/>
        </w:rPr>
        <w:t xml:space="preserve">, as described below, no later than the published online date of the article.  </w:t>
      </w:r>
    </w:p>
    <w:p w14:paraId="439C8346" w14:textId="46768D3D"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rPr>
      </w:pPr>
    </w:p>
    <w:p w14:paraId="5378A94D" w14:textId="195BE3EC"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Content.</w:t>
      </w:r>
      <w:r w:rsidRPr="00CB0428">
        <w:rPr>
          <w:rFonts w:cstheme="minorHAnsi"/>
          <w:szCs w:val="24"/>
        </w:rPr>
        <w:t xml:space="preserve"> The recipient is to </w:t>
      </w:r>
      <w:r w:rsidR="001F1370">
        <w:rPr>
          <w:rFonts w:cstheme="minorHAnsi"/>
          <w:szCs w:val="24"/>
        </w:rPr>
        <w:t>announce to DOE</w:t>
      </w:r>
      <w:r w:rsidR="001F1370" w:rsidRPr="00CB0428">
        <w:rPr>
          <w:rFonts w:cstheme="minorHAnsi"/>
          <w:szCs w:val="24"/>
        </w:rPr>
        <w:t xml:space="preserve"> </w:t>
      </w:r>
      <w:r w:rsidRPr="00CB0428">
        <w:rPr>
          <w:rFonts w:cstheme="minorHAnsi"/>
          <w:szCs w:val="24"/>
        </w:rPr>
        <w:t>the final peer-reviewed AM, i.e., the version of a journal article that has been peer reviewed and accepted for publication in a journal</w:t>
      </w:r>
      <w:r w:rsidR="00920726">
        <w:rPr>
          <w:rFonts w:cstheme="minorHAnsi"/>
          <w:szCs w:val="24"/>
        </w:rPr>
        <w:t xml:space="preserve"> </w:t>
      </w:r>
      <w:r w:rsidR="00920726" w:rsidRPr="00920726">
        <w:rPr>
          <w:rFonts w:cstheme="minorHAnsi"/>
          <w:szCs w:val="24"/>
        </w:rPr>
        <w:t>by providing a persistent link to the accepted manuscript on the Recipient’s publicly accessible institutional repository or submitting the full text (see Electronic Submission Process below)</w:t>
      </w:r>
      <w:r w:rsidR="00920726">
        <w:rPr>
          <w:rFonts w:cstheme="minorHAnsi"/>
          <w:szCs w:val="24"/>
        </w:rPr>
        <w:t>.</w:t>
      </w:r>
      <w:r w:rsidRPr="00CB0428">
        <w:rPr>
          <w:rFonts w:cstheme="minorHAnsi"/>
          <w:szCs w:val="24"/>
        </w:rPr>
        <w:t xml:space="preserve"> Do NOT submit the journal’s published version of the article, i.e., do NOT submit a copyrighted reprint. </w:t>
      </w:r>
      <w:r w:rsidR="001F66EB" w:rsidRPr="00057789">
        <w:rPr>
          <w:rFonts w:cstheme="minorHAnsi"/>
        </w:rPr>
        <w:t>The Recipient should not submit the content of peer reviews or a commitment to publish.  The Recipient should provide only the accepted manuscript content intended to be the published article.</w:t>
      </w:r>
    </w:p>
    <w:p w14:paraId="49FBE58D" w14:textId="7F7EC04C" w:rsidR="00292B30" w:rsidRPr="00CB0428" w:rsidRDefault="00292B30" w:rsidP="00D73B28">
      <w:pPr>
        <w:ind w:left="720"/>
        <w:rPr>
          <w:rFonts w:cstheme="minorHAnsi"/>
          <w:color w:val="000000" w:themeColor="text1"/>
        </w:rPr>
      </w:pPr>
    </w:p>
    <w:p w14:paraId="3E96EAD4" w14:textId="077F15E7" w:rsidR="00493594" w:rsidRPr="00CB0428" w:rsidRDefault="00493594" w:rsidP="00292B30">
      <w:pPr>
        <w:ind w:left="720"/>
        <w:rPr>
          <w:rFonts w:cstheme="minorHAnsi"/>
          <w:color w:val="000000" w:themeColor="text1"/>
        </w:rPr>
      </w:pPr>
      <w:r w:rsidRPr="00CB0428">
        <w:rPr>
          <w:rFonts w:cstheme="minorHAnsi"/>
          <w:color w:val="000000" w:themeColor="text1"/>
        </w:rPr>
        <w:t>DOE will make no additional review of the content of the AM because the AM is the version of the journal article with the content to be published (i.e., publicly released) by the journal publisher.</w:t>
      </w:r>
      <w:r w:rsidR="00D23899">
        <w:rPr>
          <w:rFonts w:cstheme="minorHAnsi"/>
          <w:color w:val="000000" w:themeColor="text1"/>
        </w:rPr>
        <w:t xml:space="preserve">  </w:t>
      </w:r>
      <w:r w:rsidR="00D23899" w:rsidRPr="00D23899">
        <w:rPr>
          <w:rFonts w:cstheme="minorHAnsi"/>
          <w:color w:val="000000" w:themeColor="text1"/>
        </w:rPr>
        <w:t>The Recipient is responsible for ensuring the suitability of the content for public release.  The terms and conditions of award provide that PII, proprietary, export control or classified information shall be protected.  DOE may choose to defer providing public access until an administrative interval period has passed.</w:t>
      </w:r>
    </w:p>
    <w:p w14:paraId="5FA21F66" w14:textId="77777777" w:rsidR="00292B30" w:rsidRPr="00CB0428" w:rsidRDefault="00292B30" w:rsidP="00292B30">
      <w:pPr>
        <w:ind w:left="1440"/>
        <w:rPr>
          <w:rFonts w:cstheme="minorHAnsi"/>
          <w:color w:val="000000" w:themeColor="text1"/>
        </w:rPr>
      </w:pPr>
    </w:p>
    <w:p w14:paraId="699B6957" w14:textId="6A8A46F4" w:rsidR="00292B30" w:rsidRPr="00CB0428" w:rsidRDefault="00292B30" w:rsidP="00D73B28">
      <w:pPr>
        <w:ind w:left="720"/>
        <w:rPr>
          <w:rFonts w:cstheme="minorHAnsi"/>
          <w:szCs w:val="24"/>
        </w:rPr>
      </w:pPr>
      <w:r w:rsidRPr="00CB0428">
        <w:rPr>
          <w:rFonts w:cstheme="minorHAnsi"/>
          <w:color w:val="000000" w:themeColor="text1"/>
        </w:rPr>
        <w:lastRenderedPageBreak/>
        <w:t xml:space="preserve">The recipient must self-certify at the time of submission to </w:t>
      </w:r>
      <w:r w:rsidR="006D409A">
        <w:rPr>
          <w:rFonts w:cstheme="minorHAnsi"/>
          <w:color w:val="000000" w:themeColor="text1"/>
        </w:rPr>
        <w:t>DOE</w:t>
      </w:r>
      <w:r w:rsidR="006D409A" w:rsidRPr="00CB0428">
        <w:rPr>
          <w:rFonts w:cstheme="minorHAnsi"/>
          <w:color w:val="000000" w:themeColor="text1"/>
        </w:rPr>
        <w:t xml:space="preserve"> </w:t>
      </w:r>
      <w:r w:rsidRPr="00CB0428">
        <w:rPr>
          <w:rFonts w:cstheme="minorHAnsi"/>
          <w:color w:val="000000" w:themeColor="text1"/>
        </w:rPr>
        <w:t xml:space="preserve">via E-Link that the content is appropriate and that it is not a copyrighted reprint, i.e., the final version of the published article. </w:t>
      </w:r>
      <w:r w:rsidRPr="00CB0428">
        <w:rPr>
          <w:rFonts w:cstheme="minorHAnsi"/>
        </w:rPr>
        <w:t>Recipients are reminded that the article is to include an acknowledgement of federal support and a legal disclaimer as required in the Special Terms and Conditions</w:t>
      </w:r>
      <w:r w:rsidR="00057789">
        <w:rPr>
          <w:rFonts w:cstheme="minorHAnsi"/>
        </w:rPr>
        <w:t>.</w:t>
      </w:r>
      <w:r w:rsidR="00092BE2" w:rsidRPr="00CB0428">
        <w:rPr>
          <w:rFonts w:cstheme="minorHAnsi"/>
        </w:rPr>
        <w:t xml:space="preserve"> </w:t>
      </w:r>
    </w:p>
    <w:p w14:paraId="50E15BEF" w14:textId="2B2F0865" w:rsidR="009332E9" w:rsidRPr="00CB0428" w:rsidRDefault="009332E9" w:rsidP="00D73B28">
      <w:pPr>
        <w:ind w:left="720"/>
        <w:rPr>
          <w:rFonts w:cstheme="minorHAnsi"/>
        </w:rPr>
      </w:pPr>
    </w:p>
    <w:p w14:paraId="7B358FFA" w14:textId="4D157E6B" w:rsidR="009332E9" w:rsidRPr="00CB0428" w:rsidRDefault="009332E9" w:rsidP="009332E9">
      <w:pPr>
        <w:spacing w:before="76"/>
        <w:ind w:left="720"/>
        <w:rPr>
          <w:rFonts w:eastAsia="Arial" w:cstheme="minorHAnsi"/>
          <w:w w:val="102"/>
          <w:szCs w:val="24"/>
        </w:rPr>
      </w:pPr>
      <w:r w:rsidRPr="00CB0428">
        <w:rPr>
          <w:rFonts w:cstheme="minorHAnsi"/>
          <w:szCs w:val="24"/>
        </w:rPr>
        <w:t xml:space="preserve">The recipient is also reminded that all data produced under the award should comply with the award’s data management plan (DMP). </w:t>
      </w:r>
      <w:r w:rsidRPr="00CB0428">
        <w:rPr>
          <w:rFonts w:eastAsia="Arial" w:cstheme="minorHAnsi"/>
          <w:spacing w:val="1"/>
        </w:rPr>
        <w:t>The D</w:t>
      </w:r>
      <w:r w:rsidRPr="00CB0428">
        <w:rPr>
          <w:rFonts w:eastAsia="Arial" w:cstheme="minorHAnsi"/>
          <w:szCs w:val="24"/>
        </w:rPr>
        <w:t>MP</w:t>
      </w:r>
      <w:r w:rsidRPr="00CB0428">
        <w:rPr>
          <w:rFonts w:eastAsia="Arial" w:cstheme="minorHAnsi"/>
          <w:spacing w:val="12"/>
        </w:rPr>
        <w:t xml:space="preserve"> </w:t>
      </w:r>
      <w:r w:rsidRPr="00CB0428">
        <w:rPr>
          <w:rFonts w:eastAsia="Arial" w:cstheme="minorHAnsi"/>
          <w:szCs w:val="24"/>
        </w:rPr>
        <w:t>pr</w:t>
      </w:r>
      <w:r w:rsidRPr="00CB0428">
        <w:rPr>
          <w:rFonts w:eastAsia="Arial" w:cstheme="minorHAnsi"/>
          <w:spacing w:val="1"/>
        </w:rPr>
        <w:t>o</w:t>
      </w:r>
      <w:r w:rsidRPr="00CB0428">
        <w:rPr>
          <w:rFonts w:eastAsia="Arial" w:cstheme="minorHAnsi"/>
          <w:szCs w:val="24"/>
        </w:rPr>
        <w:t>vi</w:t>
      </w:r>
      <w:r w:rsidRPr="00CB0428">
        <w:rPr>
          <w:rFonts w:eastAsia="Arial" w:cstheme="minorHAnsi"/>
          <w:spacing w:val="1"/>
        </w:rPr>
        <w:t>d</w:t>
      </w:r>
      <w:r w:rsidRPr="00CB0428">
        <w:rPr>
          <w:rFonts w:eastAsia="Arial" w:cstheme="minorHAnsi"/>
          <w:szCs w:val="24"/>
        </w:rPr>
        <w:t>es</w:t>
      </w:r>
      <w:r w:rsidRPr="00CB0428">
        <w:rPr>
          <w:rFonts w:eastAsia="Arial" w:cstheme="minorHAnsi"/>
          <w:spacing w:val="13"/>
        </w:rPr>
        <w:t xml:space="preserve"> </w:t>
      </w:r>
      <w:r w:rsidRPr="00CB0428">
        <w:rPr>
          <w:rFonts w:eastAsia="Arial" w:cstheme="minorHAnsi"/>
          <w:szCs w:val="24"/>
        </w:rPr>
        <w:t>a</w:t>
      </w:r>
      <w:r w:rsidRPr="00CB0428">
        <w:rPr>
          <w:rFonts w:eastAsia="Arial" w:cstheme="minorHAnsi"/>
          <w:spacing w:val="4"/>
        </w:rPr>
        <w:t xml:space="preserve"> </w:t>
      </w:r>
      <w:r w:rsidRPr="00CB0428">
        <w:rPr>
          <w:rFonts w:eastAsia="Arial" w:cstheme="minorHAnsi"/>
          <w:szCs w:val="24"/>
        </w:rPr>
        <w:t>plan</w:t>
      </w:r>
      <w:r w:rsidRPr="00CB0428">
        <w:rPr>
          <w:rFonts w:eastAsia="Arial" w:cstheme="minorHAnsi"/>
          <w:spacing w:val="9"/>
        </w:rPr>
        <w:t xml:space="preserve"> </w:t>
      </w:r>
      <w:r w:rsidRPr="00CB0428">
        <w:rPr>
          <w:rFonts w:eastAsia="Arial" w:cstheme="minorHAnsi"/>
          <w:szCs w:val="24"/>
        </w:rPr>
        <w:t>for</w:t>
      </w:r>
      <w:r w:rsidRPr="00CB0428">
        <w:rPr>
          <w:rFonts w:eastAsia="Arial" w:cstheme="minorHAnsi"/>
          <w:spacing w:val="7"/>
        </w:rPr>
        <w:t xml:space="preserve"> </w:t>
      </w:r>
      <w:r w:rsidRPr="00CB0428">
        <w:rPr>
          <w:rFonts w:eastAsia="Arial" w:cstheme="minorHAnsi"/>
          <w:szCs w:val="24"/>
        </w:rPr>
        <w:t>ma</w:t>
      </w:r>
      <w:r w:rsidRPr="00CB0428">
        <w:rPr>
          <w:rFonts w:eastAsia="Arial" w:cstheme="minorHAnsi"/>
          <w:spacing w:val="1"/>
        </w:rPr>
        <w:t>k</w:t>
      </w:r>
      <w:r w:rsidRPr="00CB0428">
        <w:rPr>
          <w:rFonts w:eastAsia="Arial" w:cstheme="minorHAnsi"/>
          <w:szCs w:val="24"/>
        </w:rPr>
        <w:t>ing</w:t>
      </w:r>
      <w:r w:rsidRPr="00CB0428">
        <w:rPr>
          <w:rFonts w:eastAsia="Arial" w:cstheme="minorHAnsi"/>
          <w:spacing w:val="14"/>
        </w:rPr>
        <w:t xml:space="preserve"> </w:t>
      </w:r>
      <w:r w:rsidRPr="00CB0428">
        <w:rPr>
          <w:rFonts w:eastAsia="Arial" w:cstheme="minorHAnsi"/>
          <w:szCs w:val="24"/>
        </w:rPr>
        <w:t>all</w:t>
      </w:r>
      <w:r w:rsidRPr="00CB0428">
        <w:rPr>
          <w:rFonts w:eastAsia="Arial" w:cstheme="minorHAnsi"/>
          <w:spacing w:val="5"/>
        </w:rPr>
        <w:t xml:space="preserve"> </w:t>
      </w:r>
      <w:r w:rsidRPr="00CB0428">
        <w:rPr>
          <w:rFonts w:eastAsia="Arial" w:cstheme="minorHAnsi"/>
          <w:szCs w:val="24"/>
        </w:rPr>
        <w:t>r</w:t>
      </w:r>
      <w:r w:rsidRPr="00CB0428">
        <w:rPr>
          <w:rFonts w:eastAsia="Arial" w:cstheme="minorHAnsi"/>
          <w:spacing w:val="1"/>
        </w:rPr>
        <w:t>e</w:t>
      </w:r>
      <w:r w:rsidRPr="00CB0428">
        <w:rPr>
          <w:rFonts w:eastAsia="Arial" w:cstheme="minorHAnsi"/>
          <w:szCs w:val="24"/>
        </w:rPr>
        <w:t>se</w:t>
      </w:r>
      <w:r w:rsidRPr="00CB0428">
        <w:rPr>
          <w:rFonts w:eastAsia="Arial" w:cstheme="minorHAnsi"/>
          <w:spacing w:val="1"/>
        </w:rPr>
        <w:t>a</w:t>
      </w:r>
      <w:r w:rsidRPr="00CB0428">
        <w:rPr>
          <w:rFonts w:eastAsia="Arial" w:cstheme="minorHAnsi"/>
          <w:szCs w:val="24"/>
        </w:rPr>
        <w:t>rch</w:t>
      </w:r>
      <w:r w:rsidRPr="00CB0428">
        <w:rPr>
          <w:rFonts w:eastAsia="Arial" w:cstheme="minorHAnsi"/>
          <w:spacing w:val="17"/>
        </w:rPr>
        <w:t xml:space="preserve"> </w:t>
      </w:r>
      <w:r w:rsidRPr="00CB0428">
        <w:rPr>
          <w:rFonts w:eastAsia="Arial" w:cstheme="minorHAnsi"/>
          <w:szCs w:val="24"/>
        </w:rPr>
        <w:t>da</w:t>
      </w:r>
      <w:r w:rsidRPr="00CB0428">
        <w:rPr>
          <w:rFonts w:eastAsia="Arial" w:cstheme="minorHAnsi"/>
          <w:spacing w:val="1"/>
        </w:rPr>
        <w:t>t</w:t>
      </w:r>
      <w:r w:rsidRPr="00CB0428">
        <w:rPr>
          <w:rFonts w:eastAsia="Arial" w:cstheme="minorHAnsi"/>
          <w:szCs w:val="24"/>
        </w:rPr>
        <w:t>a</w:t>
      </w:r>
      <w:r w:rsidRPr="00CB0428">
        <w:rPr>
          <w:rFonts w:eastAsia="Arial" w:cstheme="minorHAnsi"/>
          <w:spacing w:val="8"/>
        </w:rPr>
        <w:t xml:space="preserve"> </w:t>
      </w:r>
      <w:r w:rsidRPr="00CB0428">
        <w:rPr>
          <w:rFonts w:eastAsia="Arial" w:cstheme="minorHAnsi"/>
          <w:szCs w:val="24"/>
        </w:rPr>
        <w:t>d</w:t>
      </w:r>
      <w:r w:rsidRPr="00CB0428">
        <w:rPr>
          <w:rFonts w:eastAsia="Arial" w:cstheme="minorHAnsi"/>
          <w:spacing w:val="1"/>
        </w:rPr>
        <w:t>i</w:t>
      </w:r>
      <w:r w:rsidRPr="00CB0428">
        <w:rPr>
          <w:rFonts w:eastAsia="Arial" w:cstheme="minorHAnsi"/>
          <w:szCs w:val="24"/>
        </w:rPr>
        <w:t>spl</w:t>
      </w:r>
      <w:r w:rsidRPr="00CB0428">
        <w:rPr>
          <w:rFonts w:eastAsia="Arial" w:cstheme="minorHAnsi"/>
          <w:spacing w:val="1"/>
        </w:rPr>
        <w:t>a</w:t>
      </w:r>
      <w:r w:rsidRPr="00CB0428">
        <w:rPr>
          <w:rFonts w:eastAsia="Arial" w:cstheme="minorHAnsi"/>
          <w:szCs w:val="24"/>
        </w:rPr>
        <w:t>yed</w:t>
      </w:r>
      <w:r w:rsidRPr="00CB0428">
        <w:rPr>
          <w:rFonts w:eastAsia="Arial" w:cstheme="minorHAnsi"/>
          <w:spacing w:val="18"/>
        </w:rPr>
        <w:t xml:space="preserve"> </w:t>
      </w:r>
      <w:r w:rsidRPr="00CB0428">
        <w:rPr>
          <w:rFonts w:eastAsia="Arial" w:cstheme="minorHAnsi"/>
          <w:szCs w:val="24"/>
        </w:rPr>
        <w:t>in</w:t>
      </w:r>
      <w:r w:rsidRPr="00CB0428">
        <w:rPr>
          <w:rFonts w:eastAsia="Arial" w:cstheme="minorHAnsi"/>
          <w:spacing w:val="4"/>
        </w:rPr>
        <w:t xml:space="preserve"> </w:t>
      </w:r>
      <w:r w:rsidRPr="00CB0428">
        <w:rPr>
          <w:rFonts w:eastAsia="Arial" w:cstheme="minorHAnsi"/>
          <w:spacing w:val="1"/>
        </w:rPr>
        <w:t>p</w:t>
      </w:r>
      <w:r w:rsidRPr="00CB0428">
        <w:rPr>
          <w:rFonts w:eastAsia="Arial" w:cstheme="minorHAnsi"/>
          <w:szCs w:val="24"/>
        </w:rPr>
        <w:t>ub</w:t>
      </w:r>
      <w:r w:rsidRPr="00CB0428">
        <w:rPr>
          <w:rFonts w:eastAsia="Arial" w:cstheme="minorHAnsi"/>
          <w:spacing w:val="1"/>
        </w:rPr>
        <w:t>l</w:t>
      </w:r>
      <w:r w:rsidRPr="00CB0428">
        <w:rPr>
          <w:rFonts w:eastAsia="Arial" w:cstheme="minorHAnsi"/>
          <w:szCs w:val="24"/>
        </w:rPr>
        <w:t>icat</w:t>
      </w:r>
      <w:r w:rsidRPr="00CB0428">
        <w:rPr>
          <w:rFonts w:eastAsia="Arial" w:cstheme="minorHAnsi"/>
          <w:spacing w:val="1"/>
        </w:rPr>
        <w:t>i</w:t>
      </w:r>
      <w:r w:rsidRPr="00CB0428">
        <w:rPr>
          <w:rFonts w:eastAsia="Arial" w:cstheme="minorHAnsi"/>
          <w:szCs w:val="24"/>
        </w:rPr>
        <w:t>ons</w:t>
      </w:r>
      <w:r w:rsidRPr="00CB0428">
        <w:rPr>
          <w:rFonts w:eastAsia="Arial" w:cstheme="minorHAnsi"/>
          <w:spacing w:val="22"/>
        </w:rPr>
        <w:t xml:space="preserve"> </w:t>
      </w:r>
      <w:r w:rsidRPr="00CB0428">
        <w:rPr>
          <w:rFonts w:eastAsia="Arial" w:cstheme="minorHAnsi"/>
          <w:szCs w:val="24"/>
        </w:rPr>
        <w:t>res</w:t>
      </w:r>
      <w:r w:rsidRPr="00CB0428">
        <w:rPr>
          <w:rFonts w:eastAsia="Arial" w:cstheme="minorHAnsi"/>
          <w:spacing w:val="1"/>
        </w:rPr>
        <w:t>u</w:t>
      </w:r>
      <w:r w:rsidRPr="00CB0428">
        <w:rPr>
          <w:rFonts w:eastAsia="Arial" w:cstheme="minorHAnsi"/>
          <w:szCs w:val="24"/>
        </w:rPr>
        <w:t>lting</w:t>
      </w:r>
      <w:r w:rsidRPr="00CB0428">
        <w:rPr>
          <w:rFonts w:eastAsia="Arial" w:cstheme="minorHAnsi"/>
          <w:spacing w:val="16"/>
        </w:rPr>
        <w:t xml:space="preserve"> </w:t>
      </w:r>
      <w:r w:rsidRPr="00CB0428">
        <w:rPr>
          <w:rFonts w:eastAsia="Arial" w:cstheme="minorHAnsi"/>
          <w:szCs w:val="24"/>
        </w:rPr>
        <w:t>fr</w:t>
      </w:r>
      <w:r w:rsidRPr="00CB0428">
        <w:rPr>
          <w:rFonts w:eastAsia="Arial" w:cstheme="minorHAnsi"/>
          <w:spacing w:val="1"/>
        </w:rPr>
        <w:t>o</w:t>
      </w:r>
      <w:r w:rsidRPr="00CB0428">
        <w:rPr>
          <w:rFonts w:eastAsia="Arial" w:cstheme="minorHAnsi"/>
          <w:szCs w:val="24"/>
        </w:rPr>
        <w:t>m</w:t>
      </w:r>
      <w:r w:rsidRPr="00CB0428">
        <w:rPr>
          <w:rFonts w:eastAsia="Arial" w:cstheme="minorHAnsi"/>
          <w:spacing w:val="9"/>
        </w:rPr>
        <w:t xml:space="preserve"> </w:t>
      </w:r>
      <w:r w:rsidRPr="00CB0428">
        <w:rPr>
          <w:rFonts w:eastAsia="Arial" w:cstheme="minorHAnsi"/>
          <w:w w:val="102"/>
        </w:rPr>
        <w:t>t</w:t>
      </w:r>
      <w:r w:rsidRPr="00CB0428">
        <w:rPr>
          <w:rFonts w:eastAsia="Arial" w:cstheme="minorHAnsi"/>
          <w:spacing w:val="1"/>
          <w:w w:val="102"/>
        </w:rPr>
        <w:t>h</w:t>
      </w:r>
      <w:r w:rsidRPr="00CB0428">
        <w:rPr>
          <w:rFonts w:eastAsia="Arial" w:cstheme="minorHAnsi"/>
          <w:w w:val="102"/>
        </w:rPr>
        <w:t xml:space="preserve">e </w:t>
      </w:r>
      <w:r w:rsidRPr="00CB0428">
        <w:rPr>
          <w:rFonts w:eastAsia="Arial" w:cstheme="minorHAnsi"/>
          <w:spacing w:val="1"/>
        </w:rPr>
        <w:t>p</w:t>
      </w:r>
      <w:r w:rsidRPr="00CB0428">
        <w:rPr>
          <w:rFonts w:eastAsia="Arial" w:cstheme="minorHAnsi"/>
          <w:szCs w:val="24"/>
        </w:rPr>
        <w:t>ro</w:t>
      </w:r>
      <w:r w:rsidRPr="00CB0428">
        <w:rPr>
          <w:rFonts w:eastAsia="Arial" w:cstheme="minorHAnsi"/>
          <w:spacing w:val="1"/>
        </w:rPr>
        <w:t>p</w:t>
      </w:r>
      <w:r w:rsidRPr="00CB0428">
        <w:rPr>
          <w:rFonts w:eastAsia="Arial" w:cstheme="minorHAnsi"/>
          <w:szCs w:val="24"/>
        </w:rPr>
        <w:t>os</w:t>
      </w:r>
      <w:r w:rsidRPr="00CB0428">
        <w:rPr>
          <w:rFonts w:eastAsia="Arial" w:cstheme="minorHAnsi"/>
          <w:spacing w:val="1"/>
        </w:rPr>
        <w:t>e</w:t>
      </w:r>
      <w:r w:rsidRPr="00CB0428">
        <w:rPr>
          <w:rFonts w:eastAsia="Arial" w:cstheme="minorHAnsi"/>
          <w:szCs w:val="24"/>
        </w:rPr>
        <w:t>d</w:t>
      </w:r>
      <w:r w:rsidRPr="00CB0428">
        <w:rPr>
          <w:rFonts w:eastAsia="Arial" w:cstheme="minorHAnsi"/>
          <w:spacing w:val="17"/>
        </w:rPr>
        <w:t xml:space="preserve"> </w:t>
      </w:r>
      <w:r w:rsidRPr="00CB0428">
        <w:rPr>
          <w:rFonts w:eastAsia="Arial" w:cstheme="minorHAnsi"/>
          <w:szCs w:val="24"/>
        </w:rPr>
        <w:t>work</w:t>
      </w:r>
      <w:r w:rsidRPr="00CB0428">
        <w:rPr>
          <w:rFonts w:eastAsia="Arial" w:cstheme="minorHAnsi"/>
          <w:spacing w:val="17"/>
        </w:rPr>
        <w:t xml:space="preserve"> </w:t>
      </w:r>
      <w:r w:rsidRPr="00CB0428">
        <w:rPr>
          <w:rFonts w:eastAsia="Arial" w:cstheme="minorHAnsi"/>
          <w:szCs w:val="24"/>
        </w:rPr>
        <w:t>digi</w:t>
      </w:r>
      <w:r w:rsidRPr="00CB0428">
        <w:rPr>
          <w:rFonts w:eastAsia="Arial" w:cstheme="minorHAnsi"/>
          <w:spacing w:val="1"/>
        </w:rPr>
        <w:t>t</w:t>
      </w:r>
      <w:r w:rsidRPr="00CB0428">
        <w:rPr>
          <w:rFonts w:eastAsia="Arial" w:cstheme="minorHAnsi"/>
          <w:szCs w:val="24"/>
        </w:rPr>
        <w:t>ally</w:t>
      </w:r>
      <w:r w:rsidRPr="00CB0428">
        <w:rPr>
          <w:rFonts w:eastAsia="Arial" w:cstheme="minorHAnsi"/>
          <w:spacing w:val="15"/>
        </w:rPr>
        <w:t xml:space="preserve"> </w:t>
      </w:r>
      <w:r w:rsidRPr="00CB0428">
        <w:rPr>
          <w:rFonts w:eastAsia="Arial" w:cstheme="minorHAnsi"/>
          <w:szCs w:val="24"/>
        </w:rPr>
        <w:t>acc</w:t>
      </w:r>
      <w:r w:rsidRPr="00CB0428">
        <w:rPr>
          <w:rFonts w:eastAsia="Arial" w:cstheme="minorHAnsi"/>
          <w:spacing w:val="1"/>
        </w:rPr>
        <w:t>e</w:t>
      </w:r>
      <w:r w:rsidRPr="00CB0428">
        <w:rPr>
          <w:rFonts w:eastAsia="Arial" w:cstheme="minorHAnsi"/>
          <w:szCs w:val="24"/>
        </w:rPr>
        <w:t>ssi</w:t>
      </w:r>
      <w:r w:rsidRPr="00CB0428">
        <w:rPr>
          <w:rFonts w:eastAsia="Arial" w:cstheme="minorHAnsi"/>
          <w:spacing w:val="1"/>
        </w:rPr>
        <w:t>b</w:t>
      </w:r>
      <w:r w:rsidRPr="00CB0428">
        <w:rPr>
          <w:rFonts w:eastAsia="Arial" w:cstheme="minorHAnsi"/>
          <w:szCs w:val="24"/>
        </w:rPr>
        <w:t>le</w:t>
      </w:r>
      <w:r w:rsidRPr="00CB0428">
        <w:rPr>
          <w:rFonts w:eastAsia="Arial" w:cstheme="minorHAnsi"/>
          <w:spacing w:val="19"/>
        </w:rPr>
        <w:t xml:space="preserve"> </w:t>
      </w:r>
      <w:r w:rsidRPr="00CB0428">
        <w:rPr>
          <w:rFonts w:eastAsia="Arial" w:cstheme="minorHAnsi"/>
          <w:spacing w:val="1"/>
        </w:rPr>
        <w:t>a</w:t>
      </w:r>
      <w:r w:rsidRPr="00CB0428">
        <w:rPr>
          <w:rFonts w:eastAsia="Arial" w:cstheme="minorHAnsi"/>
          <w:szCs w:val="24"/>
        </w:rPr>
        <w:t>t</w:t>
      </w:r>
      <w:r w:rsidRPr="00CB0428">
        <w:rPr>
          <w:rFonts w:eastAsia="Arial" w:cstheme="minorHAnsi"/>
          <w:spacing w:val="4"/>
        </w:rPr>
        <w:t xml:space="preserve"> </w:t>
      </w:r>
      <w:r w:rsidRPr="00CB0428">
        <w:rPr>
          <w:rFonts w:eastAsia="Arial" w:cstheme="minorHAnsi"/>
          <w:szCs w:val="24"/>
        </w:rPr>
        <w:t>the</w:t>
      </w:r>
      <w:r w:rsidRPr="00CB0428">
        <w:rPr>
          <w:rFonts w:eastAsia="Arial" w:cstheme="minorHAnsi"/>
          <w:spacing w:val="7"/>
        </w:rPr>
        <w:t xml:space="preserve"> </w:t>
      </w:r>
      <w:r w:rsidRPr="00CB0428">
        <w:rPr>
          <w:rFonts w:eastAsia="Arial" w:cstheme="minorHAnsi"/>
          <w:szCs w:val="24"/>
        </w:rPr>
        <w:t>time</w:t>
      </w:r>
      <w:r w:rsidRPr="00CB0428">
        <w:rPr>
          <w:rFonts w:eastAsia="Arial" w:cstheme="minorHAnsi"/>
          <w:spacing w:val="9"/>
        </w:rPr>
        <w:t xml:space="preserve"> </w:t>
      </w:r>
      <w:r w:rsidRPr="00CB0428">
        <w:rPr>
          <w:rFonts w:eastAsia="Arial" w:cstheme="minorHAnsi"/>
          <w:szCs w:val="24"/>
        </w:rPr>
        <w:t>of</w:t>
      </w:r>
      <w:r w:rsidRPr="00CB0428">
        <w:rPr>
          <w:rFonts w:eastAsia="Arial" w:cstheme="minorHAnsi"/>
          <w:spacing w:val="5"/>
        </w:rPr>
        <w:t xml:space="preserve"> </w:t>
      </w:r>
      <w:r w:rsidRPr="00CB0428">
        <w:rPr>
          <w:rFonts w:eastAsia="Arial" w:cstheme="minorHAnsi"/>
          <w:szCs w:val="24"/>
        </w:rPr>
        <w:t>pu</w:t>
      </w:r>
      <w:r w:rsidRPr="00CB0428">
        <w:rPr>
          <w:rFonts w:eastAsia="Arial" w:cstheme="minorHAnsi"/>
          <w:spacing w:val="1"/>
        </w:rPr>
        <w:t>b</w:t>
      </w:r>
      <w:r w:rsidRPr="00CB0428">
        <w:rPr>
          <w:rFonts w:eastAsia="Arial" w:cstheme="minorHAnsi"/>
          <w:szCs w:val="24"/>
        </w:rPr>
        <w:t>lic</w:t>
      </w:r>
      <w:r w:rsidRPr="00CB0428">
        <w:rPr>
          <w:rFonts w:eastAsia="Arial" w:cstheme="minorHAnsi"/>
          <w:spacing w:val="1"/>
        </w:rPr>
        <w:t>a</w:t>
      </w:r>
      <w:r w:rsidRPr="00CB0428">
        <w:rPr>
          <w:rFonts w:eastAsia="Arial" w:cstheme="minorHAnsi"/>
          <w:szCs w:val="24"/>
        </w:rPr>
        <w:t>ti</w:t>
      </w:r>
      <w:r w:rsidRPr="00CB0428">
        <w:rPr>
          <w:rFonts w:eastAsia="Arial" w:cstheme="minorHAnsi"/>
          <w:spacing w:val="1"/>
        </w:rPr>
        <w:t xml:space="preserve">on. </w:t>
      </w:r>
      <w:r w:rsidRPr="00CB0428">
        <w:rPr>
          <w:rFonts w:eastAsia="Arial" w:cstheme="minorHAnsi"/>
          <w:spacing w:val="1"/>
          <w:szCs w:val="24"/>
        </w:rPr>
        <w:t xml:space="preserve">At a minimum, the DMP (1) describes how data sharing and preservation will enable validation of the results from the proposed work, how the results could be validated if data are not shared or preserved and (2) has a plan for making all research data displayed in publications resulting from the proposed work digitally accessible at the time of </w:t>
      </w:r>
      <w:proofErr w:type="gramStart"/>
      <w:r w:rsidRPr="00CB0428">
        <w:rPr>
          <w:rFonts w:eastAsia="Arial" w:cstheme="minorHAnsi"/>
          <w:spacing w:val="1"/>
          <w:szCs w:val="24"/>
        </w:rPr>
        <w:t>publications..</w:t>
      </w:r>
      <w:proofErr w:type="gramEnd"/>
      <w:r w:rsidRPr="00CB0428">
        <w:rPr>
          <w:rFonts w:eastAsia="Arial" w:cstheme="minorHAnsi"/>
          <w:spacing w:val="1"/>
          <w:szCs w:val="24"/>
        </w:rPr>
        <w:t xml:space="preserve"> </w:t>
      </w:r>
    </w:p>
    <w:p w14:paraId="0A250DEB"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4A93A5A5" w14:textId="2AAEE7CE"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Electronic Submission Process.</w:t>
      </w:r>
      <w:r w:rsidRPr="00CB0428">
        <w:rPr>
          <w:rFonts w:cstheme="minorHAnsi"/>
          <w:szCs w:val="24"/>
        </w:rPr>
        <w:t xml:space="preserve"> The AM of Journal Article must be </w:t>
      </w:r>
      <w:r w:rsidR="00D23899">
        <w:rPr>
          <w:rFonts w:cstheme="minorHAnsi"/>
          <w:szCs w:val="24"/>
        </w:rPr>
        <w:t xml:space="preserve">announced </w:t>
      </w:r>
      <w:r w:rsidRPr="00CB0428">
        <w:rPr>
          <w:rFonts w:cstheme="minorHAnsi"/>
          <w:szCs w:val="24"/>
        </w:rPr>
        <w:t>via the DOE Energy Link System (E-Link) and must be accompanied by a completed DOE Announcement Notice (AN) 241.3 (</w:t>
      </w:r>
      <w:hyperlink r:id="rId56" w:history="1">
        <w:r w:rsidR="00E543B1" w:rsidRPr="00312005">
          <w:rPr>
            <w:rStyle w:val="Hyperlink"/>
          </w:rPr>
          <w:t>https://www.osti.gov/elink/2413-submission.jsp</w:t>
        </w:r>
      </w:hyperlink>
      <w:hyperlink w:history="1"/>
      <w:r w:rsidRPr="00CB0428">
        <w:rPr>
          <w:rFonts w:cstheme="minorHAnsi"/>
          <w:szCs w:val="24"/>
        </w:rPr>
        <w:t>).</w:t>
      </w:r>
    </w:p>
    <w:p w14:paraId="67CEC109" w14:textId="53776848" w:rsidR="00292B30" w:rsidRDefault="00292B30" w:rsidP="00286A37">
      <w:pPr>
        <w:rPr>
          <w:rFonts w:cstheme="minorHAnsi"/>
          <w:szCs w:val="24"/>
        </w:rPr>
      </w:pPr>
    </w:p>
    <w:p w14:paraId="4EDBB9D8" w14:textId="209E4AC2" w:rsidR="006D409A" w:rsidRPr="00057789" w:rsidRDefault="006D409A" w:rsidP="00057789">
      <w:pPr>
        <w:tabs>
          <w:tab w:val="left" w:pos="720"/>
          <w:tab w:val="left" w:pos="1080"/>
          <w:tab w:val="left" w:pos="1440"/>
          <w:tab w:val="left" w:pos="1800"/>
          <w:tab w:val="left" w:pos="2160"/>
          <w:tab w:val="left" w:pos="2520"/>
          <w:tab w:val="left" w:pos="2880"/>
        </w:tabs>
        <w:ind w:left="720"/>
        <w:rPr>
          <w:rFonts w:cstheme="minorHAnsi"/>
        </w:rPr>
      </w:pPr>
      <w:r w:rsidRPr="00057789">
        <w:rPr>
          <w:rFonts w:cstheme="minorHAnsi"/>
        </w:rPr>
        <w:t xml:space="preserve">Within the AN 241.3, provide relevant journal information (article title, journal name, volume, issue, and any other pertinent publication information).  </w:t>
      </w:r>
      <w:r w:rsidR="00D23899" w:rsidRPr="00D23899">
        <w:rPr>
          <w:rFonts w:cstheme="minorHAnsi"/>
        </w:rPr>
        <w:t xml:space="preserve">If a Digital Object Identifier (DOI) has been issued by the publisher, much of this information can be </w:t>
      </w:r>
      <w:proofErr w:type="gramStart"/>
      <w:r w:rsidR="00D23899" w:rsidRPr="00D23899">
        <w:rPr>
          <w:rFonts w:cstheme="minorHAnsi"/>
        </w:rPr>
        <w:t>auto-populated</w:t>
      </w:r>
      <w:proofErr w:type="gramEnd"/>
      <w:r w:rsidR="00D23899" w:rsidRPr="00D23899">
        <w:rPr>
          <w:rFonts w:cstheme="minorHAnsi"/>
        </w:rPr>
        <w:t xml:space="preserve"> by entering the DOI in the AN 241.3.  </w:t>
      </w:r>
      <w:r w:rsidRPr="00057789">
        <w:rPr>
          <w:rFonts w:cstheme="minorHAnsi"/>
        </w:rPr>
        <w:t>Also provide a persistent link to the repository location of the accepted manuscript.  An example of an acceptable persistent link is a URL to the specific location of the Accepted Manuscript of Journal Article hosted on a public, openly accessible university research publications website.  If a persistent link is not available or if the website has access restrictions (preventing public access), then the Recipient must upload the full-text of the Accepted Manuscript using the AN 241.3 and E-Link instructions.</w:t>
      </w:r>
    </w:p>
    <w:p w14:paraId="5E758176" w14:textId="77777777" w:rsidR="006D409A" w:rsidRPr="00057789" w:rsidRDefault="006D409A" w:rsidP="006D409A">
      <w:pPr>
        <w:tabs>
          <w:tab w:val="left" w:pos="360"/>
          <w:tab w:val="left" w:pos="720"/>
          <w:tab w:val="left" w:pos="1080"/>
          <w:tab w:val="left" w:pos="1440"/>
          <w:tab w:val="left" w:pos="1800"/>
          <w:tab w:val="left" w:pos="2160"/>
          <w:tab w:val="left" w:pos="2520"/>
          <w:tab w:val="left" w:pos="2880"/>
        </w:tabs>
        <w:ind w:left="360"/>
        <w:rPr>
          <w:rFonts w:cstheme="minorHAnsi"/>
        </w:rPr>
      </w:pPr>
    </w:p>
    <w:p w14:paraId="5CF47E95" w14:textId="77777777" w:rsidR="006D409A" w:rsidRPr="00057789" w:rsidRDefault="006D409A" w:rsidP="00057789">
      <w:pPr>
        <w:tabs>
          <w:tab w:val="left" w:pos="720"/>
          <w:tab w:val="left" w:pos="1080"/>
          <w:tab w:val="left" w:pos="1440"/>
          <w:tab w:val="left" w:pos="1800"/>
          <w:tab w:val="left" w:pos="2160"/>
          <w:tab w:val="left" w:pos="2520"/>
          <w:tab w:val="left" w:pos="2880"/>
        </w:tabs>
        <w:ind w:left="720"/>
        <w:rPr>
          <w:rFonts w:cstheme="minorHAnsi"/>
        </w:rPr>
      </w:pPr>
      <w:proofErr w:type="gramStart"/>
      <w:r w:rsidRPr="00057789">
        <w:rPr>
          <w:rFonts w:cstheme="minorHAnsi"/>
        </w:rPr>
        <w:t>Full-text</w:t>
      </w:r>
      <w:proofErr w:type="gramEnd"/>
      <w:r w:rsidRPr="00057789">
        <w:rPr>
          <w:rFonts w:cstheme="minorHAnsi"/>
        </w:rPr>
        <w:t xml:space="preserve"> of accepted manuscripts must be in Adobe Portable Document Format (PDF) and be one integrated PDF file that contains all text, tables, diagrams, photographs, schematics, graphs, and charts.  </w:t>
      </w:r>
      <w:r w:rsidRPr="00057789">
        <w:rPr>
          <w:rFonts w:cstheme="minorHAnsi"/>
          <w:bCs/>
        </w:rPr>
        <w:t xml:space="preserve">Please refer to </w:t>
      </w:r>
      <w:hyperlink r:id="rId57" w:history="1">
        <w:r w:rsidRPr="00F62ED4">
          <w:rPr>
            <w:rStyle w:val="Hyperlink"/>
            <w:rFonts w:cstheme="minorHAnsi"/>
          </w:rPr>
          <w:t>https://www.osti.gov/stip/best-practices-portable-document-format-pdf-creation</w:t>
        </w:r>
      </w:hyperlink>
      <w:r w:rsidRPr="00057789">
        <w:rPr>
          <w:rFonts w:cstheme="minorHAnsi"/>
          <w:bCs/>
        </w:rPr>
        <w:t xml:space="preserve"> for PDF document creation</w:t>
      </w:r>
      <w:r w:rsidRPr="00057789">
        <w:rPr>
          <w:rFonts w:cstheme="minorHAnsi"/>
          <w:b/>
          <w:bCs/>
        </w:rPr>
        <w:t>.</w:t>
      </w:r>
    </w:p>
    <w:p w14:paraId="26E8853F" w14:textId="77777777" w:rsidR="002242D9" w:rsidRPr="00CB0428" w:rsidRDefault="002242D9" w:rsidP="00286A37">
      <w:pPr>
        <w:rPr>
          <w:rFonts w:cstheme="minorHAnsi"/>
          <w:szCs w:val="24"/>
        </w:rPr>
      </w:pPr>
    </w:p>
    <w:p w14:paraId="7F0D5C24" w14:textId="3A393670" w:rsidR="00292B30" w:rsidRPr="00CB0428" w:rsidRDefault="002B2AEB" w:rsidP="00ED26A0">
      <w:pPr>
        <w:pStyle w:val="FARCHeading3"/>
        <w:numPr>
          <w:ilvl w:val="0"/>
          <w:numId w:val="11"/>
        </w:numPr>
        <w:ind w:left="720"/>
        <w:rPr>
          <w:rFonts w:asciiTheme="minorHAnsi" w:hAnsiTheme="minorHAnsi" w:cstheme="minorHAnsi"/>
        </w:rPr>
      </w:pPr>
      <w:bookmarkStart w:id="610" w:name="_Toc113868110"/>
      <w:r w:rsidRPr="00CB0428">
        <w:rPr>
          <w:rFonts w:asciiTheme="minorHAnsi" w:hAnsiTheme="minorHAnsi" w:cstheme="minorHAnsi"/>
        </w:rPr>
        <w:t>Conference Product(s)</w:t>
      </w:r>
      <w:bookmarkEnd w:id="610"/>
      <w:r w:rsidRPr="00CB0428">
        <w:rPr>
          <w:rFonts w:asciiTheme="minorHAnsi" w:hAnsiTheme="minorHAnsi" w:cstheme="minorHAnsi"/>
        </w:rPr>
        <w:t xml:space="preserve"> </w:t>
      </w:r>
      <w:r w:rsidR="00292B30" w:rsidRPr="00CB0428">
        <w:rPr>
          <w:rFonts w:asciiTheme="minorHAnsi" w:hAnsiTheme="minorHAnsi" w:cstheme="minorHAnsi"/>
        </w:rPr>
        <w:t xml:space="preserve"> </w:t>
      </w:r>
    </w:p>
    <w:p w14:paraId="3E94CB5D" w14:textId="77777777" w:rsidR="00292B30" w:rsidRPr="00CB0428" w:rsidRDefault="00292B30" w:rsidP="00D73B2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261"/>
      </w:tblGrid>
      <w:tr w:rsidR="002242D9" w:rsidRPr="00CB0428" w14:paraId="5A6556D4" w14:textId="77777777" w:rsidTr="00AE2662">
        <w:tc>
          <w:tcPr>
            <w:tcW w:w="1440" w:type="dxa"/>
          </w:tcPr>
          <w:p w14:paraId="6D4A730B"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5C2C590B" w14:textId="12FF9285"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r w:rsidR="00E543B1" w:rsidRPr="00E543B1">
              <w:t>https://www.osti.gov/elink/2413-submission.jsp</w:t>
            </w:r>
          </w:p>
        </w:tc>
      </w:tr>
      <w:tr w:rsidR="00451977" w:rsidRPr="00CB0428" w14:paraId="0DC5A7DE" w14:textId="77777777" w:rsidTr="00AE2662">
        <w:tc>
          <w:tcPr>
            <w:tcW w:w="1440" w:type="dxa"/>
          </w:tcPr>
          <w:p w14:paraId="196A6C13"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22C0C2D6"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7825E21F"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060BE7D" w14:textId="6D672950"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The recipient must submit a copy of any scienti</w:t>
      </w:r>
      <w:r w:rsidR="009332E9" w:rsidRPr="00CB0428">
        <w:rPr>
          <w:rFonts w:cstheme="minorHAnsi"/>
          <w:szCs w:val="24"/>
        </w:rPr>
        <w:t xml:space="preserve">fic/technical conference papers, </w:t>
      </w:r>
      <w:r w:rsidRPr="00CB0428">
        <w:rPr>
          <w:rFonts w:cstheme="minorHAnsi"/>
          <w:szCs w:val="24"/>
        </w:rPr>
        <w:t>proceedings</w:t>
      </w:r>
      <w:r w:rsidR="009332E9" w:rsidRPr="00CB0428">
        <w:rPr>
          <w:rFonts w:cstheme="minorHAnsi"/>
          <w:szCs w:val="24"/>
        </w:rPr>
        <w:t>, or presentations</w:t>
      </w:r>
      <w:r w:rsidRPr="00CB0428">
        <w:rPr>
          <w:rFonts w:cstheme="minorHAnsi"/>
          <w:szCs w:val="24"/>
        </w:rPr>
        <w:t>.</w:t>
      </w:r>
    </w:p>
    <w:p w14:paraId="7A78ABBB"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02611B79" w14:textId="25476D6E"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 xml:space="preserve">Content: </w:t>
      </w:r>
      <w:r w:rsidRPr="00CB0428">
        <w:rPr>
          <w:rFonts w:cstheme="minorHAnsi"/>
          <w:szCs w:val="24"/>
        </w:rPr>
        <w:t>The content should</w:t>
      </w:r>
      <w:r w:rsidRPr="00CB0428">
        <w:rPr>
          <w:rFonts w:cstheme="minorHAnsi"/>
          <w:szCs w:val="24"/>
          <w:u w:val="single"/>
        </w:rPr>
        <w:t xml:space="preserve"> </w:t>
      </w:r>
      <w:r w:rsidRPr="00CB0428">
        <w:rPr>
          <w:rFonts w:cstheme="minorHAnsi"/>
          <w:szCs w:val="24"/>
        </w:rPr>
        <w:t>include</w:t>
      </w:r>
      <w:r w:rsidR="00D35845" w:rsidRPr="00CB0428">
        <w:rPr>
          <w:rFonts w:cstheme="minorHAnsi"/>
          <w:szCs w:val="24"/>
        </w:rPr>
        <w:t xml:space="preserve"> a copy of the paper, presentation, or proceeding and</w:t>
      </w:r>
      <w:r w:rsidRPr="00CB0428">
        <w:rPr>
          <w:rFonts w:cstheme="minorHAnsi"/>
          <w:szCs w:val="24"/>
        </w:rPr>
        <w:t xml:space="preserve">: (1) name of conference; (2) location of conference; (3) date of conference; and (4) conference sponsor. </w:t>
      </w:r>
      <w:r w:rsidR="00F958B9">
        <w:rPr>
          <w:rFonts w:cstheme="minorHAnsi"/>
          <w:szCs w:val="24"/>
        </w:rPr>
        <w:t xml:space="preserve"> </w:t>
      </w:r>
      <w:r w:rsidRPr="00CB0428">
        <w:rPr>
          <w:rFonts w:cstheme="minorHAnsi"/>
          <w:color w:val="000000" w:themeColor="text1"/>
        </w:rPr>
        <w:t>Also include an acknowledgement of federal support and a legal disclaimer</w:t>
      </w:r>
      <w:r w:rsidRPr="00CB0428">
        <w:rPr>
          <w:rFonts w:cstheme="minorHAnsi"/>
          <w:szCs w:val="24"/>
        </w:rPr>
        <w:t xml:space="preserve"> as described in the Special Terms and Conditions</w:t>
      </w:r>
      <w:hyperlink w:history="1"/>
      <w:r w:rsidR="00F958B9">
        <w:rPr>
          <w:rFonts w:cstheme="minorHAnsi"/>
          <w:szCs w:val="24"/>
        </w:rPr>
        <w:t>.</w:t>
      </w:r>
      <w:r w:rsidR="00D43784">
        <w:rPr>
          <w:rFonts w:cstheme="minorHAnsi"/>
          <w:szCs w:val="24"/>
        </w:rPr>
        <w:t xml:space="preserve">  Conference products must be submitted in the Adobe PDF format as one integrated PDF file containing all text, tables, diagrams, photographs, schematic, graphs, and charts. </w:t>
      </w:r>
    </w:p>
    <w:p w14:paraId="6267B238"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3F2CF034" w14:textId="71A4B322" w:rsidR="00292B30" w:rsidRPr="00CB0428" w:rsidRDefault="00292B30" w:rsidP="00292B30">
      <w:pPr>
        <w:ind w:left="720"/>
        <w:rPr>
          <w:rFonts w:cstheme="minorHAnsi"/>
          <w:color w:val="000000" w:themeColor="text1"/>
        </w:rPr>
      </w:pPr>
      <w:r w:rsidRPr="00CB0428">
        <w:rPr>
          <w:rFonts w:cstheme="minorHAnsi"/>
          <w:szCs w:val="24"/>
          <w:u w:val="single"/>
        </w:rPr>
        <w:t>Electronic Submission Process</w:t>
      </w:r>
      <w:r w:rsidRPr="00CB0428">
        <w:rPr>
          <w:rFonts w:cstheme="minorHAnsi"/>
          <w:szCs w:val="24"/>
        </w:rPr>
        <w:t xml:space="preserve">: </w:t>
      </w:r>
      <w:r w:rsidRPr="00CB0428">
        <w:rPr>
          <w:rFonts w:cstheme="minorHAnsi"/>
          <w:color w:val="000000" w:themeColor="text1"/>
        </w:rPr>
        <w:t>Scientific/technical conference</w:t>
      </w:r>
      <w:r w:rsidR="00D52EBF" w:rsidRPr="00CB0428">
        <w:rPr>
          <w:rFonts w:cstheme="minorHAnsi"/>
          <w:color w:val="000000" w:themeColor="text1"/>
        </w:rPr>
        <w:t xml:space="preserve"> proceedings,</w:t>
      </w:r>
      <w:r w:rsidRPr="00CB0428">
        <w:rPr>
          <w:rFonts w:cstheme="minorHAnsi"/>
          <w:color w:val="000000" w:themeColor="text1"/>
        </w:rPr>
        <w:t xml:space="preserve"> papers/presentations must be submitted via the DOE Energy Link System (E-Link) with a completed DOE Announcement Notice (AN) 241.3 (</w:t>
      </w:r>
      <w:hyperlink r:id="rId58" w:history="1">
        <w:r w:rsidRPr="00CB0428">
          <w:rPr>
            <w:rStyle w:val="Hyperlink"/>
            <w:rFonts w:cstheme="minorHAnsi"/>
          </w:rPr>
          <w:t>https://www.osti.gov/elink-2413</w:t>
        </w:r>
      </w:hyperlink>
      <w:r w:rsidRPr="00ED7163">
        <w:rPr>
          <w:rFonts w:cstheme="minorHAnsi"/>
          <w:bCs/>
          <w:color w:val="000000" w:themeColor="text1"/>
        </w:rPr>
        <w:t>).</w:t>
      </w:r>
    </w:p>
    <w:p w14:paraId="3A07CDE9" w14:textId="77777777" w:rsidR="00292B30" w:rsidRPr="00CB0428" w:rsidRDefault="00292B30" w:rsidP="00292B30">
      <w:pPr>
        <w:ind w:left="1440"/>
        <w:rPr>
          <w:rFonts w:cstheme="minorHAnsi"/>
          <w:color w:val="000000" w:themeColor="text1"/>
        </w:rPr>
      </w:pPr>
    </w:p>
    <w:p w14:paraId="5873475F" w14:textId="4E4D1773" w:rsidR="00292B30" w:rsidRPr="00CB0428" w:rsidRDefault="00292B30" w:rsidP="00292B30">
      <w:pPr>
        <w:ind w:left="720"/>
        <w:rPr>
          <w:rFonts w:cstheme="minorHAnsi"/>
          <w:color w:val="000000" w:themeColor="text1"/>
        </w:rPr>
      </w:pPr>
      <w:r w:rsidRPr="00CB0428">
        <w:rPr>
          <w:rFonts w:cstheme="minorHAnsi"/>
          <w:color w:val="000000" w:themeColor="text1"/>
        </w:rPr>
        <w:t xml:space="preserve">The recipient is responsible for ensuring the suitability of the content for public release. </w:t>
      </w:r>
      <w:r w:rsidRPr="00CB0428">
        <w:rPr>
          <w:rFonts w:cstheme="minorHAnsi"/>
        </w:rPr>
        <w:t xml:space="preserve">The terms and conditions of award provide </w:t>
      </w:r>
      <w:proofErr w:type="gramStart"/>
      <w:r w:rsidRPr="00CB0428">
        <w:rPr>
          <w:rFonts w:cstheme="minorHAnsi"/>
        </w:rPr>
        <w:t>that submissions</w:t>
      </w:r>
      <w:proofErr w:type="gramEnd"/>
      <w:r w:rsidRPr="00CB0428">
        <w:rPr>
          <w:rFonts w:cstheme="minorHAnsi"/>
        </w:rPr>
        <w:t xml:space="preserve"> must not contain any Protected Personally Identifiable Information (PII), limited rights data (proprietary data), classified information, information subject to export control classification, or other information not subject to release. </w:t>
      </w:r>
      <w:r w:rsidRPr="00CB0428">
        <w:rPr>
          <w:rFonts w:cstheme="minorHAnsi"/>
          <w:color w:val="000000" w:themeColor="text1"/>
        </w:rPr>
        <w:t xml:space="preserve"> </w:t>
      </w:r>
    </w:p>
    <w:p w14:paraId="7A2A3765" w14:textId="54FE92EC" w:rsidR="003B58E1" w:rsidRPr="00CB0428" w:rsidRDefault="003B58E1">
      <w:pPr>
        <w:rPr>
          <w:rFonts w:cstheme="minorHAnsi"/>
          <w:szCs w:val="24"/>
        </w:rPr>
      </w:pPr>
    </w:p>
    <w:p w14:paraId="69672580" w14:textId="4AC3EC82" w:rsidR="00E67D30" w:rsidRDefault="00D43784"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iCs/>
        </w:rPr>
      </w:pPr>
      <w:r w:rsidRPr="002D3002">
        <w:rPr>
          <w:rFonts w:cstheme="minorHAnsi"/>
          <w:bCs/>
          <w:iCs/>
        </w:rPr>
        <w:t>DOE will not review conference papers/presentations or proceedings prior to making the document publicly available via OSTI since the document was already presented in a public setting. The Recipient is responsible for ensuring the suitability of the content for public release. The terms and conditions of award provide that PII, proprietary, export control or classified information shall be protected.  The Recipient must self-certify at the time of submission to DOE E-Link that the content is appropriate for and has been publicly released</w:t>
      </w:r>
      <w:r>
        <w:rPr>
          <w:rFonts w:ascii="Arial" w:hAnsi="Arial" w:cs="Arial"/>
          <w:bCs/>
          <w:iCs/>
        </w:rPr>
        <w:t>.</w:t>
      </w:r>
    </w:p>
    <w:p w14:paraId="595522F9" w14:textId="77777777" w:rsidR="00D43784" w:rsidRPr="00CB0428" w:rsidRDefault="00D43784"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0FF770C3" w14:textId="4E0FB106" w:rsidR="00E67D30" w:rsidRPr="00CB0428" w:rsidRDefault="00E67D30" w:rsidP="00ED26A0">
      <w:pPr>
        <w:pStyle w:val="FARCHeading3"/>
        <w:numPr>
          <w:ilvl w:val="0"/>
          <w:numId w:val="11"/>
        </w:numPr>
        <w:ind w:left="720"/>
        <w:rPr>
          <w:rFonts w:asciiTheme="minorHAnsi" w:hAnsiTheme="minorHAnsi" w:cstheme="minorHAnsi"/>
        </w:rPr>
      </w:pPr>
      <w:bookmarkStart w:id="611" w:name="_Toc113868111"/>
      <w:r w:rsidRPr="00CB0428">
        <w:rPr>
          <w:rFonts w:asciiTheme="minorHAnsi" w:hAnsiTheme="minorHAnsi" w:cstheme="minorHAnsi"/>
        </w:rPr>
        <w:t>Technical Report</w:t>
      </w:r>
      <w:r w:rsidR="002B2AEB" w:rsidRPr="00CB0428">
        <w:rPr>
          <w:rFonts w:asciiTheme="minorHAnsi" w:hAnsiTheme="minorHAnsi" w:cstheme="minorHAnsi"/>
        </w:rPr>
        <w:t>(</w:t>
      </w:r>
      <w:r w:rsidRPr="00CB0428">
        <w:rPr>
          <w:rFonts w:asciiTheme="minorHAnsi" w:hAnsiTheme="minorHAnsi" w:cstheme="minorHAnsi"/>
        </w:rPr>
        <w:t>s</w:t>
      </w:r>
      <w:r w:rsidR="002B2AEB" w:rsidRPr="00CB0428">
        <w:rPr>
          <w:rFonts w:asciiTheme="minorHAnsi" w:hAnsiTheme="minorHAnsi" w:cstheme="minorHAnsi"/>
        </w:rPr>
        <w:t>)</w:t>
      </w:r>
      <w:bookmarkEnd w:id="611"/>
    </w:p>
    <w:p w14:paraId="640770D2" w14:textId="77777777" w:rsidR="00E67D30" w:rsidRPr="00322C65" w:rsidRDefault="00E67D30" w:rsidP="00322C65"/>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138"/>
      </w:tblGrid>
      <w:tr w:rsidR="00E67D30" w:rsidRPr="00CB0428" w14:paraId="112A65FB" w14:textId="77777777" w:rsidTr="00AE2662">
        <w:tc>
          <w:tcPr>
            <w:tcW w:w="1384" w:type="dxa"/>
          </w:tcPr>
          <w:p w14:paraId="0E1338BC"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8" w:type="dxa"/>
          </w:tcPr>
          <w:p w14:paraId="12744291" w14:textId="56790FBE" w:rsidR="00E67D30" w:rsidRPr="00681AC9"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681AC9">
              <w:rPr>
                <w:rFonts w:cstheme="minorHAnsi"/>
                <w:sz w:val="21"/>
                <w:szCs w:val="21"/>
              </w:rPr>
              <w:t xml:space="preserve">DOE Energy Link System (E-Link) available at </w:t>
            </w:r>
            <w:r w:rsidR="00E543B1" w:rsidRPr="00A77CD8">
              <w:rPr>
                <w:sz w:val="21"/>
                <w:szCs w:val="21"/>
              </w:rPr>
              <w:t>https://www.osti.gov/elink/2413-submission.jsp</w:t>
            </w:r>
          </w:p>
        </w:tc>
      </w:tr>
      <w:tr w:rsidR="00E67D30" w:rsidRPr="00CB0428" w14:paraId="19DFA67C" w14:textId="77777777" w:rsidTr="00AE2662">
        <w:tc>
          <w:tcPr>
            <w:tcW w:w="1384" w:type="dxa"/>
          </w:tcPr>
          <w:p w14:paraId="22971598"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38" w:type="dxa"/>
          </w:tcPr>
          <w:p w14:paraId="19241FAB" w14:textId="77777777" w:rsidR="00E67D30" w:rsidRPr="00CB0428" w:rsidRDefault="00E67D30" w:rsidP="00090B5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24CC4369" w14:textId="77777777"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68A3DA2C" w14:textId="4BC393FC"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The recipient must submit a copy of any scientific/technical reports.</w:t>
      </w:r>
    </w:p>
    <w:p w14:paraId="70F5B0DC" w14:textId="77777777"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1C8ED0D3" w14:textId="5F7E9B72"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 xml:space="preserve">Content: </w:t>
      </w:r>
      <w:r w:rsidRPr="00CB0428">
        <w:rPr>
          <w:rFonts w:cstheme="minorHAnsi"/>
          <w:szCs w:val="24"/>
        </w:rPr>
        <w:t>The content should include a copy of the report as well as</w:t>
      </w:r>
      <w:r w:rsidRPr="00CB0428">
        <w:rPr>
          <w:rFonts w:cstheme="minorHAnsi"/>
          <w:color w:val="000000" w:themeColor="text1"/>
        </w:rPr>
        <w:t xml:space="preserve"> an acknowledgement of federal support and a legal disclaimer</w:t>
      </w:r>
      <w:r w:rsidRPr="00CB0428">
        <w:rPr>
          <w:rFonts w:cstheme="minorHAnsi"/>
          <w:szCs w:val="24"/>
        </w:rPr>
        <w:t xml:space="preserve"> as described in the Special Terms and Conditions</w:t>
      </w:r>
      <w:r w:rsidR="00F958B9">
        <w:rPr>
          <w:rFonts w:cstheme="minorHAnsi"/>
          <w:szCs w:val="24"/>
        </w:rPr>
        <w:t>.</w:t>
      </w:r>
      <w:r w:rsidRPr="00CB0428">
        <w:rPr>
          <w:rFonts w:cstheme="minorHAnsi"/>
          <w:szCs w:val="24"/>
        </w:rPr>
        <w:t xml:space="preserve"> </w:t>
      </w:r>
    </w:p>
    <w:p w14:paraId="2DEDED85" w14:textId="77777777" w:rsidR="00E67D30" w:rsidRPr="00CB0428" w:rsidRDefault="00E67D30" w:rsidP="00E67D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1BBDCA01" w14:textId="52D9C18E" w:rsidR="00E67D30" w:rsidRPr="00CB0428" w:rsidRDefault="00E67D30" w:rsidP="00E67D30">
      <w:pPr>
        <w:ind w:left="720"/>
        <w:rPr>
          <w:rFonts w:cstheme="minorHAnsi"/>
          <w:color w:val="000000" w:themeColor="text1"/>
        </w:rPr>
      </w:pPr>
      <w:r w:rsidRPr="00CB0428">
        <w:rPr>
          <w:rFonts w:cstheme="minorHAnsi"/>
          <w:u w:val="single"/>
        </w:rPr>
        <w:t>Electronic Submission Process</w:t>
      </w:r>
      <w:r w:rsidRPr="00CB0428">
        <w:rPr>
          <w:rFonts w:cstheme="minorHAnsi"/>
          <w:szCs w:val="24"/>
        </w:rPr>
        <w:t xml:space="preserve">: </w:t>
      </w:r>
      <w:r w:rsidRPr="00CB0428">
        <w:rPr>
          <w:rFonts w:cstheme="minorHAnsi"/>
          <w:color w:val="000000" w:themeColor="text1"/>
        </w:rPr>
        <w:t>Scientific/technical reports must be submitted via the DOE Energy Link System (E-Link) with a completed DOE Announcement Notice (AN) 241.3 (</w:t>
      </w:r>
      <w:hyperlink r:id="rId59" w:history="1">
        <w:r w:rsidRPr="00CB0428">
          <w:rPr>
            <w:rStyle w:val="Hyperlink"/>
            <w:rFonts w:cstheme="minorHAnsi"/>
          </w:rPr>
          <w:t>https://www.osti.gov/elink-2413</w:t>
        </w:r>
      </w:hyperlink>
      <w:r w:rsidRPr="00ED7163">
        <w:rPr>
          <w:rFonts w:cstheme="minorHAnsi"/>
          <w:bCs/>
          <w:color w:val="000000" w:themeColor="text1"/>
        </w:rPr>
        <w:t>).</w:t>
      </w:r>
    </w:p>
    <w:p w14:paraId="5AFB552A" w14:textId="77777777" w:rsidR="00E67D30" w:rsidRPr="00CB0428" w:rsidRDefault="00E67D30" w:rsidP="00E67D30">
      <w:pPr>
        <w:ind w:left="1440"/>
        <w:rPr>
          <w:rFonts w:cstheme="minorHAnsi"/>
          <w:color w:val="000000" w:themeColor="text1"/>
        </w:rPr>
      </w:pPr>
    </w:p>
    <w:p w14:paraId="047B79AC" w14:textId="5C592CA8" w:rsidR="003B58E1" w:rsidRPr="00CB0428" w:rsidRDefault="00E67D30" w:rsidP="005E5668">
      <w:pPr>
        <w:ind w:left="720"/>
        <w:rPr>
          <w:rFonts w:cstheme="minorHAnsi"/>
        </w:rPr>
      </w:pPr>
      <w:r w:rsidRPr="00CB0428">
        <w:rPr>
          <w:rFonts w:cstheme="minorHAnsi"/>
          <w:color w:val="000000" w:themeColor="text1"/>
        </w:rPr>
        <w:lastRenderedPageBreak/>
        <w:t xml:space="preserve">The recipient is responsible for ensuring the suitability of the content for public release. </w:t>
      </w:r>
      <w:r w:rsidRPr="00CB0428">
        <w:rPr>
          <w:rFonts w:cstheme="minorHAnsi"/>
        </w:rPr>
        <w:t xml:space="preserve">The terms and conditions of award provide </w:t>
      </w:r>
      <w:proofErr w:type="gramStart"/>
      <w:r w:rsidRPr="00CB0428">
        <w:rPr>
          <w:rFonts w:cstheme="minorHAnsi"/>
        </w:rPr>
        <w:t>that submissions</w:t>
      </w:r>
      <w:proofErr w:type="gramEnd"/>
      <w:r w:rsidRPr="00CB0428">
        <w:rPr>
          <w:rFonts w:cstheme="minorHAnsi"/>
        </w:rPr>
        <w:t xml:space="preserve"> must not contain any Protected Personally Identifiable Information (PII), limited rights data (proprietary data), classified information, information subject to export control classification, or other information not subject to release. </w:t>
      </w:r>
      <w:r w:rsidRPr="00CB0428">
        <w:rPr>
          <w:rFonts w:cstheme="minorHAnsi"/>
          <w:color w:val="000000" w:themeColor="text1"/>
        </w:rPr>
        <w:t xml:space="preserve"> </w:t>
      </w:r>
    </w:p>
    <w:p w14:paraId="6897EFC9" w14:textId="77777777" w:rsidR="002242D9" w:rsidRPr="00CB0428" w:rsidRDefault="002242D9" w:rsidP="00D73B2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cstheme="minorHAnsi"/>
        </w:rPr>
      </w:pPr>
    </w:p>
    <w:p w14:paraId="7C357073" w14:textId="1D6FB078" w:rsidR="00292B30" w:rsidRPr="00CB0428" w:rsidRDefault="00292B30" w:rsidP="00ED26A0">
      <w:pPr>
        <w:pStyle w:val="FARCHeading3"/>
        <w:numPr>
          <w:ilvl w:val="0"/>
          <w:numId w:val="11"/>
        </w:numPr>
        <w:ind w:left="720"/>
        <w:rPr>
          <w:rFonts w:asciiTheme="minorHAnsi" w:hAnsiTheme="minorHAnsi" w:cstheme="minorHAnsi"/>
        </w:rPr>
      </w:pPr>
      <w:bookmarkStart w:id="612" w:name="_Toc90301988"/>
      <w:bookmarkStart w:id="613" w:name="_Toc90302150"/>
      <w:bookmarkStart w:id="614" w:name="_Toc90302312"/>
      <w:bookmarkStart w:id="615" w:name="_Toc90646904"/>
      <w:bookmarkStart w:id="616" w:name="_Toc90647511"/>
      <w:bookmarkStart w:id="617" w:name="_Toc90647667"/>
      <w:bookmarkStart w:id="618" w:name="_Toc90647823"/>
      <w:bookmarkStart w:id="619" w:name="_Toc90647979"/>
      <w:bookmarkStart w:id="620" w:name="_Toc90301989"/>
      <w:bookmarkStart w:id="621" w:name="_Toc90302151"/>
      <w:bookmarkStart w:id="622" w:name="_Toc90302313"/>
      <w:bookmarkStart w:id="623" w:name="_Toc90646905"/>
      <w:bookmarkStart w:id="624" w:name="_Toc90647512"/>
      <w:bookmarkStart w:id="625" w:name="_Toc90647668"/>
      <w:bookmarkStart w:id="626" w:name="_Toc90647824"/>
      <w:bookmarkStart w:id="627" w:name="_Toc90647980"/>
      <w:bookmarkStart w:id="628" w:name="_Toc90301990"/>
      <w:bookmarkStart w:id="629" w:name="_Toc90302152"/>
      <w:bookmarkStart w:id="630" w:name="_Toc90302314"/>
      <w:bookmarkStart w:id="631" w:name="_Toc90646906"/>
      <w:bookmarkStart w:id="632" w:name="_Toc90647513"/>
      <w:bookmarkStart w:id="633" w:name="_Toc90647669"/>
      <w:bookmarkStart w:id="634" w:name="_Toc90647825"/>
      <w:bookmarkStart w:id="635" w:name="_Toc90647981"/>
      <w:bookmarkStart w:id="636" w:name="_Toc531873274"/>
      <w:bookmarkStart w:id="637" w:name="_Toc113868112"/>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sidRPr="00CB0428">
        <w:rPr>
          <w:rFonts w:asciiTheme="minorHAnsi" w:hAnsiTheme="minorHAnsi" w:cstheme="minorHAnsi"/>
        </w:rPr>
        <w:t>Software &amp; Manual</w:t>
      </w:r>
      <w:bookmarkEnd w:id="636"/>
      <w:r w:rsidR="002B2AEB" w:rsidRPr="00CB0428">
        <w:rPr>
          <w:rFonts w:asciiTheme="minorHAnsi" w:hAnsiTheme="minorHAnsi" w:cstheme="minorHAnsi"/>
        </w:rPr>
        <w:t>(s)</w:t>
      </w:r>
      <w:bookmarkEnd w:id="637"/>
    </w:p>
    <w:p w14:paraId="2927DDBF" w14:textId="77777777" w:rsidR="00292B30" w:rsidRPr="00CB0428" w:rsidRDefault="00292B30" w:rsidP="00292B30">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130"/>
      </w:tblGrid>
      <w:tr w:rsidR="00292B30" w:rsidRPr="00CB0428" w14:paraId="38CA2A19" w14:textId="77777777" w:rsidTr="00AE2662">
        <w:tc>
          <w:tcPr>
            <w:tcW w:w="1392" w:type="dxa"/>
          </w:tcPr>
          <w:p w14:paraId="7972A680"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0" w:type="dxa"/>
          </w:tcPr>
          <w:p w14:paraId="24A2149E" w14:textId="7D5DD78B" w:rsidR="00292B30" w:rsidRPr="00CB0428" w:rsidRDefault="00292B30" w:rsidP="003B001D">
            <w:pPr>
              <w:rPr>
                <w:rFonts w:cstheme="minorHAnsi"/>
                <w:color w:val="000000" w:themeColor="text1"/>
                <w:sz w:val="21"/>
              </w:rPr>
            </w:pPr>
            <w:r w:rsidRPr="00CB0428">
              <w:rPr>
                <w:rFonts w:cstheme="minorHAnsi"/>
                <w:color w:val="000000" w:themeColor="text1"/>
                <w:sz w:val="21"/>
              </w:rPr>
              <w:t>DOE CODE</w:t>
            </w:r>
            <w:r w:rsidR="00DC3F93">
              <w:rPr>
                <w:rFonts w:cstheme="minorHAnsi"/>
                <w:color w:val="000000" w:themeColor="text1"/>
                <w:sz w:val="21"/>
              </w:rPr>
              <w:t xml:space="preserve"> </w:t>
            </w:r>
            <w:r w:rsidR="00DC3F93">
              <w:rPr>
                <w:color w:val="000000" w:themeColor="text1"/>
              </w:rPr>
              <w:t>available at</w:t>
            </w:r>
            <w:r w:rsidRPr="00CB0428">
              <w:rPr>
                <w:rFonts w:cstheme="minorHAnsi"/>
                <w:color w:val="000000" w:themeColor="text1"/>
                <w:sz w:val="21"/>
              </w:rPr>
              <w:t xml:space="preserve"> </w:t>
            </w:r>
            <w:hyperlink r:id="rId60" w:history="1">
              <w:r w:rsidRPr="00CB0428">
                <w:rPr>
                  <w:rStyle w:val="Hyperlink"/>
                  <w:rFonts w:eastAsiaTheme="majorEastAsia" w:cstheme="minorHAnsi"/>
                  <w:sz w:val="21"/>
                </w:rPr>
                <w:t>https://www.osti.gov/doecode/</w:t>
              </w:r>
            </w:hyperlink>
          </w:p>
          <w:p w14:paraId="78FDB9B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p>
        </w:tc>
      </w:tr>
      <w:tr w:rsidR="00292B30" w:rsidRPr="00CB0428" w14:paraId="1632824C" w14:textId="77777777" w:rsidTr="00AE2662">
        <w:tc>
          <w:tcPr>
            <w:tcW w:w="1392" w:type="dxa"/>
          </w:tcPr>
          <w:p w14:paraId="3EBDD6BA"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30" w:type="dxa"/>
          </w:tcPr>
          <w:p w14:paraId="13E368A7"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119ABC67" w14:textId="77777777" w:rsidR="00C130FA" w:rsidRPr="00CB0428" w:rsidRDefault="00C130FA"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Cs/>
          <w:szCs w:val="24"/>
        </w:rPr>
      </w:pPr>
    </w:p>
    <w:p w14:paraId="2ABD56DB" w14:textId="1955AEBE"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bCs/>
          <w:szCs w:val="24"/>
        </w:rPr>
      </w:pPr>
      <w:r w:rsidRPr="00CB0428">
        <w:rPr>
          <w:rFonts w:cstheme="minorHAnsi"/>
          <w:bCs/>
          <w:szCs w:val="24"/>
        </w:rPr>
        <w:t>The recipient must submit all software deliverables created under the award</w:t>
      </w:r>
      <w:r w:rsidR="007F006C">
        <w:rPr>
          <w:rFonts w:cstheme="minorHAnsi"/>
          <w:bCs/>
          <w:szCs w:val="24"/>
        </w:rPr>
        <w:t xml:space="preserve"> including </w:t>
      </w:r>
      <w:r w:rsidR="007F006C" w:rsidRPr="007F006C">
        <w:rPr>
          <w:rFonts w:cstheme="minorHAnsi"/>
          <w:bCs/>
          <w:szCs w:val="24"/>
        </w:rPr>
        <w:t>source code, the executable object code and the minimum support documentation needed by a competent user to understand and use the software and to be able to modify the software in subsequent development efforts, unless otherwise specified in the award</w:t>
      </w:r>
      <w:r w:rsidRPr="00CB0428">
        <w:rPr>
          <w:rFonts w:cstheme="minorHAnsi"/>
          <w:bCs/>
          <w:szCs w:val="24"/>
        </w:rPr>
        <w:t xml:space="preserve">. </w:t>
      </w:r>
    </w:p>
    <w:p w14:paraId="6C37813C"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720"/>
        <w:rPr>
          <w:rFonts w:cstheme="minorHAnsi"/>
        </w:rPr>
      </w:pPr>
    </w:p>
    <w:p w14:paraId="1E424417" w14:textId="70EEB278" w:rsidR="00292B30" w:rsidRPr="00CB0428" w:rsidRDefault="00292B30" w:rsidP="00292B30">
      <w:pPr>
        <w:ind w:left="720"/>
        <w:rPr>
          <w:rFonts w:cstheme="minorHAnsi"/>
        </w:rPr>
      </w:pPr>
      <w:r w:rsidRPr="00CB0428">
        <w:rPr>
          <w:rFonts w:cstheme="minorHAnsi"/>
        </w:rPr>
        <w:t xml:space="preserve">DOE CODE is DOE’s software services platform for submitting and searching for software resulting from DOE-funded research. </w:t>
      </w:r>
      <w:r w:rsidR="00F958B9">
        <w:rPr>
          <w:rFonts w:cstheme="minorHAnsi"/>
        </w:rPr>
        <w:t xml:space="preserve"> </w:t>
      </w:r>
      <w:r w:rsidRPr="00CB0428">
        <w:rPr>
          <w:rFonts w:cstheme="minorHAnsi"/>
        </w:rPr>
        <w:t>Through submission to DOE CODE, users have the option to obtain a Digital Object Identifier (DOI) for the code, making it more easily discoverable, citable</w:t>
      </w:r>
      <w:r w:rsidR="00771EA3" w:rsidRPr="00CB0428">
        <w:rPr>
          <w:rFonts w:cstheme="minorHAnsi"/>
        </w:rPr>
        <w:t>,</w:t>
      </w:r>
      <w:r w:rsidRPr="00CB0428">
        <w:rPr>
          <w:rFonts w:cstheme="minorHAnsi"/>
        </w:rPr>
        <w:t xml:space="preserve"> and shared.</w:t>
      </w:r>
    </w:p>
    <w:p w14:paraId="6F3AF062" w14:textId="77777777" w:rsidR="00292B30" w:rsidRPr="00CB0428" w:rsidRDefault="00292B30" w:rsidP="00292B30">
      <w:pPr>
        <w:pStyle w:val="ListParagraph"/>
        <w:ind w:left="1080"/>
        <w:rPr>
          <w:rFonts w:cstheme="minorHAnsi"/>
        </w:rPr>
      </w:pPr>
    </w:p>
    <w:p w14:paraId="4324CB20" w14:textId="77777777" w:rsidR="00292B30" w:rsidRPr="00CB0428" w:rsidRDefault="00292B30" w:rsidP="00292B30">
      <w:pPr>
        <w:ind w:left="720"/>
        <w:rPr>
          <w:rFonts w:cstheme="minorHAnsi"/>
        </w:rPr>
      </w:pPr>
      <w:r w:rsidRPr="00CB0428">
        <w:rPr>
          <w:rFonts w:cstheme="minorHAnsi"/>
          <w:u w:val="single"/>
        </w:rPr>
        <w:t>Content</w:t>
      </w:r>
      <w:r w:rsidRPr="00CB0428">
        <w:rPr>
          <w:rFonts w:cstheme="minorHAnsi"/>
        </w:rPr>
        <w:t xml:space="preserve">. When a recipient submits software to OSTI through DOE CODE, a set of required metadata elements and a link to the software repository must be provided.  </w:t>
      </w:r>
    </w:p>
    <w:p w14:paraId="75915746" w14:textId="77777777" w:rsidR="00292B30" w:rsidRPr="00CB0428" w:rsidRDefault="00292B30" w:rsidP="00292B30">
      <w:pPr>
        <w:rPr>
          <w:rFonts w:cstheme="minorHAnsi"/>
        </w:rPr>
      </w:pPr>
    </w:p>
    <w:p w14:paraId="565193F6" w14:textId="6B443C25" w:rsidR="00286A37" w:rsidRPr="00CB0428" w:rsidRDefault="00CE6C95" w:rsidP="005E5668">
      <w:pPr>
        <w:ind w:left="720"/>
        <w:rPr>
          <w:rFonts w:cstheme="minorHAnsi"/>
          <w:b/>
        </w:rPr>
      </w:pPr>
      <w:r>
        <w:rPr>
          <w:rFonts w:cstheme="minorHAnsi"/>
          <w:u w:val="single"/>
        </w:rPr>
        <w:t xml:space="preserve">Electronic </w:t>
      </w:r>
      <w:r w:rsidR="00292B30" w:rsidRPr="00CB0428">
        <w:rPr>
          <w:rFonts w:cstheme="minorHAnsi"/>
          <w:u w:val="single"/>
        </w:rPr>
        <w:t>Submission Process</w:t>
      </w:r>
      <w:r w:rsidR="00292B30" w:rsidRPr="00CB0428">
        <w:rPr>
          <w:rFonts w:cstheme="minorHAnsi"/>
        </w:rPr>
        <w:t xml:space="preserve">.  Recipients will submit software by going to </w:t>
      </w:r>
      <w:hyperlink r:id="rId61" w:history="1">
        <w:r w:rsidR="00292B30" w:rsidRPr="00CB0428">
          <w:rPr>
            <w:rStyle w:val="Hyperlink"/>
            <w:rFonts w:eastAsiaTheme="majorEastAsia" w:cstheme="minorHAnsi"/>
          </w:rPr>
          <w:t>https://www.osti.gov/doecode/</w:t>
        </w:r>
      </w:hyperlink>
      <w:r w:rsidR="00292B30" w:rsidRPr="00CB0428">
        <w:rPr>
          <w:rFonts w:cstheme="minorHAnsi"/>
        </w:rPr>
        <w:t xml:space="preserve">.  Before submissions can be made, the recipient will be required to create an account. The recipient may create an account by visiting the top right of the DOE CODE homepage. Once the account is created, submissions may be made through the submit software/code link on the homepage. For more information about DOE CODE please visit </w:t>
      </w:r>
      <w:hyperlink r:id="rId62" w:history="1">
        <w:r w:rsidR="00292B30" w:rsidRPr="00CB0428">
          <w:rPr>
            <w:rStyle w:val="Hyperlink"/>
            <w:rFonts w:cstheme="minorHAnsi"/>
          </w:rPr>
          <w:t>https://www.osti.gov/doecode/faq</w:t>
        </w:r>
      </w:hyperlink>
      <w:r w:rsidR="00292B30" w:rsidRPr="00CB0428">
        <w:rPr>
          <w:rFonts w:cstheme="minorHAnsi"/>
        </w:rPr>
        <w:t xml:space="preserve">. </w:t>
      </w:r>
    </w:p>
    <w:p w14:paraId="13A79B11" w14:textId="77777777" w:rsidR="002242D9" w:rsidRPr="00CB0428" w:rsidRDefault="002242D9" w:rsidP="00D73B28">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rPr>
      </w:pPr>
    </w:p>
    <w:p w14:paraId="5BCBF7D6" w14:textId="6A49861A" w:rsidR="00292B30" w:rsidRPr="00CB0428" w:rsidRDefault="00292B30" w:rsidP="00ED26A0">
      <w:pPr>
        <w:pStyle w:val="FARCHeading3"/>
        <w:numPr>
          <w:ilvl w:val="0"/>
          <w:numId w:val="11"/>
        </w:numPr>
        <w:ind w:left="720"/>
        <w:rPr>
          <w:rFonts w:asciiTheme="minorHAnsi" w:hAnsiTheme="minorHAnsi" w:cstheme="minorHAnsi"/>
        </w:rPr>
      </w:pPr>
      <w:bookmarkStart w:id="638" w:name="_Toc90301992"/>
      <w:bookmarkStart w:id="639" w:name="_Toc90302154"/>
      <w:bookmarkStart w:id="640" w:name="_Toc90302316"/>
      <w:bookmarkStart w:id="641" w:name="_Toc90646908"/>
      <w:bookmarkStart w:id="642" w:name="_Toc90647515"/>
      <w:bookmarkStart w:id="643" w:name="_Toc90647671"/>
      <w:bookmarkStart w:id="644" w:name="_Toc90647827"/>
      <w:bookmarkStart w:id="645" w:name="_Toc90647983"/>
      <w:bookmarkStart w:id="646" w:name="_Toc90301993"/>
      <w:bookmarkStart w:id="647" w:name="_Toc90302155"/>
      <w:bookmarkStart w:id="648" w:name="_Toc90302317"/>
      <w:bookmarkStart w:id="649" w:name="_Toc90646909"/>
      <w:bookmarkStart w:id="650" w:name="_Toc90647516"/>
      <w:bookmarkStart w:id="651" w:name="_Toc90647672"/>
      <w:bookmarkStart w:id="652" w:name="_Toc90647828"/>
      <w:bookmarkStart w:id="653" w:name="_Toc90647984"/>
      <w:bookmarkStart w:id="654" w:name="_Toc113868113"/>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sidRPr="00CB0428">
        <w:rPr>
          <w:rFonts w:asciiTheme="minorHAnsi" w:hAnsiTheme="minorHAnsi" w:cstheme="minorHAnsi"/>
        </w:rPr>
        <w:t>Dataset</w:t>
      </w:r>
      <w:r w:rsidR="002B2AEB" w:rsidRPr="00CB0428">
        <w:rPr>
          <w:rFonts w:asciiTheme="minorHAnsi" w:hAnsiTheme="minorHAnsi" w:cstheme="minorHAnsi"/>
        </w:rPr>
        <w:t>(</w:t>
      </w:r>
      <w:r w:rsidRPr="00CB0428">
        <w:rPr>
          <w:rFonts w:asciiTheme="minorHAnsi" w:hAnsiTheme="minorHAnsi" w:cstheme="minorHAnsi"/>
        </w:rPr>
        <w:t>s</w:t>
      </w:r>
      <w:r w:rsidR="002B2AEB" w:rsidRPr="00CB0428">
        <w:rPr>
          <w:rFonts w:asciiTheme="minorHAnsi" w:hAnsiTheme="minorHAnsi" w:cstheme="minorHAnsi"/>
        </w:rPr>
        <w:t>)</w:t>
      </w:r>
      <w:bookmarkEnd w:id="654"/>
    </w:p>
    <w:p w14:paraId="3AEFBBC9"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255"/>
      </w:tblGrid>
      <w:tr w:rsidR="00292B30" w:rsidRPr="00CB0428" w14:paraId="252B8DE5" w14:textId="77777777" w:rsidTr="00AE2662">
        <w:tc>
          <w:tcPr>
            <w:tcW w:w="1440" w:type="dxa"/>
          </w:tcPr>
          <w:p w14:paraId="1A03EF3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3FC67EC"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DOE Energy Link System (E-Link) available at </w:t>
            </w:r>
            <w:hyperlink r:id="rId63" w:history="1">
              <w:r w:rsidRPr="00CB0428">
                <w:rPr>
                  <w:rStyle w:val="Hyperlink"/>
                  <w:rFonts w:cstheme="minorHAnsi"/>
                  <w:sz w:val="21"/>
                  <w:szCs w:val="21"/>
                </w:rPr>
                <w:t>https://www.osti.gov/elink/241-6-submission.jsp</w:t>
              </w:r>
            </w:hyperlink>
          </w:p>
        </w:tc>
      </w:tr>
      <w:tr w:rsidR="00292B30" w:rsidRPr="00CB0428" w14:paraId="7BECC881" w14:textId="77777777" w:rsidTr="00AE2662">
        <w:tc>
          <w:tcPr>
            <w:tcW w:w="1440" w:type="dxa"/>
          </w:tcPr>
          <w:p w14:paraId="12EF56C5"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02E08F79"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45D4FBDE" w14:textId="77777777" w:rsidR="00292B30" w:rsidRPr="00CB0428" w:rsidRDefault="00292B30" w:rsidP="00292B30">
      <w:pPr>
        <w:pStyle w:val="ListParagraph"/>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rPr>
          <w:rFonts w:cstheme="minorHAnsi"/>
          <w:b/>
          <w:szCs w:val="24"/>
        </w:rPr>
      </w:pPr>
    </w:p>
    <w:p w14:paraId="16CF5FEC"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Scientific/technical datasets (data-streams, data files, etc.) support the technical reports and published literature resulting from DOE-funded research. They are also recognized as valuable information entities </w:t>
      </w:r>
      <w:proofErr w:type="gramStart"/>
      <w:r w:rsidRPr="00CB0428">
        <w:rPr>
          <w:rFonts w:cstheme="minorHAnsi"/>
          <w:szCs w:val="24"/>
        </w:rPr>
        <w:t>in their own right that</w:t>
      </w:r>
      <w:proofErr w:type="gramEnd"/>
      <w:r w:rsidRPr="00CB0428">
        <w:rPr>
          <w:rFonts w:cstheme="minorHAnsi"/>
          <w:szCs w:val="24"/>
        </w:rPr>
        <w:t xml:space="preserve">, now and in the future, need to </w:t>
      </w:r>
      <w:r w:rsidRPr="00CB0428">
        <w:rPr>
          <w:rFonts w:cstheme="minorHAnsi"/>
          <w:szCs w:val="24"/>
        </w:rPr>
        <w:lastRenderedPageBreak/>
        <w:t xml:space="preserve">be available for citation, discovery, retrieval, and reuse. The assignment and registration of a Digital Object Identifier (DOI) is a free service for DOE-funded researchers which is provided by OSTI to enhance access to this important resource. </w:t>
      </w:r>
      <w:proofErr w:type="gramStart"/>
      <w:r w:rsidRPr="00CB0428">
        <w:rPr>
          <w:rFonts w:cstheme="minorHAnsi"/>
          <w:szCs w:val="24"/>
        </w:rPr>
        <w:t>In order to</w:t>
      </w:r>
      <w:proofErr w:type="gramEnd"/>
      <w:r w:rsidRPr="00CB0428">
        <w:rPr>
          <w:rFonts w:cstheme="minorHAnsi"/>
          <w:szCs w:val="24"/>
        </w:rPr>
        <w:t xml:space="preserve"> obtain a DOI, provide to OSTI the specific data elements relevant to the dataset, as specified in DOE AN 241.6. </w:t>
      </w:r>
    </w:p>
    <w:p w14:paraId="2C9FA645"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03BA6E20"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Content</w:t>
      </w:r>
      <w:r w:rsidRPr="00CB0428">
        <w:rPr>
          <w:rFonts w:cstheme="minorHAnsi"/>
          <w:szCs w:val="24"/>
        </w:rPr>
        <w:t xml:space="preserve">. If the recipient generates publicly available datasets resulting from work funded by DOE, they may announce these datasets to OSTI and have them registered with </w:t>
      </w:r>
      <w:proofErr w:type="spellStart"/>
      <w:r w:rsidRPr="00CB0428">
        <w:rPr>
          <w:rFonts w:cstheme="minorHAnsi"/>
          <w:szCs w:val="24"/>
        </w:rPr>
        <w:t>DataCite</w:t>
      </w:r>
      <w:proofErr w:type="spellEnd"/>
      <w:r w:rsidRPr="00CB0428">
        <w:rPr>
          <w:rFonts w:cstheme="minorHAnsi"/>
          <w:szCs w:val="24"/>
        </w:rPr>
        <w:t xml:space="preserve"> to obtain a DOI, which ensures long-term linkage between the DOI and the dataset’s location. To register and publicly announce a dataset, the recipient must provide an </w:t>
      </w:r>
      <w:proofErr w:type="spellStart"/>
      <w:r w:rsidRPr="00CB0428">
        <w:rPr>
          <w:rFonts w:cstheme="minorHAnsi"/>
          <w:szCs w:val="24"/>
        </w:rPr>
        <w:t>AN</w:t>
      </w:r>
      <w:proofErr w:type="spellEnd"/>
      <w:r w:rsidRPr="00CB0428">
        <w:rPr>
          <w:rFonts w:cstheme="minorHAnsi"/>
          <w:szCs w:val="24"/>
        </w:rPr>
        <w:t xml:space="preserve"> 241.6, including the required data elements needed for describing the dataset. Note: Do NOT submit the dataset itself, only the metadata for registering the dataset, obtaining a DOI, and announcing its availability.</w:t>
      </w:r>
    </w:p>
    <w:p w14:paraId="221F78ED"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3BBFB788" w14:textId="0082D40E" w:rsidR="00292B30" w:rsidRDefault="00292B30"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u w:val="single"/>
        </w:rPr>
        <w:t>Electronic Submission Process</w:t>
      </w:r>
      <w:r w:rsidRPr="00ED7163">
        <w:rPr>
          <w:rFonts w:cstheme="minorHAnsi"/>
          <w:szCs w:val="24"/>
        </w:rPr>
        <w:t>.</w:t>
      </w:r>
      <w:r w:rsidRPr="00CB0428">
        <w:rPr>
          <w:rFonts w:cstheme="minorHAnsi"/>
          <w:szCs w:val="24"/>
        </w:rPr>
        <w:t xml:space="preserve"> Notification of scientific datasets must be submitted electronically via the DOE Energy Link System (E-Link) and must be accompanied by a completed DOE Announcement Notice (AN) 241.6 (</w:t>
      </w:r>
      <w:hyperlink r:id="rId64" w:history="1">
        <w:r w:rsidRPr="00CB0428">
          <w:rPr>
            <w:rStyle w:val="Hyperlink"/>
            <w:rFonts w:cstheme="minorHAnsi"/>
            <w:szCs w:val="24"/>
          </w:rPr>
          <w:t>https://www.osti.gov/elink/241-6-submission.jsp</w:t>
        </w:r>
      </w:hyperlink>
      <w:r w:rsidRPr="00CB0428">
        <w:rPr>
          <w:rFonts w:cstheme="minorHAnsi"/>
          <w:szCs w:val="24"/>
        </w:rPr>
        <w:t>). Within the AN 241.6, provide relevant information about the dataset as well as the URL where the dataset can be accessed.</w:t>
      </w:r>
    </w:p>
    <w:p w14:paraId="3BA6C184" w14:textId="4A465F98" w:rsidR="00286A37" w:rsidRDefault="00286A37" w:rsidP="00286A37">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78E8CF72" w14:textId="21509033" w:rsidR="00292B30" w:rsidRPr="00CB0428" w:rsidRDefault="00292B30" w:rsidP="00ED26A0">
      <w:pPr>
        <w:pStyle w:val="FARCHeading3"/>
        <w:numPr>
          <w:ilvl w:val="0"/>
          <w:numId w:val="11"/>
        </w:numPr>
        <w:ind w:left="720"/>
        <w:rPr>
          <w:rFonts w:asciiTheme="minorHAnsi" w:hAnsiTheme="minorHAnsi" w:cstheme="minorHAnsi"/>
        </w:rPr>
      </w:pPr>
      <w:bookmarkStart w:id="655" w:name="_Toc531873276"/>
      <w:bookmarkStart w:id="656" w:name="_Toc113868114"/>
      <w:r w:rsidRPr="00CB0428">
        <w:rPr>
          <w:rFonts w:asciiTheme="minorHAnsi" w:hAnsiTheme="minorHAnsi" w:cstheme="minorHAnsi"/>
        </w:rPr>
        <w:t>Other STI (Dissertation / Thesis</w:t>
      </w:r>
      <w:r w:rsidR="002B2AEB" w:rsidRPr="00CB0428">
        <w:rPr>
          <w:rFonts w:asciiTheme="minorHAnsi" w:hAnsiTheme="minorHAnsi" w:cstheme="minorHAnsi"/>
        </w:rPr>
        <w:t xml:space="preserve">, </w:t>
      </w:r>
      <w:bookmarkEnd w:id="655"/>
      <w:r w:rsidR="002B2AEB" w:rsidRPr="00CB0428">
        <w:rPr>
          <w:rFonts w:asciiTheme="minorHAnsi" w:hAnsiTheme="minorHAnsi" w:cstheme="minorHAnsi"/>
        </w:rPr>
        <w:t>etc.</w:t>
      </w:r>
      <w:r w:rsidRPr="00CB0428">
        <w:rPr>
          <w:rFonts w:asciiTheme="minorHAnsi" w:hAnsiTheme="minorHAnsi" w:cstheme="minorHAnsi"/>
        </w:rPr>
        <w:t>)</w:t>
      </w:r>
      <w:bookmarkEnd w:id="656"/>
    </w:p>
    <w:p w14:paraId="166B46BF"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261"/>
      </w:tblGrid>
      <w:tr w:rsidR="00292B30" w:rsidRPr="00CB0428" w14:paraId="63541565" w14:textId="77777777" w:rsidTr="00AE2662">
        <w:tc>
          <w:tcPr>
            <w:tcW w:w="1440" w:type="dxa"/>
          </w:tcPr>
          <w:p w14:paraId="2C85CA7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3B49F68" w14:textId="0F7221FE" w:rsidR="00292B30" w:rsidRPr="00CB0428" w:rsidRDefault="00DC3F93"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DC3F93">
              <w:t xml:space="preserve">DOE Energy Link System (E-Link) available at </w:t>
            </w:r>
            <w:r w:rsidR="00E543B1" w:rsidRPr="00E543B1">
              <w:t>https://www.osti.gov/elink/2413-submission.jsp</w:t>
            </w:r>
          </w:p>
        </w:tc>
      </w:tr>
      <w:tr w:rsidR="00292B30" w:rsidRPr="00CB0428" w14:paraId="352941A1" w14:textId="77777777" w:rsidTr="00AE2662">
        <w:tc>
          <w:tcPr>
            <w:tcW w:w="1440" w:type="dxa"/>
          </w:tcPr>
          <w:p w14:paraId="2BC5C1D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CAB5D5B"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0AC7819A"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22C3A8B2" w14:textId="288EBCEE"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Recipients are encouraged to announce other forms of STI especially if they are the primary means by which certain research results are disseminated or if they contain research results not already announced to DOE by the recipient in</w:t>
      </w:r>
      <w:r w:rsidR="008345B8" w:rsidRPr="00CB0428">
        <w:rPr>
          <w:rFonts w:cstheme="minorHAnsi"/>
          <w:szCs w:val="24"/>
        </w:rPr>
        <w:t xml:space="preserve"> </w:t>
      </w:r>
      <w:r w:rsidRPr="00CB0428">
        <w:rPr>
          <w:rFonts w:cstheme="minorHAnsi"/>
          <w:szCs w:val="24"/>
        </w:rPr>
        <w:t xml:space="preserve">technical reports, accepted </w:t>
      </w:r>
      <w:r w:rsidR="007F006C">
        <w:rPr>
          <w:rFonts w:cstheme="minorHAnsi"/>
          <w:szCs w:val="24"/>
        </w:rPr>
        <w:t xml:space="preserve">manuscript of </w:t>
      </w:r>
      <w:r w:rsidRPr="00CB0428">
        <w:rPr>
          <w:rFonts w:cstheme="minorHAnsi"/>
          <w:szCs w:val="24"/>
        </w:rPr>
        <w:t xml:space="preserve">journal articles, </w:t>
      </w:r>
      <w:r w:rsidR="008345B8" w:rsidRPr="00CB0428">
        <w:rPr>
          <w:rFonts w:cstheme="minorHAnsi"/>
          <w:szCs w:val="24"/>
        </w:rPr>
        <w:t>conference products, software, datasets</w:t>
      </w:r>
      <w:r w:rsidR="007F006C">
        <w:rPr>
          <w:rFonts w:cstheme="minorHAnsi"/>
          <w:szCs w:val="24"/>
        </w:rPr>
        <w:t>, or other STI</w:t>
      </w:r>
      <w:r w:rsidRPr="00CB0428">
        <w:rPr>
          <w:rFonts w:cstheme="minorHAnsi"/>
          <w:szCs w:val="24"/>
        </w:rPr>
        <w:t xml:space="preserve">.  </w:t>
      </w:r>
    </w:p>
    <w:p w14:paraId="472B6D89"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6815F570" w14:textId="29708B34"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r w:rsidRPr="00CB0428">
        <w:rPr>
          <w:rFonts w:cstheme="minorHAnsi"/>
          <w:szCs w:val="24"/>
        </w:rPr>
        <w:t xml:space="preserve">Other types of </w:t>
      </w:r>
      <w:r w:rsidR="007F006C">
        <w:rPr>
          <w:rFonts w:cstheme="minorHAnsi"/>
          <w:szCs w:val="24"/>
        </w:rPr>
        <w:t xml:space="preserve">STI </w:t>
      </w:r>
      <w:r w:rsidRPr="00CB0428">
        <w:rPr>
          <w:rFonts w:cstheme="minorHAnsi"/>
          <w:szCs w:val="24"/>
        </w:rPr>
        <w:t xml:space="preserve">produced which may be used for public dissemination of project results </w:t>
      </w:r>
      <w:proofErr w:type="gramStart"/>
      <w:r w:rsidRPr="00CB0428">
        <w:rPr>
          <w:rFonts w:cstheme="minorHAnsi"/>
          <w:szCs w:val="24"/>
        </w:rPr>
        <w:t>include:</w:t>
      </w:r>
      <w:proofErr w:type="gramEnd"/>
      <w:r w:rsidRPr="00CB0428">
        <w:rPr>
          <w:rFonts w:cstheme="minorHAnsi"/>
          <w:szCs w:val="24"/>
        </w:rPr>
        <w:t xml:space="preserve"> dissertation/thesis, patent, book, or other similar products. These types of STI may also be announced using DOE AN 241.3 by following instructions on the E-Link website (</w:t>
      </w:r>
      <w:hyperlink r:id="rId65" w:history="1">
        <w:r w:rsidR="00B43903" w:rsidRPr="00312005">
          <w:rPr>
            <w:rStyle w:val="Hyperlink"/>
          </w:rPr>
          <w:t>https://www.osti.gov/elink/2413-submission.jsp</w:t>
        </w:r>
      </w:hyperlink>
      <w:hyperlink w:history="1"/>
      <w:r w:rsidRPr="00CB0428">
        <w:rPr>
          <w:rFonts w:cstheme="minorHAnsi"/>
          <w:szCs w:val="24"/>
        </w:rPr>
        <w:t xml:space="preserve">). </w:t>
      </w:r>
    </w:p>
    <w:p w14:paraId="6FD12611" w14:textId="77B5630E" w:rsidR="003B58E1" w:rsidRPr="00CB0428" w:rsidRDefault="003B58E1">
      <w:pPr>
        <w:rPr>
          <w:rFonts w:cstheme="minorHAnsi"/>
        </w:rPr>
      </w:pPr>
    </w:p>
    <w:p w14:paraId="4659CEA0" w14:textId="55735F34" w:rsidR="00292B30" w:rsidRDefault="00292B30" w:rsidP="00D73B28">
      <w:pPr>
        <w:rPr>
          <w:rFonts w:cstheme="minorHAnsi"/>
        </w:rPr>
      </w:pPr>
    </w:p>
    <w:p w14:paraId="46182ACD" w14:textId="1E09F291" w:rsidR="00A77CD8" w:rsidRDefault="00A77CD8" w:rsidP="00D73B28">
      <w:pPr>
        <w:rPr>
          <w:rFonts w:cstheme="minorHAnsi"/>
        </w:rPr>
      </w:pPr>
    </w:p>
    <w:p w14:paraId="7EAB797E" w14:textId="6433B676" w:rsidR="00A77CD8" w:rsidRDefault="00A77CD8" w:rsidP="00D73B28">
      <w:pPr>
        <w:rPr>
          <w:rFonts w:cstheme="minorHAnsi"/>
        </w:rPr>
      </w:pPr>
    </w:p>
    <w:p w14:paraId="2EEBC0A3" w14:textId="71C947B9" w:rsidR="00A77CD8" w:rsidRDefault="00A77CD8" w:rsidP="00D73B28">
      <w:pPr>
        <w:rPr>
          <w:rFonts w:cstheme="minorHAnsi"/>
        </w:rPr>
      </w:pPr>
    </w:p>
    <w:p w14:paraId="51D17F63" w14:textId="5048DC37" w:rsidR="00A77CD8" w:rsidRDefault="00A77CD8" w:rsidP="00D73B28">
      <w:pPr>
        <w:rPr>
          <w:rFonts w:cstheme="minorHAnsi"/>
        </w:rPr>
      </w:pPr>
    </w:p>
    <w:p w14:paraId="16350971" w14:textId="77777777" w:rsidR="00A77CD8" w:rsidRPr="00CB0428" w:rsidRDefault="00A77CD8" w:rsidP="00D73B28">
      <w:pPr>
        <w:rPr>
          <w:rFonts w:cstheme="minorHAnsi"/>
        </w:rPr>
      </w:pPr>
    </w:p>
    <w:p w14:paraId="4922E1ED" w14:textId="61C12930" w:rsidR="00292B30" w:rsidRPr="00CB0428" w:rsidRDefault="00292B30" w:rsidP="00ED26A0">
      <w:pPr>
        <w:pStyle w:val="FARCHeading2"/>
        <w:numPr>
          <w:ilvl w:val="0"/>
          <w:numId w:val="14"/>
        </w:numPr>
        <w:tabs>
          <w:tab w:val="clear" w:pos="720"/>
          <w:tab w:val="left" w:pos="450"/>
        </w:tabs>
        <w:ind w:left="360"/>
        <w:rPr>
          <w:rFonts w:asciiTheme="minorHAnsi" w:hAnsiTheme="minorHAnsi" w:cstheme="minorHAnsi"/>
        </w:rPr>
      </w:pPr>
      <w:bookmarkStart w:id="657" w:name="_Toc90301996"/>
      <w:bookmarkStart w:id="658" w:name="_Toc90302158"/>
      <w:bookmarkStart w:id="659" w:name="_Toc90302320"/>
      <w:bookmarkStart w:id="660" w:name="_Toc90646912"/>
      <w:bookmarkStart w:id="661" w:name="_Toc90647519"/>
      <w:bookmarkStart w:id="662" w:name="_Toc90647675"/>
      <w:bookmarkStart w:id="663" w:name="_Toc90647831"/>
      <w:bookmarkStart w:id="664" w:name="_Toc90647987"/>
      <w:bookmarkStart w:id="665" w:name="_Toc90301997"/>
      <w:bookmarkStart w:id="666" w:name="_Toc90302159"/>
      <w:bookmarkStart w:id="667" w:name="_Toc90302321"/>
      <w:bookmarkStart w:id="668" w:name="_Toc90646913"/>
      <w:bookmarkStart w:id="669" w:name="_Toc90647520"/>
      <w:bookmarkStart w:id="670" w:name="_Toc90647676"/>
      <w:bookmarkStart w:id="671" w:name="_Toc90647832"/>
      <w:bookmarkStart w:id="672" w:name="_Toc90647988"/>
      <w:bookmarkStart w:id="673" w:name="_Toc90301998"/>
      <w:bookmarkStart w:id="674" w:name="_Toc90302160"/>
      <w:bookmarkStart w:id="675" w:name="_Toc90302322"/>
      <w:bookmarkStart w:id="676" w:name="_Toc90646914"/>
      <w:bookmarkStart w:id="677" w:name="_Toc90647521"/>
      <w:bookmarkStart w:id="678" w:name="_Toc90647677"/>
      <w:bookmarkStart w:id="679" w:name="_Toc90647833"/>
      <w:bookmarkStart w:id="680" w:name="_Toc90647989"/>
      <w:bookmarkStart w:id="681" w:name="_Toc90301999"/>
      <w:bookmarkStart w:id="682" w:name="_Toc90302161"/>
      <w:bookmarkStart w:id="683" w:name="_Toc90302323"/>
      <w:bookmarkStart w:id="684" w:name="_Toc90646915"/>
      <w:bookmarkStart w:id="685" w:name="_Toc90647522"/>
      <w:bookmarkStart w:id="686" w:name="_Toc90647678"/>
      <w:bookmarkStart w:id="687" w:name="_Toc90647834"/>
      <w:bookmarkStart w:id="688" w:name="_Toc90647990"/>
      <w:bookmarkStart w:id="689" w:name="_Toc90302007"/>
      <w:bookmarkStart w:id="690" w:name="_Toc90302169"/>
      <w:bookmarkStart w:id="691" w:name="_Toc90302331"/>
      <w:bookmarkStart w:id="692" w:name="_Toc90646923"/>
      <w:bookmarkStart w:id="693" w:name="_Toc90647530"/>
      <w:bookmarkStart w:id="694" w:name="_Toc90647686"/>
      <w:bookmarkStart w:id="695" w:name="_Toc90647842"/>
      <w:bookmarkStart w:id="696" w:name="_Toc90647998"/>
      <w:bookmarkStart w:id="697" w:name="_Toc531873279"/>
      <w:bookmarkStart w:id="698" w:name="_Toc113868115"/>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CB0428">
        <w:rPr>
          <w:rFonts w:asciiTheme="minorHAnsi" w:hAnsiTheme="minorHAnsi" w:cstheme="minorHAnsi"/>
        </w:rPr>
        <w:lastRenderedPageBreak/>
        <w:t xml:space="preserve">Intellectual Property </w:t>
      </w:r>
      <w:bookmarkEnd w:id="697"/>
      <w:r w:rsidRPr="00CB0428">
        <w:rPr>
          <w:rFonts w:asciiTheme="minorHAnsi" w:hAnsiTheme="minorHAnsi" w:cstheme="minorHAnsi"/>
        </w:rPr>
        <w:t>Reporting</w:t>
      </w:r>
      <w:bookmarkEnd w:id="698"/>
      <w:r w:rsidRPr="00CB0428">
        <w:rPr>
          <w:rFonts w:asciiTheme="minorHAnsi" w:hAnsiTheme="minorHAnsi" w:cstheme="minorHAnsi"/>
        </w:rPr>
        <w:t xml:space="preserve"> </w:t>
      </w:r>
    </w:p>
    <w:p w14:paraId="61739CDF" w14:textId="466905D5" w:rsidR="003B58E1" w:rsidRDefault="003B58E1" w:rsidP="004C2EC7">
      <w:pPr>
        <w:rPr>
          <w:rFonts w:cstheme="minorHAnsi"/>
          <w:b/>
          <w:bCs/>
          <w:szCs w:val="24"/>
        </w:rPr>
      </w:pPr>
    </w:p>
    <w:p w14:paraId="46119BEA" w14:textId="77777777" w:rsidR="00286A37" w:rsidRPr="004C2EC7" w:rsidRDefault="00286A37" w:rsidP="004C2EC7"/>
    <w:p w14:paraId="0B179ACE" w14:textId="05CFBAFE" w:rsidR="00292B30" w:rsidRPr="00CB0428" w:rsidRDefault="00292B30" w:rsidP="00ED26A0">
      <w:pPr>
        <w:pStyle w:val="FARCHeading3"/>
        <w:numPr>
          <w:ilvl w:val="0"/>
          <w:numId w:val="12"/>
        </w:numPr>
        <w:ind w:left="720"/>
        <w:rPr>
          <w:rFonts w:asciiTheme="minorHAnsi" w:hAnsiTheme="minorHAnsi" w:cstheme="minorHAnsi"/>
        </w:rPr>
      </w:pPr>
      <w:bookmarkStart w:id="699" w:name="_Toc90302013"/>
      <w:bookmarkStart w:id="700" w:name="_Toc90302175"/>
      <w:bookmarkStart w:id="701" w:name="_Toc90302337"/>
      <w:bookmarkStart w:id="702" w:name="_Toc90646929"/>
      <w:bookmarkStart w:id="703" w:name="_Toc90647536"/>
      <w:bookmarkStart w:id="704" w:name="_Toc90647692"/>
      <w:bookmarkStart w:id="705" w:name="_Toc90647848"/>
      <w:bookmarkStart w:id="706" w:name="_Toc90648004"/>
      <w:bookmarkStart w:id="707" w:name="_Toc90302014"/>
      <w:bookmarkStart w:id="708" w:name="_Toc90302176"/>
      <w:bookmarkStart w:id="709" w:name="_Toc90302338"/>
      <w:bookmarkStart w:id="710" w:name="_Toc90646930"/>
      <w:bookmarkStart w:id="711" w:name="_Toc90647537"/>
      <w:bookmarkStart w:id="712" w:name="_Toc90647693"/>
      <w:bookmarkStart w:id="713" w:name="_Toc90647849"/>
      <w:bookmarkStart w:id="714" w:name="_Toc90648005"/>
      <w:bookmarkStart w:id="715" w:name="_Toc90302023"/>
      <w:bookmarkStart w:id="716" w:name="_Toc90302185"/>
      <w:bookmarkStart w:id="717" w:name="_Toc90302347"/>
      <w:bookmarkStart w:id="718" w:name="_Toc90646939"/>
      <w:bookmarkStart w:id="719" w:name="_Toc90647546"/>
      <w:bookmarkStart w:id="720" w:name="_Toc90647702"/>
      <w:bookmarkStart w:id="721" w:name="_Toc90647858"/>
      <w:bookmarkStart w:id="722" w:name="_Toc90648014"/>
      <w:bookmarkStart w:id="723" w:name="_Toc90302024"/>
      <w:bookmarkStart w:id="724" w:name="_Toc90302186"/>
      <w:bookmarkStart w:id="725" w:name="_Toc90302348"/>
      <w:bookmarkStart w:id="726" w:name="_Toc90646940"/>
      <w:bookmarkStart w:id="727" w:name="_Toc90647547"/>
      <w:bookmarkStart w:id="728" w:name="_Toc90647703"/>
      <w:bookmarkStart w:id="729" w:name="_Toc90647859"/>
      <w:bookmarkStart w:id="730" w:name="_Toc90648015"/>
      <w:bookmarkStart w:id="731" w:name="_Toc90302031"/>
      <w:bookmarkStart w:id="732" w:name="_Toc90302193"/>
      <w:bookmarkStart w:id="733" w:name="_Toc90302355"/>
      <w:bookmarkStart w:id="734" w:name="_Toc90646947"/>
      <w:bookmarkStart w:id="735" w:name="_Toc90647554"/>
      <w:bookmarkStart w:id="736" w:name="_Toc90647710"/>
      <w:bookmarkStart w:id="737" w:name="_Toc90647866"/>
      <w:bookmarkStart w:id="738" w:name="_Toc90648022"/>
      <w:bookmarkStart w:id="739" w:name="_Toc90302032"/>
      <w:bookmarkStart w:id="740" w:name="_Toc90302194"/>
      <w:bookmarkStart w:id="741" w:name="_Toc90302356"/>
      <w:bookmarkStart w:id="742" w:name="_Toc90646948"/>
      <w:bookmarkStart w:id="743" w:name="_Toc90647555"/>
      <w:bookmarkStart w:id="744" w:name="_Toc90647711"/>
      <w:bookmarkStart w:id="745" w:name="_Toc90647867"/>
      <w:bookmarkStart w:id="746" w:name="_Toc90648023"/>
      <w:bookmarkStart w:id="747" w:name="_Toc90302033"/>
      <w:bookmarkStart w:id="748" w:name="_Toc90302195"/>
      <w:bookmarkStart w:id="749" w:name="_Toc90302357"/>
      <w:bookmarkStart w:id="750" w:name="_Toc90646949"/>
      <w:bookmarkStart w:id="751" w:name="_Toc90647556"/>
      <w:bookmarkStart w:id="752" w:name="_Toc90647712"/>
      <w:bookmarkStart w:id="753" w:name="_Toc90647868"/>
      <w:bookmarkStart w:id="754" w:name="_Toc90648024"/>
      <w:bookmarkStart w:id="755" w:name="_Toc531873282"/>
      <w:bookmarkStart w:id="756" w:name="_Toc113868116"/>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CB0428">
        <w:rPr>
          <w:rFonts w:asciiTheme="minorHAnsi" w:hAnsiTheme="minorHAnsi" w:cstheme="minorHAnsi"/>
        </w:rPr>
        <w:t>Intellectual Property Reporting</w:t>
      </w:r>
      <w:bookmarkEnd w:id="755"/>
      <w:bookmarkEnd w:id="756"/>
      <w:r w:rsidRPr="00CB0428">
        <w:rPr>
          <w:rFonts w:asciiTheme="minorHAnsi" w:hAnsiTheme="minorHAnsi" w:cstheme="minorHAnsi"/>
        </w:rPr>
        <w:t xml:space="preserve"> </w:t>
      </w:r>
    </w:p>
    <w:p w14:paraId="5A421B3C" w14:textId="77777777" w:rsidR="00292B30" w:rsidRPr="00CB0428" w:rsidRDefault="00292B30" w:rsidP="00292B30">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252"/>
      </w:tblGrid>
      <w:tr w:rsidR="00292B30" w:rsidRPr="00CB0428" w14:paraId="3F848319" w14:textId="77777777" w:rsidTr="00AE2662">
        <w:tc>
          <w:tcPr>
            <w:tcW w:w="1440" w:type="dxa"/>
          </w:tcPr>
          <w:p w14:paraId="351BBA58"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03C88AE1" w14:textId="526203A1" w:rsidR="00292B30" w:rsidRPr="00CB0428" w:rsidRDefault="00924453"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FF"/>
                <w:sz w:val="21"/>
                <w:szCs w:val="21"/>
                <w:u w:val="single"/>
              </w:rPr>
            </w:pPr>
            <w:hyperlink r:id="rId66" w:history="1">
              <w:r w:rsidR="00701B90">
                <w:rPr>
                  <w:rStyle w:val="Hyperlink"/>
                  <w:rFonts w:cstheme="minorHAnsi"/>
                  <w:sz w:val="21"/>
                  <w:szCs w:val="21"/>
                </w:rPr>
                <w:t>https://www.nist.gov/iedison</w:t>
              </w:r>
            </w:hyperlink>
            <w:r w:rsidR="00292B30" w:rsidRPr="00CB0428">
              <w:rPr>
                <w:rFonts w:cstheme="minorHAnsi"/>
                <w:sz w:val="21"/>
                <w:szCs w:val="21"/>
              </w:rPr>
              <w:t xml:space="preserve"> </w:t>
            </w:r>
          </w:p>
        </w:tc>
      </w:tr>
      <w:tr w:rsidR="00292B30" w:rsidRPr="00CB0428" w14:paraId="5D2DAA4D" w14:textId="77777777" w:rsidTr="00AE2662">
        <w:tc>
          <w:tcPr>
            <w:tcW w:w="1440" w:type="dxa"/>
          </w:tcPr>
          <w:p w14:paraId="59A63A1C"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591030D1"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Within five (5) calendar days after the event, or as specified</w:t>
            </w:r>
          </w:p>
        </w:tc>
      </w:tr>
    </w:tbl>
    <w:p w14:paraId="3BEB26C9"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b/>
          <w:szCs w:val="24"/>
        </w:rPr>
      </w:pPr>
    </w:p>
    <w:p w14:paraId="473BCC8E" w14:textId="363E2865" w:rsidR="00292B30" w:rsidRPr="00CB0428" w:rsidRDefault="00292B30" w:rsidP="00292B30">
      <w:pPr>
        <w:autoSpaceDE w:val="0"/>
        <w:autoSpaceDN w:val="0"/>
        <w:adjustRightInd w:val="0"/>
        <w:ind w:left="720"/>
        <w:rPr>
          <w:rFonts w:cstheme="minorHAnsi"/>
          <w:color w:val="000000"/>
          <w:szCs w:val="24"/>
        </w:rPr>
      </w:pPr>
      <w:proofErr w:type="spellStart"/>
      <w:r w:rsidRPr="00CB0428">
        <w:rPr>
          <w:rFonts w:cstheme="minorHAnsi"/>
          <w:color w:val="000000"/>
          <w:szCs w:val="24"/>
        </w:rPr>
        <w:t>iEdison</w:t>
      </w:r>
      <w:proofErr w:type="spellEnd"/>
      <w:r w:rsidRPr="00CB0428">
        <w:rPr>
          <w:rFonts w:cstheme="minorHAnsi"/>
          <w:color w:val="000000"/>
          <w:szCs w:val="24"/>
        </w:rPr>
        <w:t xml:space="preserve"> requires a login and password.  If the recipient’s organization does not already have an </w:t>
      </w:r>
      <w:proofErr w:type="spellStart"/>
      <w:r w:rsidRPr="00CB0428">
        <w:rPr>
          <w:rFonts w:cstheme="minorHAnsi"/>
          <w:color w:val="000000"/>
          <w:szCs w:val="24"/>
        </w:rPr>
        <w:t>iEdison</w:t>
      </w:r>
      <w:proofErr w:type="spellEnd"/>
      <w:r w:rsidRPr="00CB0428">
        <w:rPr>
          <w:rFonts w:cstheme="minorHAnsi"/>
          <w:color w:val="000000"/>
          <w:szCs w:val="24"/>
        </w:rPr>
        <w:t xml:space="preserve"> administrator account, the recipient may register for one at: </w:t>
      </w:r>
      <w:hyperlink r:id="rId67" w:history="1">
        <w:proofErr w:type="spellStart"/>
        <w:r w:rsidRPr="00CB0428">
          <w:rPr>
            <w:rStyle w:val="Hyperlink"/>
            <w:rFonts w:cstheme="minorHAnsi"/>
            <w:szCs w:val="24"/>
          </w:rPr>
          <w:t>iEdison</w:t>
        </w:r>
        <w:proofErr w:type="spellEnd"/>
        <w:r w:rsidRPr="00CB0428">
          <w:rPr>
            <w:rStyle w:val="Hyperlink"/>
            <w:rFonts w:cstheme="minorHAnsi"/>
            <w:szCs w:val="24"/>
          </w:rPr>
          <w:t xml:space="preserve"> Registration</w:t>
        </w:r>
      </w:hyperlink>
      <w:r w:rsidR="002838D8" w:rsidRPr="002838D8">
        <w:t>.</w:t>
      </w:r>
      <w:r w:rsidRPr="002838D8">
        <w:t xml:space="preserve"> </w:t>
      </w:r>
    </w:p>
    <w:p w14:paraId="5C232DC3" w14:textId="77777777" w:rsidR="00292B30" w:rsidRPr="00CB0428" w:rsidRDefault="00292B30" w:rsidP="00292B30">
      <w:pPr>
        <w:autoSpaceDE w:val="0"/>
        <w:autoSpaceDN w:val="0"/>
        <w:adjustRightInd w:val="0"/>
        <w:ind w:left="720"/>
        <w:rPr>
          <w:rFonts w:cstheme="minorHAnsi"/>
          <w:color w:val="000000"/>
          <w:szCs w:val="24"/>
        </w:rPr>
      </w:pPr>
    </w:p>
    <w:p w14:paraId="4C9F8B4C" w14:textId="77777777" w:rsidR="00292B30" w:rsidRPr="00CB0428" w:rsidRDefault="00292B30" w:rsidP="00292B30">
      <w:pPr>
        <w:autoSpaceDE w:val="0"/>
        <w:autoSpaceDN w:val="0"/>
        <w:adjustRightInd w:val="0"/>
        <w:ind w:left="720"/>
        <w:rPr>
          <w:rFonts w:cstheme="minorHAnsi"/>
          <w:color w:val="000000"/>
          <w:szCs w:val="24"/>
        </w:rPr>
      </w:pPr>
      <w:r w:rsidRPr="00CB0428">
        <w:rPr>
          <w:rFonts w:cstheme="minorHAnsi"/>
          <w:color w:val="000000"/>
          <w:szCs w:val="24"/>
        </w:rPr>
        <w:t xml:space="preserve">In accordance with the patent rights clause of the award, the recipient and subrecipient(s), if any, must complete the following intellectual property reports in </w:t>
      </w:r>
      <w:proofErr w:type="spellStart"/>
      <w:r w:rsidRPr="00CB0428">
        <w:rPr>
          <w:rFonts w:cstheme="minorHAnsi"/>
          <w:color w:val="000000"/>
          <w:szCs w:val="24"/>
        </w:rPr>
        <w:t>iEdison</w:t>
      </w:r>
      <w:proofErr w:type="spellEnd"/>
      <w:r w:rsidRPr="00CB0428">
        <w:rPr>
          <w:rFonts w:cstheme="minorHAnsi"/>
          <w:color w:val="000000"/>
          <w:szCs w:val="24"/>
        </w:rPr>
        <w:t xml:space="preserve"> when applicable: </w:t>
      </w:r>
    </w:p>
    <w:p w14:paraId="1A61E2DD" w14:textId="77777777" w:rsidR="00AB6E87" w:rsidRPr="00CB0428" w:rsidRDefault="00AB6E87" w:rsidP="00D73B28">
      <w:pPr>
        <w:ind w:left="720"/>
        <w:rPr>
          <w:rFonts w:cstheme="minorHAnsi"/>
        </w:rPr>
      </w:pPr>
    </w:p>
    <w:p w14:paraId="36641C5A" w14:textId="77777777" w:rsidR="00292B30" w:rsidRPr="00CB0428" w:rsidRDefault="00292B30" w:rsidP="00D73B28">
      <w:pPr>
        <w:ind w:left="720"/>
        <w:rPr>
          <w:rFonts w:cstheme="minorHAnsi"/>
        </w:rPr>
      </w:pPr>
      <w:r w:rsidRPr="00CB0428">
        <w:rPr>
          <w:rFonts w:cstheme="minorHAnsi"/>
        </w:rPr>
        <w:t xml:space="preserve">Disclosing a subject invention, including anticipated uses and sales (use </w:t>
      </w:r>
      <w:proofErr w:type="spellStart"/>
      <w:r w:rsidRPr="00CB0428">
        <w:rPr>
          <w:rFonts w:cstheme="minorHAnsi"/>
        </w:rPr>
        <w:t>iEdison’s</w:t>
      </w:r>
      <w:proofErr w:type="spellEnd"/>
      <w:r w:rsidRPr="00CB0428">
        <w:rPr>
          <w:rFonts w:cstheme="minorHAnsi"/>
        </w:rPr>
        <w:t xml:space="preserve"> Invention Report</w:t>
      </w:r>
      <w:proofErr w:type="gramStart"/>
      <w:r w:rsidRPr="00CB0428">
        <w:rPr>
          <w:rFonts w:cstheme="minorHAnsi"/>
        </w:rPr>
        <w:t>);</w:t>
      </w:r>
      <w:proofErr w:type="gramEnd"/>
    </w:p>
    <w:p w14:paraId="39A07B91" w14:textId="77777777" w:rsidR="00292B30" w:rsidRPr="00CB0428" w:rsidRDefault="00292B30" w:rsidP="00D73B28">
      <w:pPr>
        <w:rPr>
          <w:rFonts w:cstheme="minorHAnsi"/>
          <w:szCs w:val="24"/>
        </w:rPr>
      </w:pPr>
    </w:p>
    <w:p w14:paraId="5CB13F78" w14:textId="77777777" w:rsidR="00292B30" w:rsidRPr="00CB0428" w:rsidRDefault="00292B30" w:rsidP="00D73B28">
      <w:pPr>
        <w:ind w:left="720"/>
        <w:rPr>
          <w:rFonts w:cstheme="minorHAnsi"/>
        </w:rPr>
      </w:pPr>
      <w:r w:rsidRPr="00CB0428">
        <w:rPr>
          <w:rFonts w:cstheme="minorHAnsi"/>
        </w:rPr>
        <w:t>Reporting publications, manuscript submissions, or other public disclosures concerning a subject invention (add documents to the Invention Report</w:t>
      </w:r>
      <w:proofErr w:type="gramStart"/>
      <w:r w:rsidRPr="00CB0428">
        <w:rPr>
          <w:rFonts w:cstheme="minorHAnsi"/>
        </w:rPr>
        <w:t>);</w:t>
      </w:r>
      <w:proofErr w:type="gramEnd"/>
    </w:p>
    <w:p w14:paraId="16DCB79D" w14:textId="77777777" w:rsidR="00292B30" w:rsidRPr="00CB0428" w:rsidRDefault="00292B30" w:rsidP="00D73B28">
      <w:pPr>
        <w:rPr>
          <w:rFonts w:cstheme="minorHAnsi"/>
          <w:szCs w:val="24"/>
        </w:rPr>
      </w:pPr>
    </w:p>
    <w:p w14:paraId="2C7CAD6C" w14:textId="77777777" w:rsidR="00292B30" w:rsidRPr="00CB0428" w:rsidRDefault="00292B30" w:rsidP="00D73B28">
      <w:pPr>
        <w:ind w:left="720"/>
        <w:rPr>
          <w:rFonts w:cstheme="minorHAnsi"/>
        </w:rPr>
      </w:pPr>
      <w:r w:rsidRPr="00CB0428">
        <w:rPr>
          <w:rFonts w:cstheme="minorHAnsi"/>
        </w:rPr>
        <w:t>If authorized by the award agreement, electing (or declining) to retain title to a subject invention (modify the Invention Report and input “Title Election Date” or “Not Elect Title Reason”</w:t>
      </w:r>
      <w:proofErr w:type="gramStart"/>
      <w:r w:rsidRPr="00CB0428">
        <w:rPr>
          <w:rFonts w:cstheme="minorHAnsi"/>
        </w:rPr>
        <w:t>);</w:t>
      </w:r>
      <w:proofErr w:type="gramEnd"/>
      <w:r w:rsidRPr="00CB0428">
        <w:rPr>
          <w:rFonts w:cstheme="minorHAnsi"/>
        </w:rPr>
        <w:t xml:space="preserve"> </w:t>
      </w:r>
    </w:p>
    <w:p w14:paraId="4615C23B" w14:textId="77777777" w:rsidR="00292B30" w:rsidRPr="00CB0428" w:rsidRDefault="00292B30" w:rsidP="00D73B28">
      <w:pPr>
        <w:rPr>
          <w:rFonts w:cstheme="minorHAnsi"/>
        </w:rPr>
      </w:pPr>
    </w:p>
    <w:p w14:paraId="4BC91B8A" w14:textId="77777777" w:rsidR="00292B30" w:rsidRPr="00CB0428" w:rsidRDefault="00292B30" w:rsidP="00D73B28">
      <w:pPr>
        <w:ind w:left="720"/>
        <w:rPr>
          <w:rFonts w:cstheme="minorHAnsi"/>
        </w:rPr>
      </w:pPr>
      <w:r w:rsidRPr="00CB0428">
        <w:rPr>
          <w:rFonts w:cstheme="minorHAnsi"/>
        </w:rPr>
        <w:t xml:space="preserve">Disclosing the filing or termination of patent applications on a subject invention (i.e., patent applications disclosing or claiming a subject invention). Patent disclosures must be made (using </w:t>
      </w:r>
      <w:proofErr w:type="spellStart"/>
      <w:r w:rsidRPr="00CB0428">
        <w:rPr>
          <w:rFonts w:cstheme="minorHAnsi"/>
        </w:rPr>
        <w:t>iEdison’s</w:t>
      </w:r>
      <w:proofErr w:type="spellEnd"/>
      <w:r w:rsidRPr="00CB0428">
        <w:rPr>
          <w:rFonts w:cstheme="minorHAnsi"/>
        </w:rPr>
        <w:t xml:space="preserve"> Patent Report) for filing the following patent applications:</w:t>
      </w:r>
    </w:p>
    <w:p w14:paraId="7D324942" w14:textId="77777777" w:rsidR="00292B30" w:rsidRPr="00CB0428" w:rsidRDefault="00292B30" w:rsidP="00ED26A0">
      <w:pPr>
        <w:pStyle w:val="ListParagraph"/>
        <w:numPr>
          <w:ilvl w:val="1"/>
          <w:numId w:val="5"/>
        </w:numPr>
        <w:autoSpaceDE w:val="0"/>
        <w:autoSpaceDN w:val="0"/>
        <w:adjustRightInd w:val="0"/>
        <w:spacing w:after="160" w:line="259" w:lineRule="auto"/>
        <w:rPr>
          <w:rFonts w:cstheme="minorHAnsi"/>
          <w:szCs w:val="24"/>
        </w:rPr>
      </w:pPr>
      <w:r w:rsidRPr="00CB0428">
        <w:rPr>
          <w:rFonts w:cstheme="minorHAnsi"/>
          <w:szCs w:val="24"/>
        </w:rPr>
        <w:t>An initial domestic patent application (including provisional or non-provisional</w:t>
      </w:r>
      <w:proofErr w:type="gramStart"/>
      <w:r w:rsidRPr="00CB0428">
        <w:rPr>
          <w:rFonts w:cstheme="minorHAnsi"/>
          <w:szCs w:val="24"/>
        </w:rPr>
        <w:t>);</w:t>
      </w:r>
      <w:proofErr w:type="gramEnd"/>
    </w:p>
    <w:p w14:paraId="0D3157CD" w14:textId="77777777" w:rsidR="00292B30" w:rsidRPr="00CB0428" w:rsidRDefault="00292B30" w:rsidP="00ED26A0">
      <w:pPr>
        <w:pStyle w:val="ListParagraph"/>
        <w:numPr>
          <w:ilvl w:val="1"/>
          <w:numId w:val="5"/>
        </w:numPr>
        <w:autoSpaceDE w:val="0"/>
        <w:autoSpaceDN w:val="0"/>
        <w:adjustRightInd w:val="0"/>
        <w:spacing w:after="160" w:line="259" w:lineRule="auto"/>
        <w:rPr>
          <w:rFonts w:cstheme="minorHAnsi"/>
          <w:szCs w:val="24"/>
        </w:rPr>
      </w:pPr>
      <w:r w:rsidRPr="00CB0428">
        <w:rPr>
          <w:rFonts w:cstheme="minorHAnsi"/>
          <w:szCs w:val="24"/>
        </w:rPr>
        <w:t xml:space="preserve">A domestic divisional or continuation patent </w:t>
      </w:r>
      <w:proofErr w:type="gramStart"/>
      <w:r w:rsidRPr="00CB0428">
        <w:rPr>
          <w:rFonts w:cstheme="minorHAnsi"/>
          <w:szCs w:val="24"/>
        </w:rPr>
        <w:t>application;</w:t>
      </w:r>
      <w:proofErr w:type="gramEnd"/>
    </w:p>
    <w:p w14:paraId="3901F976" w14:textId="77777777" w:rsidR="00292B30" w:rsidRPr="00CB0428" w:rsidRDefault="00292B30" w:rsidP="00ED26A0">
      <w:pPr>
        <w:pStyle w:val="ListParagraph"/>
        <w:numPr>
          <w:ilvl w:val="1"/>
          <w:numId w:val="5"/>
        </w:numPr>
        <w:autoSpaceDE w:val="0"/>
        <w:autoSpaceDN w:val="0"/>
        <w:adjustRightInd w:val="0"/>
        <w:spacing w:after="160" w:line="259" w:lineRule="auto"/>
        <w:rPr>
          <w:rFonts w:cstheme="minorHAnsi"/>
          <w:szCs w:val="24"/>
        </w:rPr>
      </w:pPr>
      <w:r w:rsidRPr="00CB0428">
        <w:rPr>
          <w:rFonts w:cstheme="minorHAnsi"/>
          <w:szCs w:val="24"/>
        </w:rPr>
        <w:t>A domestic continuation-in-part application; and</w:t>
      </w:r>
    </w:p>
    <w:p w14:paraId="1BCC013B" w14:textId="77777777" w:rsidR="00292B30" w:rsidRPr="00CB0428" w:rsidRDefault="00292B30" w:rsidP="00ED26A0">
      <w:pPr>
        <w:pStyle w:val="ListParagraph"/>
        <w:numPr>
          <w:ilvl w:val="1"/>
          <w:numId w:val="5"/>
        </w:numPr>
        <w:autoSpaceDE w:val="0"/>
        <w:autoSpaceDN w:val="0"/>
        <w:adjustRightInd w:val="0"/>
        <w:spacing w:after="160" w:line="259" w:lineRule="auto"/>
        <w:rPr>
          <w:rFonts w:cstheme="minorHAnsi"/>
          <w:szCs w:val="24"/>
        </w:rPr>
      </w:pPr>
      <w:r w:rsidRPr="00CB0428">
        <w:rPr>
          <w:rFonts w:cstheme="minorHAnsi"/>
          <w:szCs w:val="24"/>
        </w:rPr>
        <w:t>A foreign patent application.</w:t>
      </w:r>
    </w:p>
    <w:p w14:paraId="25F6047B" w14:textId="00E47C0E" w:rsidR="00A701BC" w:rsidRPr="00CB0428" w:rsidRDefault="00292B30" w:rsidP="00D73B28">
      <w:pPr>
        <w:ind w:left="720"/>
        <w:rPr>
          <w:rFonts w:cstheme="minorHAnsi"/>
        </w:rPr>
      </w:pPr>
      <w:r w:rsidRPr="00CB0428">
        <w:rPr>
          <w:rFonts w:cstheme="minorHAnsi"/>
        </w:rPr>
        <w:t>Discontinuing prosecution of a patent application, maintenance of a patent, or defense in a patent reexamination or opposition proceeding, regardless of jurisdiction (modify the Patent Report)</w:t>
      </w:r>
      <w:r w:rsidR="00A701BC" w:rsidRPr="00CB0428">
        <w:rPr>
          <w:rFonts w:cstheme="minorHAnsi"/>
        </w:rPr>
        <w:t>; and,</w:t>
      </w:r>
    </w:p>
    <w:p w14:paraId="729051AA" w14:textId="77777777" w:rsidR="00292B30" w:rsidRPr="00CB0428" w:rsidRDefault="00292B30" w:rsidP="00D73B28">
      <w:pPr>
        <w:ind w:left="720"/>
        <w:rPr>
          <w:rFonts w:cstheme="minorHAnsi"/>
        </w:rPr>
      </w:pPr>
    </w:p>
    <w:p w14:paraId="2599CCD0" w14:textId="77777777" w:rsidR="00292B30" w:rsidRPr="00CB0428" w:rsidRDefault="00292B30" w:rsidP="00D73B28">
      <w:pPr>
        <w:ind w:firstLine="720"/>
        <w:rPr>
          <w:rFonts w:cstheme="minorHAnsi"/>
        </w:rPr>
      </w:pPr>
      <w:r w:rsidRPr="00CB0428">
        <w:rPr>
          <w:rFonts w:cstheme="minorHAnsi"/>
        </w:rPr>
        <w:t>Requesting an extension of time to:</w:t>
      </w:r>
    </w:p>
    <w:p w14:paraId="18530A54" w14:textId="77777777" w:rsidR="00292B30" w:rsidRPr="00CB0428" w:rsidRDefault="00292B30" w:rsidP="00ED26A0">
      <w:pPr>
        <w:pStyle w:val="ListParagraph"/>
        <w:numPr>
          <w:ilvl w:val="1"/>
          <w:numId w:val="6"/>
        </w:numPr>
        <w:autoSpaceDE w:val="0"/>
        <w:autoSpaceDN w:val="0"/>
        <w:adjustRightInd w:val="0"/>
        <w:spacing w:after="160" w:line="259" w:lineRule="auto"/>
        <w:rPr>
          <w:rFonts w:cstheme="minorHAnsi"/>
          <w:szCs w:val="24"/>
        </w:rPr>
      </w:pPr>
      <w:r w:rsidRPr="00CB0428">
        <w:rPr>
          <w:rFonts w:cstheme="minorHAnsi"/>
          <w:szCs w:val="24"/>
        </w:rPr>
        <w:t>Elect (or decline) to retain title to a subject invention (modify the Invention Report); and</w:t>
      </w:r>
    </w:p>
    <w:p w14:paraId="44BFE5EC" w14:textId="77777777" w:rsidR="00292B30" w:rsidRPr="00CB0428" w:rsidRDefault="00292B30" w:rsidP="00ED26A0">
      <w:pPr>
        <w:pStyle w:val="ListParagraph"/>
        <w:numPr>
          <w:ilvl w:val="1"/>
          <w:numId w:val="6"/>
        </w:numPr>
        <w:autoSpaceDE w:val="0"/>
        <w:autoSpaceDN w:val="0"/>
        <w:adjustRightInd w:val="0"/>
        <w:spacing w:after="160" w:line="259" w:lineRule="auto"/>
        <w:rPr>
          <w:rFonts w:cstheme="minorHAnsi"/>
          <w:szCs w:val="24"/>
        </w:rPr>
      </w:pPr>
      <w:r w:rsidRPr="00CB0428">
        <w:rPr>
          <w:rFonts w:cstheme="minorHAnsi"/>
          <w:szCs w:val="24"/>
        </w:rPr>
        <w:t>File an initial domestic or foreign patent application (modify the Invention Report).</w:t>
      </w:r>
    </w:p>
    <w:p w14:paraId="10E46B6D" w14:textId="77777777" w:rsidR="00292B30" w:rsidRPr="00CB0428" w:rsidRDefault="00292B30" w:rsidP="00292B30">
      <w:pPr>
        <w:ind w:left="720"/>
        <w:rPr>
          <w:rFonts w:cstheme="minorHAnsi"/>
          <w:szCs w:val="24"/>
        </w:rPr>
      </w:pPr>
      <w:r w:rsidRPr="00CB0428">
        <w:rPr>
          <w:rFonts w:cstheme="minorHAnsi"/>
          <w:szCs w:val="24"/>
        </w:rPr>
        <w:lastRenderedPageBreak/>
        <w:t>Failure to submit Intellectual Property Reporting Forms in a timely manner may result in forfeiture of the recipient’s or subrecipient’s rights in the subject inventions and related patent applications.</w:t>
      </w:r>
    </w:p>
    <w:p w14:paraId="1763AF1C" w14:textId="77777777" w:rsidR="00286A37" w:rsidRPr="00CB0428" w:rsidRDefault="00286A37" w:rsidP="00292B30">
      <w:pPr>
        <w:ind w:left="720"/>
        <w:rPr>
          <w:rFonts w:eastAsia="Calibri" w:cstheme="minorHAnsi"/>
          <w:szCs w:val="24"/>
        </w:rPr>
      </w:pPr>
    </w:p>
    <w:p w14:paraId="7D7FE722" w14:textId="5A694288" w:rsidR="00292B30" w:rsidRPr="00CB0428" w:rsidRDefault="00292B30" w:rsidP="00ED26A0">
      <w:pPr>
        <w:pStyle w:val="FARCHeading3"/>
        <w:numPr>
          <w:ilvl w:val="0"/>
          <w:numId w:val="12"/>
        </w:numPr>
        <w:ind w:left="720"/>
        <w:rPr>
          <w:rFonts w:asciiTheme="minorHAnsi" w:hAnsiTheme="minorHAnsi" w:cstheme="minorHAnsi"/>
        </w:rPr>
      </w:pPr>
      <w:bookmarkStart w:id="757" w:name="_Toc531873283"/>
      <w:bookmarkStart w:id="758" w:name="_Toc113868117"/>
      <w:r w:rsidRPr="00CB0428">
        <w:rPr>
          <w:rFonts w:asciiTheme="minorHAnsi" w:hAnsiTheme="minorHAnsi" w:cstheme="minorHAnsi"/>
        </w:rPr>
        <w:t>Invention Utilization Report</w:t>
      </w:r>
      <w:bookmarkEnd w:id="757"/>
      <w:bookmarkEnd w:id="758"/>
    </w:p>
    <w:p w14:paraId="2ED3062E" w14:textId="77777777" w:rsidR="00292B30" w:rsidRPr="00CB0428" w:rsidRDefault="00292B30" w:rsidP="00292B30">
      <w:pPr>
        <w:ind w:left="720"/>
        <w:rPr>
          <w:rFonts w:cstheme="minorHAnsi"/>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252"/>
      </w:tblGrid>
      <w:tr w:rsidR="00292B30" w:rsidRPr="00267CF6" w14:paraId="386429B1" w14:textId="77777777" w:rsidTr="00AE2662">
        <w:tc>
          <w:tcPr>
            <w:tcW w:w="1440" w:type="dxa"/>
          </w:tcPr>
          <w:p w14:paraId="70A0CBE1" w14:textId="77777777" w:rsidR="00292B30" w:rsidRPr="00267CF6"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267CF6">
              <w:rPr>
                <w:rFonts w:cstheme="minorHAnsi"/>
                <w:bCs/>
                <w:sz w:val="21"/>
                <w:szCs w:val="21"/>
              </w:rPr>
              <w:t>Submit to:</w:t>
            </w:r>
          </w:p>
        </w:tc>
        <w:tc>
          <w:tcPr>
            <w:tcW w:w="8550" w:type="dxa"/>
          </w:tcPr>
          <w:p w14:paraId="63BA6747" w14:textId="15321287" w:rsidR="00292B30" w:rsidRPr="00267CF6" w:rsidRDefault="00924453"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cstheme="minorHAnsi"/>
                <w:sz w:val="21"/>
                <w:szCs w:val="21"/>
              </w:rPr>
            </w:pPr>
            <w:hyperlink r:id="rId68" w:history="1"/>
            <w:hyperlink r:id="rId69" w:history="1">
              <w:r w:rsidR="00701B90" w:rsidRPr="00701B90">
                <w:rPr>
                  <w:rStyle w:val="Hyperlink"/>
                  <w:rFonts w:cstheme="minorHAnsi"/>
                  <w:sz w:val="21"/>
                  <w:szCs w:val="21"/>
                </w:rPr>
                <w:t>https://www.nist.gov/iedison</w:t>
              </w:r>
            </w:hyperlink>
          </w:p>
          <w:p w14:paraId="01190868" w14:textId="77777777" w:rsidR="00292B30" w:rsidRPr="00D56D17"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p>
        </w:tc>
      </w:tr>
      <w:tr w:rsidR="00292B30" w:rsidRPr="00267CF6" w14:paraId="1C9FE9B3" w14:textId="77777777" w:rsidTr="00AE2662">
        <w:tc>
          <w:tcPr>
            <w:tcW w:w="1440" w:type="dxa"/>
          </w:tcPr>
          <w:p w14:paraId="75A02FB5" w14:textId="77777777" w:rsidR="00292B30" w:rsidRPr="00267CF6"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267CF6">
              <w:rPr>
                <w:rFonts w:cstheme="minorHAnsi"/>
                <w:bCs/>
                <w:sz w:val="21"/>
                <w:szCs w:val="21"/>
              </w:rPr>
              <w:t>Submission deadline:</w:t>
            </w:r>
          </w:p>
        </w:tc>
        <w:tc>
          <w:tcPr>
            <w:tcW w:w="8550" w:type="dxa"/>
          </w:tcPr>
          <w:p w14:paraId="1D533834" w14:textId="647E9612" w:rsidR="00292B30" w:rsidRPr="00267CF6" w:rsidRDefault="00BE40CB"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4A3F96">
              <w:rPr>
                <w:rFonts w:cstheme="minorHAnsi"/>
                <w:sz w:val="21"/>
                <w:szCs w:val="21"/>
              </w:rPr>
              <w:t>For each subject invention, reports are due annually once the recipient or subrecipient elects to retain title to the subject invention and must continue to be provided for 10 years thereafter</w:t>
            </w:r>
          </w:p>
        </w:tc>
      </w:tr>
    </w:tbl>
    <w:p w14:paraId="3DD54474" w14:textId="77777777" w:rsidR="00292B30" w:rsidRPr="00267CF6" w:rsidRDefault="00292B30" w:rsidP="00292B30">
      <w:pPr>
        <w:ind w:left="720"/>
        <w:rPr>
          <w:rFonts w:cstheme="minorHAnsi"/>
          <w:szCs w:val="24"/>
        </w:rPr>
      </w:pPr>
    </w:p>
    <w:p w14:paraId="6960E4C0" w14:textId="3CFD931E" w:rsidR="00BE40CB" w:rsidRDefault="00BE40CB" w:rsidP="00267CF6">
      <w:pPr>
        <w:ind w:left="720"/>
        <w:rPr>
          <w:rFonts w:eastAsia="Calibri"/>
        </w:rPr>
      </w:pPr>
      <w:bookmarkStart w:id="759" w:name="_Toc531873284"/>
      <w:r w:rsidRPr="004A3F96">
        <w:rPr>
          <w:rFonts w:eastAsia="Calibri"/>
        </w:rPr>
        <w:t>The recipient and subrecipient(s)</w:t>
      </w:r>
      <w:r w:rsidR="00AA64C3">
        <w:rPr>
          <w:rFonts w:eastAsia="Calibri"/>
        </w:rPr>
        <w:t>, if any,</w:t>
      </w:r>
      <w:r w:rsidRPr="004A3F96">
        <w:rPr>
          <w:rFonts w:eastAsia="Calibri"/>
        </w:rPr>
        <w:t xml:space="preserve"> must provide Invention Utilization Reports</w:t>
      </w:r>
      <w:r w:rsidR="004A3F96">
        <w:rPr>
          <w:rFonts w:eastAsia="Calibri"/>
        </w:rPr>
        <w:t xml:space="preserve"> in </w:t>
      </w:r>
      <w:proofErr w:type="spellStart"/>
      <w:r w:rsidR="004A3F96">
        <w:rPr>
          <w:rFonts w:eastAsia="Calibri"/>
        </w:rPr>
        <w:t>iEdison</w:t>
      </w:r>
      <w:proofErr w:type="spellEnd"/>
      <w:r w:rsidRPr="004A3F96">
        <w:rPr>
          <w:rFonts w:eastAsia="Calibri"/>
        </w:rPr>
        <w:t xml:space="preserve"> for </w:t>
      </w:r>
      <w:r w:rsidR="004A3F96">
        <w:rPr>
          <w:rFonts w:eastAsia="Calibri"/>
        </w:rPr>
        <w:t>any</w:t>
      </w:r>
      <w:r w:rsidR="004A3F96" w:rsidRPr="004A3F96">
        <w:rPr>
          <w:rFonts w:eastAsia="Calibri"/>
        </w:rPr>
        <w:t xml:space="preserve"> </w:t>
      </w:r>
      <w:r w:rsidRPr="004A3F96">
        <w:rPr>
          <w:rFonts w:eastAsia="Calibri"/>
        </w:rPr>
        <w:t>subject invention</w:t>
      </w:r>
      <w:r w:rsidR="00AA64C3">
        <w:rPr>
          <w:rFonts w:eastAsia="Calibri"/>
        </w:rPr>
        <w:t>s</w:t>
      </w:r>
      <w:r w:rsidRPr="004A3F96">
        <w:rPr>
          <w:rFonts w:eastAsia="Calibri"/>
        </w:rPr>
        <w:t xml:space="preserve"> </w:t>
      </w:r>
      <w:r w:rsidR="004A3F96">
        <w:rPr>
          <w:rFonts w:eastAsia="Calibri"/>
        </w:rPr>
        <w:t>made under the award</w:t>
      </w:r>
      <w:r w:rsidRPr="004A3F96">
        <w:rPr>
          <w:rFonts w:eastAsia="Calibri"/>
        </w:rPr>
        <w:t xml:space="preserve">.  Reports are due </w:t>
      </w:r>
      <w:r w:rsidR="004A3F96">
        <w:rPr>
          <w:rFonts w:eastAsia="Calibri"/>
        </w:rPr>
        <w:t>one year after</w:t>
      </w:r>
      <w:r w:rsidR="004A3F96" w:rsidRPr="004A3F96">
        <w:rPr>
          <w:rFonts w:eastAsia="Calibri"/>
        </w:rPr>
        <w:t xml:space="preserve"> </w:t>
      </w:r>
      <w:r w:rsidRPr="004A3F96">
        <w:rPr>
          <w:rFonts w:eastAsia="Calibri"/>
        </w:rPr>
        <w:t>the</w:t>
      </w:r>
      <w:r w:rsidR="004A3F96">
        <w:rPr>
          <w:rFonts w:eastAsia="Calibri"/>
        </w:rPr>
        <w:t xml:space="preserve"> disclosure date of each subject invention and must </w:t>
      </w:r>
      <w:r w:rsidRPr="004A3F96">
        <w:rPr>
          <w:rFonts w:eastAsia="Calibri"/>
        </w:rPr>
        <w:t>continue to be provided for 10 years after</w:t>
      </w:r>
      <w:r w:rsidR="004A3F96">
        <w:rPr>
          <w:rFonts w:eastAsia="Calibri"/>
        </w:rPr>
        <w:t xml:space="preserve"> the date of disclosure.</w:t>
      </w:r>
      <w:r w:rsidRPr="004A3F96">
        <w:rPr>
          <w:rFonts w:eastAsia="Calibri"/>
        </w:rPr>
        <w:t xml:space="preserve"> Failure to submit Invention Utilization Reports in a timely manner may result in forfeiture of the recipient’s or subrecipient’s rights in the subject inventions.  </w:t>
      </w:r>
    </w:p>
    <w:p w14:paraId="1A7098E8" w14:textId="77777777" w:rsidR="00267CF6" w:rsidRPr="004A3F96" w:rsidRDefault="00267CF6" w:rsidP="004A3F96">
      <w:pPr>
        <w:ind w:left="720"/>
        <w:rPr>
          <w:rFonts w:eastAsia="Calibri"/>
        </w:rPr>
      </w:pPr>
    </w:p>
    <w:p w14:paraId="2F28AFC0" w14:textId="7A32563B" w:rsidR="00292B30" w:rsidRPr="00CB0428" w:rsidRDefault="00292B30" w:rsidP="00ED26A0">
      <w:pPr>
        <w:pStyle w:val="FARCHeading2"/>
        <w:numPr>
          <w:ilvl w:val="0"/>
          <w:numId w:val="14"/>
        </w:numPr>
        <w:tabs>
          <w:tab w:val="clear" w:pos="720"/>
          <w:tab w:val="left" w:pos="450"/>
        </w:tabs>
        <w:ind w:left="360"/>
        <w:rPr>
          <w:rFonts w:asciiTheme="minorHAnsi" w:hAnsiTheme="minorHAnsi" w:cstheme="minorHAnsi"/>
        </w:rPr>
      </w:pPr>
      <w:bookmarkStart w:id="760" w:name="_Toc113868118"/>
      <w:r w:rsidRPr="00CB0428">
        <w:rPr>
          <w:rFonts w:asciiTheme="minorHAnsi" w:hAnsiTheme="minorHAnsi" w:cstheme="minorHAnsi"/>
        </w:rPr>
        <w:t>Project Management Plan (PMP)</w:t>
      </w:r>
      <w:bookmarkEnd w:id="759"/>
      <w:bookmarkEnd w:id="760"/>
    </w:p>
    <w:p w14:paraId="46EB30A4"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7602"/>
      </w:tblGrid>
      <w:tr w:rsidR="00292B30" w:rsidRPr="00CB0428" w14:paraId="69000B46" w14:textId="77777777" w:rsidTr="00AE2662">
        <w:tc>
          <w:tcPr>
            <w:tcW w:w="1440" w:type="dxa"/>
          </w:tcPr>
          <w:p w14:paraId="47B5DFE4"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8550" w:type="dxa"/>
          </w:tcPr>
          <w:p w14:paraId="275AFF47" w14:textId="77777777" w:rsidR="00292B30" w:rsidRPr="00CB0428" w:rsidRDefault="00924453"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70" w:history="1">
              <w:r w:rsidR="00292B30" w:rsidRPr="00CB0428">
                <w:rPr>
                  <w:rStyle w:val="Hyperlink"/>
                  <w:rFonts w:cstheme="minorHAnsi"/>
                  <w:sz w:val="21"/>
                  <w:szCs w:val="21"/>
                </w:rPr>
                <w:t>https://www.eere-pmc.energy.gov/SubmitReports.aspx</w:t>
              </w:r>
            </w:hyperlink>
            <w:r w:rsidR="00292B30" w:rsidRPr="00CB0428">
              <w:rPr>
                <w:rStyle w:val="Hyperlink"/>
                <w:rFonts w:cstheme="minorHAnsi"/>
                <w:sz w:val="21"/>
                <w:szCs w:val="21"/>
              </w:rPr>
              <w:t xml:space="preserve"> </w:t>
            </w:r>
          </w:p>
        </w:tc>
      </w:tr>
      <w:tr w:rsidR="00292B30" w:rsidRPr="00CB0428" w14:paraId="4E3D24FA" w14:textId="77777777" w:rsidTr="00AE2662">
        <w:tc>
          <w:tcPr>
            <w:tcW w:w="1440" w:type="dxa"/>
          </w:tcPr>
          <w:p w14:paraId="41BD7D6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8550" w:type="dxa"/>
          </w:tcPr>
          <w:p w14:paraId="1D7FE33C" w14:textId="0919F9A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w:t>
            </w:r>
            <w:r w:rsidR="0084198F">
              <w:rPr>
                <w:rFonts w:cstheme="minorHAnsi"/>
                <w:sz w:val="21"/>
                <w:szCs w:val="21"/>
              </w:rPr>
              <w:t>thirty days</w:t>
            </w:r>
            <w:r w:rsidRPr="00CB0428">
              <w:rPr>
                <w:rFonts w:cstheme="minorHAnsi"/>
                <w:sz w:val="21"/>
                <w:szCs w:val="21"/>
              </w:rPr>
              <w:t xml:space="preserve"> of the effective date of the </w:t>
            </w:r>
            <w:r w:rsidR="00D56D17">
              <w:rPr>
                <w:rFonts w:cstheme="minorHAnsi"/>
                <w:sz w:val="21"/>
                <w:szCs w:val="21"/>
              </w:rPr>
              <w:t>DOE</w:t>
            </w:r>
            <w:r w:rsidR="00D56D17" w:rsidRPr="00CB0428">
              <w:rPr>
                <w:rFonts w:cstheme="minorHAnsi"/>
                <w:sz w:val="21"/>
                <w:szCs w:val="21"/>
              </w:rPr>
              <w:t xml:space="preserve"> </w:t>
            </w:r>
            <w:r w:rsidRPr="00CB0428">
              <w:rPr>
                <w:rFonts w:cstheme="minorHAnsi"/>
                <w:sz w:val="21"/>
                <w:szCs w:val="21"/>
              </w:rPr>
              <w:t>award</w:t>
            </w:r>
          </w:p>
        </w:tc>
      </w:tr>
    </w:tbl>
    <w:p w14:paraId="1AC05CCB" w14:textId="77777777" w:rsidR="00292B30" w:rsidRPr="00CB0428" w:rsidRDefault="00292B30" w:rsidP="00292B30">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p w14:paraId="60B4A6A5" w14:textId="77777777" w:rsidR="00292B30" w:rsidRPr="005E5668" w:rsidRDefault="00292B30" w:rsidP="00AE2662">
      <w:pPr>
        <w:ind w:left="360"/>
        <w:rPr>
          <w:rFonts w:eastAsia="Calibri" w:cstheme="minorHAnsi"/>
          <w:b/>
          <w:bCs/>
        </w:rPr>
      </w:pPr>
      <w:r w:rsidRPr="005E5668">
        <w:rPr>
          <w:rFonts w:eastAsia="Calibri" w:cstheme="minorHAnsi"/>
          <w:b/>
          <w:bCs/>
        </w:rPr>
        <w:t>Iterations and Maintenance</w:t>
      </w:r>
    </w:p>
    <w:p w14:paraId="3391559D" w14:textId="4A3EC9E1" w:rsidR="00292B30" w:rsidRPr="00CB0428" w:rsidRDefault="00292B30" w:rsidP="00AE2662">
      <w:pPr>
        <w:ind w:left="360"/>
        <w:rPr>
          <w:rFonts w:eastAsia="Calibri" w:cstheme="minorHAnsi"/>
        </w:rPr>
      </w:pPr>
      <w:r w:rsidRPr="00CB0428">
        <w:rPr>
          <w:rFonts w:cstheme="minorHAnsi"/>
        </w:rPr>
        <w:t>The</w:t>
      </w:r>
      <w:r w:rsidRPr="00CB0428">
        <w:rPr>
          <w:rFonts w:eastAsia="Calibri" w:cstheme="minorHAnsi"/>
        </w:rPr>
        <w:t xml:space="preserve"> recipient is required to develop, update, and adhere to a project management plan. The purpose of the plan is to establish cost, schedule, and technical performance baselines, and to formalize the processes by which the project will be managed. </w:t>
      </w:r>
      <w:r w:rsidR="00D56D17">
        <w:rPr>
          <w:rFonts w:eastAsia="Calibri" w:cstheme="minorHAnsi"/>
        </w:rPr>
        <w:t xml:space="preserve"> </w:t>
      </w:r>
      <w:r w:rsidRPr="00CB0428">
        <w:rPr>
          <w:rFonts w:eastAsia="Calibri" w:cstheme="minorHAnsi"/>
        </w:rPr>
        <w:t>These processes include considerations such as risk management, change management, and communications management. While it is primarily the project recipient’s responsibility to maintain the plan, federal staff may request changes. The plan is intended to be a living document, modified as necessary, and comprising the following iterations:</w:t>
      </w:r>
    </w:p>
    <w:p w14:paraId="007284F7" w14:textId="77777777" w:rsidR="003B58E1" w:rsidRPr="00CB0428" w:rsidRDefault="003B58E1" w:rsidP="00AE2662">
      <w:pPr>
        <w:ind w:left="360"/>
        <w:rPr>
          <w:rFonts w:cstheme="minorHAnsi"/>
        </w:rPr>
      </w:pPr>
    </w:p>
    <w:p w14:paraId="698E25EC" w14:textId="3853C327" w:rsidR="00292B30" w:rsidRPr="005E5668" w:rsidRDefault="00292B30" w:rsidP="00AE2662">
      <w:pPr>
        <w:ind w:left="360"/>
        <w:rPr>
          <w:rFonts w:cstheme="minorHAnsi"/>
          <w:b/>
          <w:bCs/>
        </w:rPr>
      </w:pPr>
      <w:r w:rsidRPr="005E5668">
        <w:rPr>
          <w:rFonts w:cstheme="minorHAnsi"/>
          <w:b/>
          <w:bCs/>
        </w:rPr>
        <w:t>Application Draft</w:t>
      </w:r>
    </w:p>
    <w:p w14:paraId="16B05C89" w14:textId="1E19710E" w:rsidR="00292B30" w:rsidRPr="00CB0428" w:rsidRDefault="00292B30" w:rsidP="00AE2662">
      <w:pPr>
        <w:ind w:left="360"/>
        <w:rPr>
          <w:rFonts w:cstheme="minorHAnsi"/>
        </w:rPr>
      </w:pPr>
      <w:r w:rsidRPr="00CB0428">
        <w:rPr>
          <w:rFonts w:cstheme="minorHAnsi"/>
        </w:rPr>
        <w:t>The recipient must submit a draft of the project management plan with the initial application for financial assistance.</w:t>
      </w:r>
    </w:p>
    <w:p w14:paraId="515D8DE4" w14:textId="77777777" w:rsidR="003B58E1" w:rsidRPr="00CB0428" w:rsidRDefault="003B58E1" w:rsidP="00AE2662">
      <w:pPr>
        <w:ind w:left="360"/>
        <w:rPr>
          <w:rFonts w:cstheme="minorHAnsi"/>
        </w:rPr>
      </w:pPr>
    </w:p>
    <w:p w14:paraId="06DAA959" w14:textId="391E1021" w:rsidR="00292B30" w:rsidRPr="005E5668" w:rsidRDefault="00292B30" w:rsidP="00AE2662">
      <w:pPr>
        <w:ind w:left="360"/>
        <w:rPr>
          <w:rFonts w:cstheme="minorHAnsi"/>
          <w:b/>
          <w:bCs/>
        </w:rPr>
      </w:pPr>
      <w:r w:rsidRPr="005E5668">
        <w:rPr>
          <w:rFonts w:cstheme="minorHAnsi"/>
          <w:b/>
          <w:bCs/>
        </w:rPr>
        <w:t>Negotiation Draft</w:t>
      </w:r>
    </w:p>
    <w:p w14:paraId="0D9F69F1" w14:textId="0FE48868" w:rsidR="00292B30" w:rsidRPr="00CB0428" w:rsidRDefault="00292B30" w:rsidP="00AE2662">
      <w:pPr>
        <w:ind w:left="360"/>
        <w:rPr>
          <w:rFonts w:cstheme="minorHAnsi"/>
        </w:rPr>
      </w:pPr>
      <w:r w:rsidRPr="00CB0428">
        <w:rPr>
          <w:rFonts w:cstheme="minorHAnsi"/>
        </w:rPr>
        <w:t>The selected recipient may be called upon by the selecting Office to revise its project management plan during the negotiation phase.</w:t>
      </w:r>
    </w:p>
    <w:p w14:paraId="37AFF547" w14:textId="25A3DDE9" w:rsidR="00292B30" w:rsidRDefault="00292B30" w:rsidP="00AE2662">
      <w:pPr>
        <w:ind w:left="360"/>
        <w:rPr>
          <w:rFonts w:cstheme="minorHAnsi"/>
        </w:rPr>
      </w:pPr>
    </w:p>
    <w:p w14:paraId="1A8503D2" w14:textId="7BF05066" w:rsidR="00A77CD8" w:rsidRDefault="00A77CD8" w:rsidP="00AE2662">
      <w:pPr>
        <w:ind w:left="360"/>
        <w:rPr>
          <w:rFonts w:cstheme="minorHAnsi"/>
        </w:rPr>
      </w:pPr>
    </w:p>
    <w:p w14:paraId="4D495356" w14:textId="110EF4DE" w:rsidR="00A77CD8" w:rsidRDefault="00A77CD8" w:rsidP="00AE2662">
      <w:pPr>
        <w:ind w:left="360"/>
        <w:rPr>
          <w:rFonts w:cstheme="minorHAnsi"/>
        </w:rPr>
      </w:pPr>
    </w:p>
    <w:p w14:paraId="05D4AE56" w14:textId="77777777" w:rsidR="00A77CD8" w:rsidRPr="00CB0428" w:rsidRDefault="00A77CD8" w:rsidP="00AE2662">
      <w:pPr>
        <w:ind w:left="360"/>
        <w:rPr>
          <w:rFonts w:cstheme="minorHAnsi"/>
        </w:rPr>
      </w:pPr>
    </w:p>
    <w:p w14:paraId="74617D81" w14:textId="21D4F74E" w:rsidR="00292B30" w:rsidRPr="005E5668" w:rsidRDefault="00292B30" w:rsidP="00AE2662">
      <w:pPr>
        <w:ind w:left="360"/>
        <w:rPr>
          <w:rFonts w:cstheme="minorHAnsi"/>
          <w:b/>
          <w:bCs/>
        </w:rPr>
      </w:pPr>
      <w:r w:rsidRPr="005E5668">
        <w:rPr>
          <w:rFonts w:cstheme="minorHAnsi"/>
          <w:b/>
          <w:bCs/>
        </w:rPr>
        <w:lastRenderedPageBreak/>
        <w:t>Active Plan</w:t>
      </w:r>
    </w:p>
    <w:p w14:paraId="5B18C076" w14:textId="64C00D58" w:rsidR="00292B30" w:rsidRPr="00CB0428" w:rsidRDefault="00292B30" w:rsidP="00AE2662">
      <w:pPr>
        <w:ind w:left="360"/>
        <w:rPr>
          <w:rFonts w:cstheme="minorHAnsi"/>
        </w:rPr>
      </w:pPr>
      <w:r w:rsidRPr="00CB0428">
        <w:rPr>
          <w:rFonts w:cstheme="minorHAnsi"/>
        </w:rPr>
        <w:t>Following formal award of the financial assistance agreement, the recipient must submit an updated project management plan, to include any changes requested during negotiation and a timeline based upon the actual award date.</w:t>
      </w:r>
    </w:p>
    <w:p w14:paraId="5F9C5FC8" w14:textId="77777777" w:rsidR="00292B30" w:rsidRPr="004C2EC7" w:rsidRDefault="00292B30" w:rsidP="004C2EC7"/>
    <w:p w14:paraId="3DF9AA50" w14:textId="69580617" w:rsidR="00292B30" w:rsidRDefault="00292B30" w:rsidP="00ED26A0">
      <w:pPr>
        <w:pStyle w:val="FARCHeading3"/>
        <w:numPr>
          <w:ilvl w:val="0"/>
          <w:numId w:val="18"/>
        </w:numPr>
        <w:ind w:left="720"/>
        <w:rPr>
          <w:rFonts w:asciiTheme="minorHAnsi" w:hAnsiTheme="minorHAnsi" w:cstheme="minorHAnsi"/>
        </w:rPr>
      </w:pPr>
      <w:bookmarkStart w:id="761" w:name="_Toc113868119"/>
      <w:r w:rsidRPr="00B7185F">
        <w:rPr>
          <w:rFonts w:asciiTheme="minorHAnsi" w:hAnsiTheme="minorHAnsi" w:cstheme="minorHAnsi"/>
        </w:rPr>
        <w:t>Revised Plan(s)</w:t>
      </w:r>
      <w:bookmarkEnd w:id="761"/>
      <w:r w:rsidRPr="00B7185F">
        <w:rPr>
          <w:rFonts w:asciiTheme="minorHAnsi" w:hAnsiTheme="minorHAnsi" w:cstheme="minorHAnsi"/>
        </w:rPr>
        <w:t xml:space="preserve"> </w:t>
      </w:r>
    </w:p>
    <w:p w14:paraId="70EEA114" w14:textId="77777777" w:rsidR="00B7185F" w:rsidRPr="00B7185F" w:rsidRDefault="00B7185F" w:rsidP="00B7185F"/>
    <w:p w14:paraId="2E078D97" w14:textId="263A8504" w:rsidR="00292B30" w:rsidRPr="00CB0428" w:rsidRDefault="00292B30" w:rsidP="00286A37">
      <w:pPr>
        <w:ind w:left="720"/>
      </w:pPr>
      <w:r w:rsidRPr="00CB0428">
        <w:t>During the life of the project the recipient must submit a revised project management plan based on the following circumstances:</w:t>
      </w:r>
    </w:p>
    <w:p w14:paraId="72CF9B1E" w14:textId="77777777" w:rsidR="00292B30" w:rsidRPr="004C2EC7" w:rsidRDefault="00292B30" w:rsidP="004C2EC7"/>
    <w:p w14:paraId="217EAFC2" w14:textId="3D93B685" w:rsidR="00292B30" w:rsidRPr="00CB0428" w:rsidRDefault="00292B30" w:rsidP="00ED26A0">
      <w:pPr>
        <w:pStyle w:val="ListParagraph"/>
        <w:numPr>
          <w:ilvl w:val="0"/>
          <w:numId w:val="32"/>
        </w:numPr>
        <w:ind w:left="1080"/>
      </w:pPr>
      <w:r w:rsidRPr="00CB0428">
        <w:t xml:space="preserve">Developments that have a significant favorable impact on the project. </w:t>
      </w:r>
    </w:p>
    <w:p w14:paraId="142961A6" w14:textId="77777777" w:rsidR="00292B30" w:rsidRPr="004C2EC7" w:rsidRDefault="00292B30" w:rsidP="00AE2662">
      <w:pPr>
        <w:ind w:left="1080"/>
      </w:pPr>
    </w:p>
    <w:p w14:paraId="4AEB83C5" w14:textId="2C638B3A" w:rsidR="00292B30" w:rsidRPr="00292733" w:rsidRDefault="00292B30" w:rsidP="00ED26A0">
      <w:pPr>
        <w:pStyle w:val="ListParagraph"/>
        <w:numPr>
          <w:ilvl w:val="0"/>
          <w:numId w:val="32"/>
        </w:numPr>
        <w:ind w:left="1080"/>
      </w:pPr>
      <w:r w:rsidRPr="00292733">
        <w:t xml:space="preserve">Problems, delays, or adverse conditions which materially impair the recipient’s ability to meet the objectives of the </w:t>
      </w:r>
      <w:proofErr w:type="gramStart"/>
      <w:r w:rsidRPr="00292733">
        <w:t>award</w:t>
      </w:r>
      <w:proofErr w:type="gramEnd"/>
      <w:r w:rsidRPr="00292733">
        <w:t xml:space="preserve"> or which may require the program office to respond to questions relating to such events from the public. </w:t>
      </w:r>
      <w:r w:rsidR="00193C0B">
        <w:t xml:space="preserve"> </w:t>
      </w:r>
      <w:r w:rsidRPr="00292733">
        <w:t xml:space="preserve">Specifically, the recipient must update the plan when any of the following incidents occur: </w:t>
      </w:r>
    </w:p>
    <w:p w14:paraId="6E24D34A" w14:textId="77777777" w:rsidR="00CD31A3" w:rsidRPr="00CD31A3" w:rsidRDefault="00CD31A3" w:rsidP="00B7185F">
      <w:pPr>
        <w:ind w:left="1440" w:hanging="360"/>
      </w:pPr>
    </w:p>
    <w:p w14:paraId="482AEFE3" w14:textId="77777777" w:rsidR="00292B30" w:rsidRPr="00B7185F" w:rsidRDefault="00292B30" w:rsidP="00ED26A0">
      <w:pPr>
        <w:pStyle w:val="ListParagraph"/>
        <w:numPr>
          <w:ilvl w:val="1"/>
          <w:numId w:val="33"/>
        </w:numPr>
        <w:ind w:left="1440"/>
      </w:pPr>
      <w:r w:rsidRPr="00B7185F">
        <w:t xml:space="preserve">Any event which is anticipated to cause significant schedule or cost changes, such as changes to the funding and costing profile or changes to the project timeline. </w:t>
      </w:r>
    </w:p>
    <w:p w14:paraId="3241B0B5" w14:textId="77777777" w:rsidR="00292B30" w:rsidRPr="00B7185F" w:rsidRDefault="00292B30" w:rsidP="00ED26A0">
      <w:pPr>
        <w:pStyle w:val="ListParagraph"/>
        <w:numPr>
          <w:ilvl w:val="1"/>
          <w:numId w:val="33"/>
        </w:numPr>
        <w:ind w:left="1440"/>
      </w:pPr>
      <w:r w:rsidRPr="00B7185F">
        <w:t xml:space="preserve">Any change to Technology Readiness Level. </w:t>
      </w:r>
    </w:p>
    <w:p w14:paraId="1D24D00B" w14:textId="77043E7A" w:rsidR="00292B30" w:rsidRPr="00B7185F" w:rsidRDefault="00292B30" w:rsidP="00ED26A0">
      <w:pPr>
        <w:pStyle w:val="ListParagraph"/>
        <w:numPr>
          <w:ilvl w:val="1"/>
          <w:numId w:val="33"/>
        </w:numPr>
        <w:ind w:left="1440"/>
      </w:pPr>
      <w:r w:rsidRPr="00B7185F">
        <w:t>Any significant change to risk events (including both potential and realized events) or to risk management strategies</w:t>
      </w:r>
      <w:r w:rsidR="00AD3CA6" w:rsidRPr="00B7185F">
        <w:t>.</w:t>
      </w:r>
    </w:p>
    <w:p w14:paraId="284E09FE" w14:textId="77777777" w:rsidR="00292B30" w:rsidRPr="00B7185F" w:rsidRDefault="00292B30" w:rsidP="00ED26A0">
      <w:pPr>
        <w:pStyle w:val="ListParagraph"/>
        <w:numPr>
          <w:ilvl w:val="1"/>
          <w:numId w:val="33"/>
        </w:numPr>
        <w:ind w:left="1440"/>
      </w:pPr>
      <w:r w:rsidRPr="00B7185F">
        <w:t>Failure to meet a milestone or milestones; any dependencies should be adjusted.</w:t>
      </w:r>
    </w:p>
    <w:p w14:paraId="54E22080" w14:textId="77777777" w:rsidR="00292B30" w:rsidRPr="00B7185F" w:rsidRDefault="00292B30" w:rsidP="00ED26A0">
      <w:pPr>
        <w:pStyle w:val="ListParagraph"/>
        <w:numPr>
          <w:ilvl w:val="1"/>
          <w:numId w:val="33"/>
        </w:numPr>
        <w:ind w:left="1440"/>
      </w:pPr>
      <w:r w:rsidRPr="00B7185F">
        <w:t xml:space="preserve">Any changes to partnerships. </w:t>
      </w:r>
    </w:p>
    <w:p w14:paraId="0205B66E" w14:textId="77777777" w:rsidR="00292B30" w:rsidRPr="00B7185F" w:rsidRDefault="00292B30" w:rsidP="00ED26A0">
      <w:pPr>
        <w:pStyle w:val="ListParagraph"/>
        <w:numPr>
          <w:ilvl w:val="1"/>
          <w:numId w:val="33"/>
        </w:numPr>
        <w:ind w:left="1440"/>
      </w:pPr>
      <w:r w:rsidRPr="00B7185F">
        <w:t xml:space="preserve">Any significant change to facilities or other project resources. </w:t>
      </w:r>
    </w:p>
    <w:p w14:paraId="30344AF7" w14:textId="77777777" w:rsidR="00292B30" w:rsidRPr="00B7185F" w:rsidRDefault="00292B30" w:rsidP="00ED26A0">
      <w:pPr>
        <w:pStyle w:val="ListParagraph"/>
        <w:numPr>
          <w:ilvl w:val="1"/>
          <w:numId w:val="33"/>
        </w:numPr>
        <w:ind w:left="1440"/>
      </w:pPr>
      <w:r w:rsidRPr="00B7185F">
        <w:t>Any other incident that has the potential for high visibility in the media.</w:t>
      </w:r>
    </w:p>
    <w:p w14:paraId="612CB7A1" w14:textId="77777777" w:rsidR="00292B30" w:rsidRPr="004C2EC7" w:rsidRDefault="00292B30" w:rsidP="004C2EC7"/>
    <w:p w14:paraId="0B8D7A6D" w14:textId="18834923" w:rsidR="00292B30" w:rsidRPr="00B7185F" w:rsidRDefault="00292B30" w:rsidP="00ED26A0">
      <w:pPr>
        <w:pStyle w:val="FARCHeading3"/>
        <w:numPr>
          <w:ilvl w:val="0"/>
          <w:numId w:val="18"/>
        </w:numPr>
        <w:ind w:left="720"/>
        <w:rPr>
          <w:rFonts w:asciiTheme="minorHAnsi" w:hAnsiTheme="minorHAnsi" w:cstheme="minorHAnsi"/>
        </w:rPr>
      </w:pPr>
      <w:bookmarkStart w:id="762" w:name="_Toc113868120"/>
      <w:r w:rsidRPr="00B7185F">
        <w:rPr>
          <w:rFonts w:asciiTheme="minorHAnsi" w:hAnsiTheme="minorHAnsi" w:cstheme="minorHAnsi"/>
        </w:rPr>
        <w:t>Content of revised PMP</w:t>
      </w:r>
      <w:bookmarkEnd w:id="762"/>
    </w:p>
    <w:p w14:paraId="0E162970" w14:textId="77777777" w:rsidR="00CD31A3" w:rsidRPr="00CD31A3" w:rsidRDefault="00CD31A3" w:rsidP="00CD31A3"/>
    <w:p w14:paraId="6B4FB316" w14:textId="61DCBF8C" w:rsidR="00CD31A3" w:rsidRDefault="006A734F" w:rsidP="00CD31A3">
      <w:pPr>
        <w:ind w:left="720"/>
      </w:pPr>
      <w:r>
        <w:t xml:space="preserve">All interim and draft PMP revisions can be exchanged via email with the NETL project officer.  However, all final versions of the PMP need to be uploaded to the EERE PMC website.  </w:t>
      </w:r>
      <w:r w:rsidR="00292B30" w:rsidRPr="00CB0428">
        <w:t xml:space="preserve">The revised PMP must </w:t>
      </w:r>
      <w:r w:rsidR="008A4087">
        <w:t>stay consistent with the PMP template outlined in Appendix C</w:t>
      </w:r>
      <w:r w:rsidR="00292B30" w:rsidRPr="00CB0428">
        <w:t>.</w:t>
      </w:r>
    </w:p>
    <w:p w14:paraId="4DB17F0B" w14:textId="77777777" w:rsidR="00F269E9" w:rsidRPr="00CB0428" w:rsidRDefault="00F269E9" w:rsidP="008A4087">
      <w:pPr>
        <w:rPr>
          <w:rFonts w:cstheme="minorHAnsi"/>
        </w:rPr>
      </w:pPr>
    </w:p>
    <w:p w14:paraId="36861932" w14:textId="6A3C4C25" w:rsidR="00F269E9" w:rsidRPr="008A7F14" w:rsidRDefault="00F269E9" w:rsidP="00ED26A0">
      <w:pPr>
        <w:pStyle w:val="FARCHeading2"/>
        <w:numPr>
          <w:ilvl w:val="0"/>
          <w:numId w:val="14"/>
        </w:numPr>
        <w:tabs>
          <w:tab w:val="clear" w:pos="720"/>
          <w:tab w:val="left" w:pos="450"/>
        </w:tabs>
        <w:ind w:left="360"/>
        <w:rPr>
          <w:rFonts w:asciiTheme="minorHAnsi" w:hAnsiTheme="minorHAnsi" w:cstheme="minorHAnsi"/>
        </w:rPr>
      </w:pPr>
      <w:bookmarkStart w:id="763" w:name="_Toc113868121"/>
      <w:r w:rsidRPr="008A7F14">
        <w:rPr>
          <w:rFonts w:asciiTheme="minorHAnsi" w:hAnsiTheme="minorHAnsi" w:cstheme="minorHAnsi"/>
        </w:rPr>
        <w:t>Special Status Reports</w:t>
      </w:r>
      <w:bookmarkEnd w:id="763"/>
    </w:p>
    <w:p w14:paraId="51816F8D" w14:textId="77777777" w:rsidR="00F269E9" w:rsidRPr="00CB0428" w:rsidRDefault="00F269E9" w:rsidP="00F269E9">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449"/>
      </w:tblGrid>
      <w:tr w:rsidR="00286A37" w:rsidRPr="00CB0428" w14:paraId="67B76735" w14:textId="77777777" w:rsidTr="00286A37">
        <w:tc>
          <w:tcPr>
            <w:tcW w:w="1371" w:type="dxa"/>
          </w:tcPr>
          <w:p w14:paraId="6DA14CA3"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449" w:type="dxa"/>
          </w:tcPr>
          <w:p w14:paraId="6005EFF1" w14:textId="77777777" w:rsidR="00F269E9" w:rsidRPr="00CB0428" w:rsidRDefault="00924453"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71" w:history="1">
              <w:r w:rsidR="00F269E9" w:rsidRPr="00CB0428">
                <w:rPr>
                  <w:rStyle w:val="Hyperlink"/>
                  <w:rFonts w:cstheme="minorHAnsi"/>
                  <w:sz w:val="21"/>
                  <w:szCs w:val="21"/>
                </w:rPr>
                <w:t>https://www.eere-pmc.energy.gov/SubmitReports.aspx</w:t>
              </w:r>
            </w:hyperlink>
            <w:r w:rsidR="00F269E9" w:rsidRPr="00CB0428">
              <w:rPr>
                <w:rStyle w:val="Hyperlink"/>
                <w:rFonts w:cstheme="minorHAnsi"/>
                <w:sz w:val="21"/>
                <w:szCs w:val="21"/>
              </w:rPr>
              <w:t xml:space="preserve"> </w:t>
            </w:r>
          </w:p>
        </w:tc>
      </w:tr>
      <w:tr w:rsidR="00286A37" w:rsidRPr="00CB0428" w14:paraId="11D1B204" w14:textId="77777777" w:rsidTr="00286A37">
        <w:tc>
          <w:tcPr>
            <w:tcW w:w="1371" w:type="dxa"/>
          </w:tcPr>
          <w:p w14:paraId="57D92DEE"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449" w:type="dxa"/>
          </w:tcPr>
          <w:p w14:paraId="41C3E7A4"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22673C3F" w14:textId="77777777" w:rsidR="00F269E9" w:rsidRPr="00CB0428" w:rsidRDefault="00F269E9" w:rsidP="00F269E9">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szCs w:val="24"/>
        </w:rPr>
      </w:pPr>
    </w:p>
    <w:p w14:paraId="6D7EF215" w14:textId="0FF28346" w:rsidR="006F4048" w:rsidRPr="00CB0428" w:rsidRDefault="006F4048" w:rsidP="00286A37">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s>
        <w:ind w:left="360"/>
        <w:rPr>
          <w:rFonts w:cstheme="minorHAnsi"/>
          <w:szCs w:val="22"/>
        </w:rPr>
      </w:pPr>
      <w:r w:rsidRPr="00CB0428">
        <w:rPr>
          <w:rFonts w:cstheme="minorHAnsi"/>
          <w:szCs w:val="22"/>
        </w:rPr>
        <w:t xml:space="preserve">The </w:t>
      </w:r>
      <w:r w:rsidR="00E602A0" w:rsidRPr="00CB0428">
        <w:rPr>
          <w:rFonts w:cstheme="minorHAnsi"/>
          <w:szCs w:val="22"/>
        </w:rPr>
        <w:t>r</w:t>
      </w:r>
      <w:r w:rsidRPr="00CB0428">
        <w:rPr>
          <w:rFonts w:cstheme="minorHAnsi"/>
          <w:szCs w:val="22"/>
        </w:rPr>
        <w:t>ecipient must report any of the following incidents and include the anticipated impact and remedial action to be taken to correct or resolve the problem/condition.</w:t>
      </w:r>
    </w:p>
    <w:p w14:paraId="3A1A0E7C" w14:textId="77777777" w:rsidR="006F4048" w:rsidRPr="00CB0428" w:rsidRDefault="006F4048" w:rsidP="00286A37">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s>
        <w:ind w:left="360"/>
        <w:rPr>
          <w:rFonts w:cstheme="minorHAnsi"/>
          <w:szCs w:val="24"/>
        </w:rPr>
      </w:pPr>
    </w:p>
    <w:p w14:paraId="14AA7275" w14:textId="65A2DCD0" w:rsidR="00F269E9" w:rsidRPr="00CB0428" w:rsidRDefault="00F269E9" w:rsidP="00286A37">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s>
        <w:ind w:left="360"/>
        <w:rPr>
          <w:rFonts w:cstheme="minorHAnsi"/>
          <w:szCs w:val="24"/>
        </w:rPr>
      </w:pPr>
      <w:r w:rsidRPr="00CB0428">
        <w:rPr>
          <w:rFonts w:cstheme="minorHAnsi"/>
          <w:szCs w:val="24"/>
        </w:rPr>
        <w:lastRenderedPageBreak/>
        <w:t xml:space="preserve">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is required to report the following events to </w:t>
      </w:r>
      <w:r w:rsidR="00193C0B">
        <w:rPr>
          <w:rFonts w:cstheme="minorHAnsi"/>
          <w:szCs w:val="24"/>
        </w:rPr>
        <w:t>DOE</w:t>
      </w:r>
      <w:r w:rsidRPr="00CB0428">
        <w:rPr>
          <w:rFonts w:cstheme="minorHAnsi"/>
          <w:szCs w:val="24"/>
        </w:rPr>
        <w:t>:</w:t>
      </w:r>
    </w:p>
    <w:p w14:paraId="69F5A9F3" w14:textId="33FDF3E0" w:rsidR="00F269E9" w:rsidRPr="00CB0428" w:rsidRDefault="00F269E9" w:rsidP="00D80D18">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p>
    <w:p w14:paraId="7C1B26E5" w14:textId="38B01175" w:rsidR="00EB58C4" w:rsidRPr="00A83B4B" w:rsidRDefault="00EB58C4" w:rsidP="00ED26A0">
      <w:pPr>
        <w:pStyle w:val="ListParagraph"/>
        <w:widowControl w:val="0"/>
        <w:numPr>
          <w:ilvl w:val="0"/>
          <w:numId w:val="19"/>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2"/>
        </w:rPr>
        <w:t xml:space="preserve">Problems, delays, or adverse conditions which materially impair the recipient’s ability to meet the objectives of the </w:t>
      </w:r>
      <w:proofErr w:type="gramStart"/>
      <w:r w:rsidRPr="00CB0428">
        <w:rPr>
          <w:rFonts w:cstheme="minorHAnsi"/>
          <w:szCs w:val="22"/>
        </w:rPr>
        <w:t>award</w:t>
      </w:r>
      <w:proofErr w:type="gramEnd"/>
      <w:r w:rsidRPr="00CB0428">
        <w:rPr>
          <w:rFonts w:cstheme="minorHAnsi"/>
          <w:szCs w:val="22"/>
        </w:rPr>
        <w:t xml:space="preserve"> or which may require DOE to respond to questions relating to such events from the public. </w:t>
      </w:r>
    </w:p>
    <w:p w14:paraId="559A8F7E" w14:textId="77777777" w:rsidR="00EB58C4" w:rsidRPr="00A83B4B" w:rsidRDefault="00EB58C4" w:rsidP="00D80D18">
      <w:pPr>
        <w:widowControl w:val="0"/>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p>
    <w:p w14:paraId="1085B901" w14:textId="3081A9D3" w:rsidR="00F269E9" w:rsidRPr="00CB0428"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Any notices or claims of patent or copyright infringement arising out of or relating to the performance of the </w:t>
      </w:r>
      <w:r w:rsidR="00193C0B">
        <w:rPr>
          <w:rFonts w:cstheme="minorHAnsi"/>
          <w:szCs w:val="24"/>
        </w:rPr>
        <w:t>DOE</w:t>
      </w:r>
      <w:r w:rsidR="00193C0B" w:rsidRPr="00CB0428">
        <w:rPr>
          <w:rFonts w:cstheme="minorHAnsi"/>
          <w:szCs w:val="24"/>
        </w:rPr>
        <w:t xml:space="preserve"> </w:t>
      </w:r>
      <w:proofErr w:type="gramStart"/>
      <w:r w:rsidR="007868B4" w:rsidRPr="00CB0428">
        <w:rPr>
          <w:rFonts w:cstheme="minorHAnsi"/>
          <w:szCs w:val="24"/>
        </w:rPr>
        <w:t>a</w:t>
      </w:r>
      <w:r w:rsidRPr="00CB0428">
        <w:rPr>
          <w:rFonts w:cstheme="minorHAnsi"/>
          <w:szCs w:val="24"/>
        </w:rPr>
        <w:t>ward;</w:t>
      </w:r>
      <w:proofErr w:type="gramEnd"/>
      <w:r w:rsidRPr="00CB0428">
        <w:rPr>
          <w:rFonts w:cstheme="minorHAnsi"/>
          <w:szCs w:val="24"/>
        </w:rPr>
        <w:t xml:space="preserve"> </w:t>
      </w:r>
    </w:p>
    <w:p w14:paraId="75171A26" w14:textId="77777777" w:rsidR="00F269E9" w:rsidRPr="00CB0428" w:rsidRDefault="00F269E9" w:rsidP="00286A37">
      <w:pPr>
        <w:pStyle w:val="ListParagraph"/>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ind w:hanging="360"/>
        <w:rPr>
          <w:rFonts w:cstheme="minorHAnsi"/>
          <w:szCs w:val="24"/>
        </w:rPr>
      </w:pPr>
    </w:p>
    <w:p w14:paraId="12532C41" w14:textId="795CC822" w:rsidR="00F269E9" w:rsidRPr="00CB0428"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Refusal of a </w:t>
      </w:r>
      <w:r w:rsidR="006D5C1E" w:rsidRPr="00CB0428">
        <w:rPr>
          <w:rFonts w:cstheme="minorHAnsi"/>
          <w:szCs w:val="24"/>
        </w:rPr>
        <w:t>s</w:t>
      </w:r>
      <w:r w:rsidRPr="00CB0428">
        <w:rPr>
          <w:rFonts w:cstheme="minorHAnsi"/>
          <w:szCs w:val="24"/>
        </w:rPr>
        <w:t xml:space="preserve">ubrecipient to accept </w:t>
      </w:r>
      <w:r w:rsidR="00ED7163" w:rsidRPr="00CB0428">
        <w:rPr>
          <w:rFonts w:cstheme="minorHAnsi"/>
          <w:szCs w:val="24"/>
        </w:rPr>
        <w:t>flow down</w:t>
      </w:r>
      <w:r w:rsidRPr="00CB0428">
        <w:rPr>
          <w:rFonts w:cstheme="minorHAnsi"/>
          <w:szCs w:val="24"/>
        </w:rPr>
        <w:t xml:space="preserve"> requirements in the Special Terms and Conditions and/or any Attachment to the </w:t>
      </w:r>
      <w:r w:rsidR="00193C0B">
        <w:rPr>
          <w:rFonts w:cstheme="minorHAnsi"/>
          <w:szCs w:val="24"/>
        </w:rPr>
        <w:t>DOE</w:t>
      </w:r>
      <w:r w:rsidR="00193C0B" w:rsidRPr="00CB0428">
        <w:rPr>
          <w:rFonts w:cstheme="minorHAnsi"/>
          <w:szCs w:val="24"/>
        </w:rPr>
        <w:t xml:space="preserve"> </w:t>
      </w:r>
      <w:proofErr w:type="gramStart"/>
      <w:r w:rsidR="007868B4" w:rsidRPr="00CB0428">
        <w:rPr>
          <w:rFonts w:cstheme="minorHAnsi"/>
          <w:szCs w:val="24"/>
        </w:rPr>
        <w:t>a</w:t>
      </w:r>
      <w:r w:rsidRPr="00CB0428">
        <w:rPr>
          <w:rFonts w:cstheme="minorHAnsi"/>
          <w:szCs w:val="24"/>
        </w:rPr>
        <w:t>ward;</w:t>
      </w:r>
      <w:proofErr w:type="gramEnd"/>
    </w:p>
    <w:p w14:paraId="1BD56440" w14:textId="77777777" w:rsidR="00F269E9" w:rsidRPr="00CB0428" w:rsidRDefault="00F269E9" w:rsidP="00286A37">
      <w:pPr>
        <w:pStyle w:val="ListParagraph"/>
        <w:tabs>
          <w:tab w:val="left" w:pos="900"/>
        </w:tabs>
        <w:ind w:hanging="360"/>
        <w:rPr>
          <w:rFonts w:cstheme="minorHAnsi"/>
          <w:szCs w:val="24"/>
        </w:rPr>
      </w:pPr>
    </w:p>
    <w:p w14:paraId="6473AC49" w14:textId="70D90CE9" w:rsidR="00F269E9" w:rsidRPr="00CB0428"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violations of </w:t>
      </w:r>
      <w:r w:rsidR="006F6D04" w:rsidRPr="00CB0428">
        <w:rPr>
          <w:rFonts w:cstheme="minorHAnsi"/>
          <w:szCs w:val="24"/>
        </w:rPr>
        <w:t>f</w:t>
      </w:r>
      <w:r w:rsidRPr="00CB0428">
        <w:rPr>
          <w:rFonts w:cstheme="minorHAnsi"/>
          <w:szCs w:val="24"/>
        </w:rPr>
        <w:t xml:space="preserve">ederal, state, and municipal laws arising out of or relating to work under the </w:t>
      </w:r>
      <w:proofErr w:type="gramStart"/>
      <w:r w:rsidR="007868B4" w:rsidRPr="00CB0428">
        <w:rPr>
          <w:rFonts w:cstheme="minorHAnsi"/>
          <w:szCs w:val="24"/>
        </w:rPr>
        <w:t>a</w:t>
      </w:r>
      <w:r w:rsidRPr="00CB0428">
        <w:rPr>
          <w:rFonts w:cstheme="minorHAnsi"/>
          <w:szCs w:val="24"/>
        </w:rPr>
        <w:t>ward;</w:t>
      </w:r>
      <w:proofErr w:type="gramEnd"/>
    </w:p>
    <w:p w14:paraId="44A55FD6" w14:textId="77777777" w:rsidR="00F269E9" w:rsidRPr="00CB0428" w:rsidRDefault="00F269E9" w:rsidP="00286A37">
      <w:pPr>
        <w:pStyle w:val="ListParagraph"/>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ind w:hanging="360"/>
        <w:rPr>
          <w:rFonts w:cstheme="minorHAnsi"/>
          <w:szCs w:val="24"/>
        </w:rPr>
      </w:pPr>
    </w:p>
    <w:p w14:paraId="175A5D20" w14:textId="51D13F21" w:rsidR="00F269E9" w:rsidRPr="00CB0428"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Any improper claims or excess payments arising out of or relating to work under the </w:t>
      </w:r>
      <w:proofErr w:type="gramStart"/>
      <w:r w:rsidR="007868B4" w:rsidRPr="00CB0428">
        <w:rPr>
          <w:rFonts w:cstheme="minorHAnsi"/>
          <w:szCs w:val="24"/>
        </w:rPr>
        <w:t>a</w:t>
      </w:r>
      <w:r w:rsidRPr="00CB0428">
        <w:rPr>
          <w:rFonts w:cstheme="minorHAnsi"/>
          <w:szCs w:val="24"/>
        </w:rPr>
        <w:t>ward;</w:t>
      </w:r>
      <w:proofErr w:type="gramEnd"/>
    </w:p>
    <w:p w14:paraId="00B359F0" w14:textId="77777777" w:rsidR="00F269E9" w:rsidRPr="00CB0428" w:rsidRDefault="00F269E9" w:rsidP="00286A37">
      <w:pPr>
        <w:pStyle w:val="ListParagraph"/>
        <w:tabs>
          <w:tab w:val="left" w:pos="900"/>
        </w:tabs>
        <w:ind w:hanging="360"/>
        <w:rPr>
          <w:rFonts w:cstheme="minorHAnsi"/>
          <w:szCs w:val="24"/>
        </w:rPr>
      </w:pPr>
    </w:p>
    <w:p w14:paraId="7B8E0056" w14:textId="636FB1D3" w:rsidR="00F269E9" w:rsidRPr="00CB0428"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violations of the cost share requirements under the </w:t>
      </w:r>
      <w:proofErr w:type="gramStart"/>
      <w:r w:rsidR="007868B4" w:rsidRPr="00CB0428">
        <w:rPr>
          <w:rFonts w:cstheme="minorHAnsi"/>
          <w:szCs w:val="24"/>
        </w:rPr>
        <w:t>a</w:t>
      </w:r>
      <w:r w:rsidRPr="00CB0428">
        <w:rPr>
          <w:rFonts w:cstheme="minorHAnsi"/>
          <w:szCs w:val="24"/>
        </w:rPr>
        <w:t>ward;</w:t>
      </w:r>
      <w:proofErr w:type="gramEnd"/>
    </w:p>
    <w:p w14:paraId="11AFCD45" w14:textId="77777777" w:rsidR="00F269E9" w:rsidRPr="00CB0428" w:rsidRDefault="00F269E9" w:rsidP="00286A37">
      <w:pPr>
        <w:pStyle w:val="ListParagraph"/>
        <w:tabs>
          <w:tab w:val="left" w:pos="900"/>
        </w:tabs>
        <w:ind w:hanging="360"/>
        <w:rPr>
          <w:rFonts w:cstheme="minorHAnsi"/>
          <w:szCs w:val="24"/>
        </w:rPr>
      </w:pPr>
    </w:p>
    <w:p w14:paraId="20628FFC" w14:textId="7776C14D" w:rsidR="00F269E9" w:rsidRPr="00CB0428"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noncompliance with DOE reporting requirements under the </w:t>
      </w:r>
      <w:proofErr w:type="gramStart"/>
      <w:r w:rsidR="007868B4" w:rsidRPr="00CB0428">
        <w:rPr>
          <w:rFonts w:cstheme="minorHAnsi"/>
          <w:szCs w:val="24"/>
        </w:rPr>
        <w:t>a</w:t>
      </w:r>
      <w:r w:rsidRPr="00CB0428">
        <w:rPr>
          <w:rFonts w:cstheme="minorHAnsi"/>
          <w:szCs w:val="24"/>
        </w:rPr>
        <w:t>ward;</w:t>
      </w:r>
      <w:proofErr w:type="gramEnd"/>
    </w:p>
    <w:p w14:paraId="003A67B4" w14:textId="77777777" w:rsidR="00F269E9" w:rsidRPr="00CB0428" w:rsidRDefault="00F269E9" w:rsidP="00286A37">
      <w:pPr>
        <w:pStyle w:val="ListParagraph"/>
        <w:tabs>
          <w:tab w:val="left" w:pos="900"/>
        </w:tabs>
        <w:ind w:hanging="360"/>
        <w:rPr>
          <w:rFonts w:cstheme="minorHAnsi"/>
          <w:szCs w:val="24"/>
        </w:rPr>
      </w:pPr>
    </w:p>
    <w:p w14:paraId="5BA91DDC" w14:textId="2BC3E0F4" w:rsidR="00F269E9" w:rsidRPr="00CB0428"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violations of the lobbying restrictions in the </w:t>
      </w:r>
      <w:proofErr w:type="gramStart"/>
      <w:r w:rsidR="007868B4" w:rsidRPr="00CB0428">
        <w:rPr>
          <w:rFonts w:cstheme="minorHAnsi"/>
          <w:szCs w:val="24"/>
        </w:rPr>
        <w:t>a</w:t>
      </w:r>
      <w:r w:rsidRPr="00CB0428">
        <w:rPr>
          <w:rFonts w:cstheme="minorHAnsi"/>
          <w:szCs w:val="24"/>
        </w:rPr>
        <w:t>ward;</w:t>
      </w:r>
      <w:proofErr w:type="gramEnd"/>
    </w:p>
    <w:p w14:paraId="01EB66FB" w14:textId="77777777" w:rsidR="00F269E9" w:rsidRPr="00CB0428" w:rsidRDefault="00F269E9" w:rsidP="00286A37">
      <w:pPr>
        <w:pStyle w:val="ListParagraph"/>
        <w:tabs>
          <w:tab w:val="left" w:pos="900"/>
        </w:tabs>
        <w:ind w:hanging="360"/>
        <w:rPr>
          <w:rFonts w:cstheme="minorHAnsi"/>
          <w:szCs w:val="24"/>
        </w:rPr>
      </w:pPr>
    </w:p>
    <w:p w14:paraId="3EDA55D1" w14:textId="6836F387" w:rsidR="00F269E9" w:rsidRPr="00CB0428"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bankruptcy/insolvency of the </w:t>
      </w:r>
      <w:r w:rsidR="006D5C1E" w:rsidRPr="00CB0428">
        <w:rPr>
          <w:rFonts w:cstheme="minorHAnsi"/>
          <w:szCs w:val="24"/>
        </w:rPr>
        <w:t>p</w:t>
      </w:r>
      <w:r w:rsidRPr="00CB0428">
        <w:rPr>
          <w:rFonts w:cstheme="minorHAnsi"/>
          <w:szCs w:val="24"/>
        </w:rPr>
        <w:t xml:space="preserve">rime </w:t>
      </w:r>
      <w:r w:rsidR="006D5C1E" w:rsidRPr="00CB0428">
        <w:rPr>
          <w:rFonts w:cstheme="minorHAnsi"/>
          <w:szCs w:val="24"/>
        </w:rPr>
        <w:t>r</w:t>
      </w:r>
      <w:r w:rsidRPr="00CB0428">
        <w:rPr>
          <w:rFonts w:cstheme="minorHAnsi"/>
          <w:szCs w:val="24"/>
        </w:rPr>
        <w:t xml:space="preserve">ecipient or </w:t>
      </w:r>
      <w:proofErr w:type="gramStart"/>
      <w:r w:rsidR="006D5C1E" w:rsidRPr="00CB0428">
        <w:rPr>
          <w:rFonts w:cstheme="minorHAnsi"/>
          <w:szCs w:val="24"/>
        </w:rPr>
        <w:t>s</w:t>
      </w:r>
      <w:r w:rsidRPr="00CB0428">
        <w:rPr>
          <w:rFonts w:cstheme="minorHAnsi"/>
          <w:szCs w:val="24"/>
        </w:rPr>
        <w:t>ubrecipient;</w:t>
      </w:r>
      <w:proofErr w:type="gramEnd"/>
    </w:p>
    <w:p w14:paraId="591B1A54" w14:textId="77777777" w:rsidR="00E80EFF" w:rsidRPr="00CB0428" w:rsidRDefault="00E80EFF" w:rsidP="00286A37">
      <w:pPr>
        <w:tabs>
          <w:tab w:val="left" w:pos="900"/>
        </w:tabs>
        <w:ind w:left="720" w:hanging="360"/>
        <w:rPr>
          <w:rFonts w:cstheme="minorHAnsi"/>
          <w:szCs w:val="24"/>
        </w:rPr>
      </w:pPr>
    </w:p>
    <w:p w14:paraId="7FCDEC77" w14:textId="1F296147" w:rsidR="00F269E9" w:rsidRPr="00CB0428"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CB0428">
        <w:rPr>
          <w:rFonts w:cstheme="minorHAnsi"/>
          <w:szCs w:val="24"/>
        </w:rPr>
        <w:t xml:space="preserve">Potential or actual violation of U.S. export control laws and regulations arising out of or relating to the work under the </w:t>
      </w:r>
      <w:proofErr w:type="gramStart"/>
      <w:r w:rsidR="007868B4" w:rsidRPr="00CB0428">
        <w:rPr>
          <w:rFonts w:cstheme="minorHAnsi"/>
          <w:szCs w:val="24"/>
        </w:rPr>
        <w:t>a</w:t>
      </w:r>
      <w:r w:rsidRPr="00CB0428">
        <w:rPr>
          <w:rFonts w:cstheme="minorHAnsi"/>
          <w:szCs w:val="24"/>
        </w:rPr>
        <w:t>ward;</w:t>
      </w:r>
      <w:proofErr w:type="gramEnd"/>
    </w:p>
    <w:p w14:paraId="19F59D46" w14:textId="77777777" w:rsidR="00F269E9" w:rsidRPr="00CB0428" w:rsidRDefault="00F269E9" w:rsidP="00286A37">
      <w:pPr>
        <w:pStyle w:val="ListParagraph"/>
        <w:tabs>
          <w:tab w:val="left" w:pos="900"/>
        </w:tabs>
        <w:ind w:hanging="360"/>
        <w:rPr>
          <w:rFonts w:cstheme="minorHAnsi"/>
          <w:szCs w:val="24"/>
        </w:rPr>
      </w:pPr>
    </w:p>
    <w:p w14:paraId="7E9F4CA2" w14:textId="1185B577" w:rsidR="00F269E9" w:rsidRPr="000E4EDC"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0E4EDC">
        <w:rPr>
          <w:rFonts w:cstheme="minorHAnsi"/>
          <w:szCs w:val="24"/>
        </w:rPr>
        <w:t xml:space="preserve">Any fatality or injuries requiring hospitalization arising out of or relating to work under the </w:t>
      </w:r>
      <w:proofErr w:type="gramStart"/>
      <w:r w:rsidR="007868B4" w:rsidRPr="000E4EDC">
        <w:rPr>
          <w:rFonts w:cstheme="minorHAnsi"/>
          <w:szCs w:val="24"/>
        </w:rPr>
        <w:t>a</w:t>
      </w:r>
      <w:r w:rsidRPr="000E4EDC">
        <w:rPr>
          <w:rFonts w:cstheme="minorHAnsi"/>
          <w:szCs w:val="24"/>
        </w:rPr>
        <w:t>ward;</w:t>
      </w:r>
      <w:proofErr w:type="gramEnd"/>
    </w:p>
    <w:p w14:paraId="404BEA9F" w14:textId="77777777" w:rsidR="00F269E9" w:rsidRPr="00CB0428" w:rsidRDefault="00F269E9" w:rsidP="00286A37">
      <w:pPr>
        <w:pStyle w:val="ListParagraph"/>
        <w:tabs>
          <w:tab w:val="left" w:pos="900"/>
        </w:tabs>
        <w:ind w:hanging="360"/>
        <w:rPr>
          <w:rFonts w:cstheme="minorHAnsi"/>
          <w:szCs w:val="24"/>
        </w:rPr>
      </w:pPr>
    </w:p>
    <w:p w14:paraId="3B74B4B2" w14:textId="77777777" w:rsidR="00F269E9" w:rsidRPr="000E4EDC"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0E4EDC">
        <w:rPr>
          <w:rFonts w:cstheme="minorHAnsi"/>
          <w:szCs w:val="24"/>
        </w:rPr>
        <w:t>Potential or actual violations of environmental, health, or safety laws and regulations</w:t>
      </w:r>
      <w:r w:rsidR="006F4048" w:rsidRPr="000E4EDC">
        <w:rPr>
          <w:rFonts w:cstheme="minorHAnsi"/>
          <w:szCs w:val="24"/>
        </w:rPr>
        <w:t>, a</w:t>
      </w:r>
      <w:r w:rsidR="006F4048" w:rsidRPr="000E4EDC">
        <w:rPr>
          <w:rFonts w:cstheme="minorHAnsi"/>
        </w:rPr>
        <w:t>ny significant environmental permit violation, a</w:t>
      </w:r>
      <w:r w:rsidR="006F4048" w:rsidRPr="000E4EDC">
        <w:rPr>
          <w:rFonts w:cstheme="minorHAnsi"/>
          <w:szCs w:val="22"/>
        </w:rPr>
        <w:t xml:space="preserve">nd any incident which causes a significant process or hazard control system </w:t>
      </w:r>
      <w:proofErr w:type="gramStart"/>
      <w:r w:rsidR="006F4048" w:rsidRPr="000E4EDC">
        <w:rPr>
          <w:rFonts w:cstheme="minorHAnsi"/>
          <w:szCs w:val="22"/>
        </w:rPr>
        <w:t>failure</w:t>
      </w:r>
      <w:r w:rsidRPr="000E4EDC">
        <w:rPr>
          <w:rFonts w:cstheme="minorHAnsi"/>
          <w:szCs w:val="24"/>
        </w:rPr>
        <w:t>;</w:t>
      </w:r>
      <w:proofErr w:type="gramEnd"/>
    </w:p>
    <w:p w14:paraId="0744EFD4" w14:textId="77777777" w:rsidR="00F269E9" w:rsidRPr="00CB0428" w:rsidRDefault="00F269E9" w:rsidP="00286A37">
      <w:pPr>
        <w:pStyle w:val="ListParagraph"/>
        <w:tabs>
          <w:tab w:val="left" w:pos="900"/>
        </w:tabs>
        <w:ind w:hanging="360"/>
        <w:rPr>
          <w:rFonts w:cstheme="minorHAnsi"/>
          <w:szCs w:val="24"/>
        </w:rPr>
      </w:pPr>
    </w:p>
    <w:p w14:paraId="7AB13F5A" w14:textId="77777777" w:rsidR="00F269E9" w:rsidRPr="000E4EDC"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0E4EDC">
        <w:rPr>
          <w:rFonts w:cstheme="minorHAnsi"/>
          <w:szCs w:val="24"/>
        </w:rPr>
        <w:t xml:space="preserve">Any event which is anticipated to cause a significant schedule slippage or cost </w:t>
      </w:r>
      <w:proofErr w:type="gramStart"/>
      <w:r w:rsidRPr="000E4EDC">
        <w:rPr>
          <w:rFonts w:cstheme="minorHAnsi"/>
          <w:szCs w:val="24"/>
        </w:rPr>
        <w:t>increase;</w:t>
      </w:r>
      <w:proofErr w:type="gramEnd"/>
    </w:p>
    <w:p w14:paraId="7CD84765" w14:textId="77777777" w:rsidR="00F269E9" w:rsidRPr="00CB0428" w:rsidRDefault="00F269E9" w:rsidP="00286A37">
      <w:pPr>
        <w:pStyle w:val="ListParagraph"/>
        <w:tabs>
          <w:tab w:val="left" w:pos="900"/>
        </w:tabs>
        <w:ind w:hanging="360"/>
        <w:rPr>
          <w:rFonts w:cstheme="minorHAnsi"/>
          <w:szCs w:val="24"/>
        </w:rPr>
      </w:pPr>
    </w:p>
    <w:p w14:paraId="1037D685" w14:textId="518F5372" w:rsidR="00F269E9" w:rsidRPr="000E4EDC"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0E4EDC">
        <w:rPr>
          <w:rFonts w:cstheme="minorHAnsi"/>
          <w:szCs w:val="24"/>
        </w:rPr>
        <w:t xml:space="preserve">Any damage to Government-owned equipment in excess of </w:t>
      </w:r>
      <w:proofErr w:type="gramStart"/>
      <w:r w:rsidRPr="000E4EDC">
        <w:rPr>
          <w:rFonts w:cstheme="minorHAnsi"/>
          <w:szCs w:val="24"/>
        </w:rPr>
        <w:t>$</w:t>
      </w:r>
      <w:r w:rsidR="006F4048" w:rsidRPr="000E4EDC">
        <w:rPr>
          <w:rFonts w:cstheme="minorHAnsi"/>
          <w:szCs w:val="24"/>
        </w:rPr>
        <w:t>50</w:t>
      </w:r>
      <w:r w:rsidRPr="000E4EDC">
        <w:rPr>
          <w:rFonts w:cstheme="minorHAnsi"/>
          <w:szCs w:val="24"/>
        </w:rPr>
        <w:t>,000;</w:t>
      </w:r>
      <w:proofErr w:type="gramEnd"/>
    </w:p>
    <w:p w14:paraId="492D644A" w14:textId="77777777" w:rsidR="006F4048" w:rsidRPr="00CB0428" w:rsidRDefault="006F4048" w:rsidP="00286A37">
      <w:pPr>
        <w:pStyle w:val="ListParagraph"/>
        <w:tabs>
          <w:tab w:val="left" w:pos="900"/>
        </w:tabs>
        <w:ind w:hanging="360"/>
        <w:rPr>
          <w:rFonts w:cstheme="minorHAnsi"/>
          <w:szCs w:val="24"/>
        </w:rPr>
      </w:pPr>
    </w:p>
    <w:p w14:paraId="6D6D38A8" w14:textId="77777777" w:rsidR="006F4048" w:rsidRPr="000E4EDC" w:rsidRDefault="006F4048" w:rsidP="00ED26A0">
      <w:pPr>
        <w:pStyle w:val="ListParagraph"/>
        <w:widowControl w:val="0"/>
        <w:numPr>
          <w:ilvl w:val="0"/>
          <w:numId w:val="19"/>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0E4EDC">
        <w:rPr>
          <w:rFonts w:cstheme="minorHAnsi"/>
        </w:rPr>
        <w:t>Developments that have a significant favorable impact on the project; and,</w:t>
      </w:r>
    </w:p>
    <w:p w14:paraId="122373B4" w14:textId="77777777" w:rsidR="00F269E9" w:rsidRPr="00CB0428" w:rsidRDefault="00F269E9" w:rsidP="00286A37">
      <w:pPr>
        <w:pStyle w:val="ListParagraph"/>
        <w:tabs>
          <w:tab w:val="left" w:pos="900"/>
        </w:tabs>
        <w:ind w:hanging="360"/>
        <w:rPr>
          <w:rFonts w:cstheme="minorHAnsi"/>
          <w:szCs w:val="24"/>
        </w:rPr>
      </w:pPr>
    </w:p>
    <w:p w14:paraId="751A7ECE" w14:textId="0281259E" w:rsidR="00F269E9" w:rsidRPr="000E4EDC" w:rsidRDefault="00F269E9" w:rsidP="00ED26A0">
      <w:pPr>
        <w:pStyle w:val="ListParagraph"/>
        <w:widowControl w:val="0"/>
        <w:numPr>
          <w:ilvl w:val="0"/>
          <w:numId w:val="19"/>
        </w:numPr>
        <w:tabs>
          <w:tab w:val="left" w:pos="-1080"/>
          <w:tab w:val="left" w:pos="-720"/>
          <w:tab w:val="left" w:pos="0"/>
          <w:tab w:val="left" w:pos="360"/>
          <w:tab w:val="left" w:pos="720"/>
          <w:tab w:val="left" w:pos="90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cstheme="minorHAnsi"/>
          <w:szCs w:val="24"/>
        </w:rPr>
      </w:pPr>
      <w:r w:rsidRPr="000E4EDC">
        <w:rPr>
          <w:rFonts w:cstheme="minorHAnsi"/>
          <w:szCs w:val="24"/>
        </w:rPr>
        <w:t xml:space="preserve">Any incident arising out of or relating to work under the </w:t>
      </w:r>
      <w:r w:rsidR="007868B4" w:rsidRPr="000E4EDC">
        <w:rPr>
          <w:rFonts w:cstheme="minorHAnsi"/>
          <w:szCs w:val="24"/>
        </w:rPr>
        <w:t>a</w:t>
      </w:r>
      <w:r w:rsidRPr="000E4EDC">
        <w:rPr>
          <w:rFonts w:cstheme="minorHAnsi"/>
          <w:szCs w:val="24"/>
        </w:rPr>
        <w:t>ward that has the potential for high visibility in the media.</w:t>
      </w:r>
    </w:p>
    <w:p w14:paraId="7BEED036" w14:textId="62DF3BC1" w:rsidR="008C6FD1" w:rsidRPr="00CB0428" w:rsidRDefault="008C6FD1" w:rsidP="00ED26A0">
      <w:pPr>
        <w:pStyle w:val="FARCHeading2"/>
        <w:numPr>
          <w:ilvl w:val="0"/>
          <w:numId w:val="14"/>
        </w:numPr>
        <w:tabs>
          <w:tab w:val="clear" w:pos="720"/>
        </w:tabs>
        <w:ind w:left="360"/>
        <w:rPr>
          <w:rFonts w:asciiTheme="minorHAnsi" w:hAnsiTheme="minorHAnsi" w:cstheme="minorHAnsi"/>
        </w:rPr>
      </w:pPr>
      <w:bookmarkStart w:id="764" w:name="_Toc113868122"/>
      <w:r w:rsidRPr="00CB0428">
        <w:rPr>
          <w:rFonts w:asciiTheme="minorHAnsi" w:hAnsiTheme="minorHAnsi" w:cstheme="minorHAnsi"/>
        </w:rPr>
        <w:lastRenderedPageBreak/>
        <w:t>Continuation Application</w:t>
      </w:r>
      <w:bookmarkEnd w:id="764"/>
    </w:p>
    <w:p w14:paraId="13B6AC8B" w14:textId="77777777" w:rsidR="008C6FD1" w:rsidRPr="00CB0428" w:rsidRDefault="008C6FD1" w:rsidP="00996BF1">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8C6FD1" w:rsidRPr="00CB0428" w14:paraId="42452342" w14:textId="77777777" w:rsidTr="00286A37">
        <w:tc>
          <w:tcPr>
            <w:tcW w:w="1371" w:type="dxa"/>
          </w:tcPr>
          <w:p w14:paraId="62060CF6"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1D2C299D" w14:textId="77777777" w:rsidR="008C6FD1" w:rsidRPr="00CB0428" w:rsidRDefault="00924453"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72" w:history="1">
              <w:r w:rsidR="008C6FD1" w:rsidRPr="00CB0428">
                <w:rPr>
                  <w:rStyle w:val="Hyperlink"/>
                  <w:rFonts w:cstheme="minorHAnsi"/>
                  <w:sz w:val="21"/>
                  <w:szCs w:val="21"/>
                </w:rPr>
                <w:t>https://www.eere-pmc.energy.gov/SubmitReports.aspx</w:t>
              </w:r>
            </w:hyperlink>
            <w:r w:rsidR="008C6FD1" w:rsidRPr="00CB0428">
              <w:rPr>
                <w:rStyle w:val="Hyperlink"/>
                <w:rFonts w:cstheme="minorHAnsi"/>
                <w:sz w:val="21"/>
                <w:szCs w:val="21"/>
              </w:rPr>
              <w:t xml:space="preserve"> </w:t>
            </w:r>
          </w:p>
        </w:tc>
      </w:tr>
      <w:tr w:rsidR="008C6FD1" w:rsidRPr="00CB0428" w14:paraId="6405DB5F" w14:textId="77777777" w:rsidTr="00286A37">
        <w:tc>
          <w:tcPr>
            <w:tcW w:w="1371" w:type="dxa"/>
          </w:tcPr>
          <w:p w14:paraId="71666FCB"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1DBB044" w14:textId="77777777" w:rsidR="008C6FD1" w:rsidRPr="00CB0428" w:rsidRDefault="008C6FD1" w:rsidP="00304B1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4FBDADF8" w14:textId="77777777" w:rsidR="008C6FD1" w:rsidRPr="00CB0428" w:rsidRDefault="008C6FD1" w:rsidP="00996BF1">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p w14:paraId="3AC7E780" w14:textId="0C6FD5E5" w:rsidR="008C6FD1" w:rsidRPr="00CB0428" w:rsidRDefault="00A438FB" w:rsidP="00286A37">
      <w:pPr>
        <w:widowControl w:val="0"/>
        <w:tabs>
          <w:tab w:val="left" w:pos="-1080"/>
          <w:tab w:val="left" w:pos="-72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CB0428">
        <w:rPr>
          <w:rFonts w:cstheme="minorHAnsi"/>
          <w:szCs w:val="24"/>
        </w:rPr>
        <w:t>A continuation application is a non-competitive application for an additional budget period within a previously approved period</w:t>
      </w:r>
      <w:r w:rsidR="005735E3" w:rsidRPr="00CB0428">
        <w:rPr>
          <w:rFonts w:cstheme="minorHAnsi"/>
          <w:szCs w:val="24"/>
        </w:rPr>
        <w:t xml:space="preserve"> of performance</w:t>
      </w:r>
      <w:r w:rsidRPr="00CB0428">
        <w:rPr>
          <w:rFonts w:cstheme="minorHAnsi"/>
          <w:szCs w:val="24"/>
        </w:rPr>
        <w:t>. The continuation application should be submitted at least ninety</w:t>
      </w:r>
      <w:r w:rsidR="005B29A6" w:rsidRPr="00CB0428">
        <w:rPr>
          <w:rFonts w:cstheme="minorHAnsi"/>
          <w:szCs w:val="24"/>
        </w:rPr>
        <w:t xml:space="preserve"> (90)</w:t>
      </w:r>
      <w:r w:rsidRPr="00CB0428">
        <w:rPr>
          <w:rFonts w:cstheme="minorHAnsi"/>
          <w:szCs w:val="24"/>
        </w:rPr>
        <w:t xml:space="preserve"> </w:t>
      </w:r>
      <w:r w:rsidR="00F13B8A" w:rsidRPr="00CB0428">
        <w:rPr>
          <w:rFonts w:cstheme="minorHAnsi"/>
          <w:szCs w:val="24"/>
        </w:rPr>
        <w:t xml:space="preserve">calendar </w:t>
      </w:r>
      <w:r w:rsidR="00B15E51" w:rsidRPr="00CB0428">
        <w:rPr>
          <w:rFonts w:cstheme="minorHAnsi"/>
          <w:szCs w:val="24"/>
        </w:rPr>
        <w:t xml:space="preserve">days </w:t>
      </w:r>
      <w:r w:rsidRPr="00CB0428">
        <w:rPr>
          <w:rFonts w:cstheme="minorHAnsi"/>
          <w:szCs w:val="24"/>
        </w:rPr>
        <w:t>before the end of each budget period, or as specified in the Special Terms and Conditions of the award.</w:t>
      </w:r>
    </w:p>
    <w:p w14:paraId="1E5BA279" w14:textId="77777777" w:rsidR="005E0730" w:rsidRPr="00CD31A3" w:rsidRDefault="005E0730" w:rsidP="00CD31A3"/>
    <w:p w14:paraId="48F6CA1C" w14:textId="253EBA79" w:rsidR="00F269E9" w:rsidRPr="00CB0428" w:rsidRDefault="00F269E9" w:rsidP="00ED26A0">
      <w:pPr>
        <w:pStyle w:val="FARCHeading2"/>
        <w:numPr>
          <w:ilvl w:val="0"/>
          <w:numId w:val="14"/>
        </w:numPr>
        <w:tabs>
          <w:tab w:val="clear" w:pos="720"/>
        </w:tabs>
        <w:ind w:left="360"/>
        <w:rPr>
          <w:rFonts w:asciiTheme="minorHAnsi" w:hAnsiTheme="minorHAnsi" w:cstheme="minorHAnsi"/>
        </w:rPr>
      </w:pPr>
      <w:bookmarkStart w:id="765" w:name="_Toc113868123"/>
      <w:r w:rsidRPr="00CB0428">
        <w:rPr>
          <w:rFonts w:asciiTheme="minorHAnsi" w:hAnsiTheme="minorHAnsi" w:cstheme="minorHAnsi"/>
        </w:rPr>
        <w:t>Other (see Special Instructions)</w:t>
      </w:r>
      <w:bookmarkEnd w:id="765"/>
    </w:p>
    <w:p w14:paraId="3EB470DC" w14:textId="77777777" w:rsidR="00F269E9" w:rsidRPr="00CB0428" w:rsidRDefault="00F269E9" w:rsidP="00F269E9">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2DCF5B7E" w14:textId="77777777" w:rsidTr="000F752A">
        <w:tc>
          <w:tcPr>
            <w:tcW w:w="1371" w:type="dxa"/>
          </w:tcPr>
          <w:p w14:paraId="2B5A75D9"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4867DC13" w14:textId="77777777" w:rsidR="00F269E9" w:rsidRPr="00CB0428" w:rsidRDefault="00924453"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73" w:history="1">
              <w:r w:rsidR="00F269E9" w:rsidRPr="00CB0428">
                <w:rPr>
                  <w:rStyle w:val="Hyperlink"/>
                  <w:rFonts w:cstheme="minorHAnsi"/>
                  <w:sz w:val="21"/>
                  <w:szCs w:val="21"/>
                </w:rPr>
                <w:t>https://www.eere-pmc.energy.gov/SubmitReports.aspx</w:t>
              </w:r>
            </w:hyperlink>
            <w:r w:rsidR="00F269E9" w:rsidRPr="00CB0428">
              <w:rPr>
                <w:rStyle w:val="Hyperlink"/>
                <w:rFonts w:cstheme="minorHAnsi"/>
                <w:sz w:val="21"/>
                <w:szCs w:val="21"/>
              </w:rPr>
              <w:t xml:space="preserve"> </w:t>
            </w:r>
          </w:p>
        </w:tc>
      </w:tr>
      <w:tr w:rsidR="00286A37" w:rsidRPr="00CB0428" w14:paraId="4C62C9FC" w14:textId="77777777" w:rsidTr="000F752A">
        <w:tc>
          <w:tcPr>
            <w:tcW w:w="1371" w:type="dxa"/>
          </w:tcPr>
          <w:p w14:paraId="6FA54C2B"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3367F03A"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187D29CD" w14:textId="3B22F00C" w:rsidR="003B58E1" w:rsidRPr="00CB0428" w:rsidRDefault="003B58E1">
      <w:pPr>
        <w:rPr>
          <w:rFonts w:cstheme="minorHAnsi"/>
          <w:szCs w:val="24"/>
        </w:rPr>
      </w:pPr>
    </w:p>
    <w:p w14:paraId="60B5AE69" w14:textId="77777777" w:rsidR="00F269E9" w:rsidRPr="00CB0428" w:rsidRDefault="00F269E9" w:rsidP="00F269E9">
      <w:pPr>
        <w:tabs>
          <w:tab w:val="left" w:pos="-1080"/>
          <w:tab w:val="left" w:pos="-720"/>
          <w:tab w:val="left" w:pos="720"/>
          <w:tab w:val="left" w:pos="4320"/>
          <w:tab w:val="left" w:pos="5040"/>
          <w:tab w:val="left" w:pos="5760"/>
          <w:tab w:val="left" w:pos="6480"/>
          <w:tab w:val="left" w:pos="7200"/>
          <w:tab w:val="left" w:pos="7920"/>
          <w:tab w:val="left" w:pos="8640"/>
          <w:tab w:val="left" w:pos="9360"/>
        </w:tabs>
        <w:rPr>
          <w:rFonts w:cstheme="minorHAnsi"/>
          <w:szCs w:val="24"/>
        </w:rPr>
      </w:pPr>
    </w:p>
    <w:p w14:paraId="11D5AA2D" w14:textId="0DF0908B" w:rsidR="00F269E9" w:rsidRPr="00CB0428" w:rsidRDefault="00292B30" w:rsidP="008254FE">
      <w:pPr>
        <w:pStyle w:val="FARCHeading1"/>
      </w:pPr>
      <w:bookmarkStart w:id="766" w:name="_Toc518835588"/>
      <w:bookmarkStart w:id="767" w:name="_Toc518905489"/>
      <w:bookmarkStart w:id="768" w:name="_Toc519530427"/>
      <w:bookmarkStart w:id="769" w:name="_Toc519531619"/>
      <w:bookmarkStart w:id="770" w:name="_Toc518835589"/>
      <w:bookmarkStart w:id="771" w:name="_Toc518905490"/>
      <w:bookmarkStart w:id="772" w:name="_Toc519530428"/>
      <w:bookmarkStart w:id="773" w:name="_Toc519531620"/>
      <w:bookmarkStart w:id="774" w:name="_Toc518835591"/>
      <w:bookmarkStart w:id="775" w:name="_Toc518905492"/>
      <w:bookmarkStart w:id="776" w:name="_Toc519530430"/>
      <w:bookmarkStart w:id="777" w:name="_Toc519531622"/>
      <w:bookmarkStart w:id="778" w:name="_Toc518835594"/>
      <w:bookmarkStart w:id="779" w:name="_Toc518905495"/>
      <w:bookmarkStart w:id="780" w:name="_Toc519530433"/>
      <w:bookmarkStart w:id="781" w:name="_Toc519531625"/>
      <w:bookmarkStart w:id="782" w:name="_Toc518835596"/>
      <w:bookmarkStart w:id="783" w:name="_Toc518905497"/>
      <w:bookmarkStart w:id="784" w:name="_Toc519530435"/>
      <w:bookmarkStart w:id="785" w:name="_Toc519531627"/>
      <w:bookmarkStart w:id="786" w:name="_Toc518835598"/>
      <w:bookmarkStart w:id="787" w:name="_Toc518905499"/>
      <w:bookmarkStart w:id="788" w:name="_Toc519530437"/>
      <w:bookmarkStart w:id="789" w:name="_Toc519531629"/>
      <w:bookmarkStart w:id="790" w:name="_Toc518835599"/>
      <w:bookmarkStart w:id="791" w:name="_Toc518905500"/>
      <w:bookmarkStart w:id="792" w:name="_Toc519530438"/>
      <w:bookmarkStart w:id="793" w:name="_Toc519531630"/>
      <w:bookmarkStart w:id="794" w:name="_Toc518835600"/>
      <w:bookmarkStart w:id="795" w:name="_Toc518905501"/>
      <w:bookmarkStart w:id="796" w:name="_Toc519530439"/>
      <w:bookmarkStart w:id="797" w:name="_Toc519531631"/>
      <w:bookmarkStart w:id="798" w:name="_Toc518835602"/>
      <w:bookmarkStart w:id="799" w:name="_Toc518905503"/>
      <w:bookmarkStart w:id="800" w:name="_Toc519530441"/>
      <w:bookmarkStart w:id="801" w:name="_Toc519531633"/>
      <w:bookmarkStart w:id="802" w:name="_Toc518835604"/>
      <w:bookmarkStart w:id="803" w:name="_Toc518905505"/>
      <w:bookmarkStart w:id="804" w:name="_Toc519530443"/>
      <w:bookmarkStart w:id="805" w:name="_Toc519531635"/>
      <w:bookmarkStart w:id="806" w:name="_Toc518835605"/>
      <w:bookmarkStart w:id="807" w:name="_Toc518905506"/>
      <w:bookmarkStart w:id="808" w:name="_Toc519530444"/>
      <w:bookmarkStart w:id="809" w:name="_Toc519531636"/>
      <w:bookmarkStart w:id="810" w:name="_Toc518835606"/>
      <w:bookmarkStart w:id="811" w:name="_Toc518905507"/>
      <w:bookmarkStart w:id="812" w:name="_Toc519530445"/>
      <w:bookmarkStart w:id="813" w:name="_Toc519531637"/>
      <w:bookmarkStart w:id="814" w:name="_Toc518835608"/>
      <w:bookmarkStart w:id="815" w:name="_Toc518905509"/>
      <w:bookmarkStart w:id="816" w:name="_Toc519530447"/>
      <w:bookmarkStart w:id="817" w:name="_Toc519531639"/>
      <w:bookmarkStart w:id="818" w:name="_Toc518835610"/>
      <w:bookmarkStart w:id="819" w:name="_Toc518905511"/>
      <w:bookmarkStart w:id="820" w:name="_Toc519530449"/>
      <w:bookmarkStart w:id="821" w:name="_Toc519531641"/>
      <w:bookmarkStart w:id="822" w:name="_Toc518835612"/>
      <w:bookmarkStart w:id="823" w:name="_Toc518905513"/>
      <w:bookmarkStart w:id="824" w:name="_Toc519530451"/>
      <w:bookmarkStart w:id="825" w:name="_Toc519531643"/>
      <w:bookmarkStart w:id="826" w:name="_Toc518835614"/>
      <w:bookmarkStart w:id="827" w:name="_Toc518905515"/>
      <w:bookmarkStart w:id="828" w:name="_Toc519530453"/>
      <w:bookmarkStart w:id="829" w:name="_Toc519531645"/>
      <w:bookmarkStart w:id="830" w:name="_Toc113868124"/>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CB0428">
        <w:t>Award Management Reporting</w:t>
      </w:r>
      <w:bookmarkEnd w:id="830"/>
    </w:p>
    <w:p w14:paraId="1F5B6E72" w14:textId="7A949967" w:rsidR="003B58E1" w:rsidRPr="00CB0428" w:rsidRDefault="003B58E1">
      <w:pPr>
        <w:rPr>
          <w:rFonts w:cstheme="minorHAnsi"/>
          <w:b/>
          <w:bCs/>
          <w:sz w:val="28"/>
          <w:szCs w:val="28"/>
        </w:rPr>
      </w:pPr>
    </w:p>
    <w:p w14:paraId="2183F9CC" w14:textId="77777777" w:rsidR="002576A0" w:rsidRPr="00CD31A3" w:rsidRDefault="002576A0" w:rsidP="00CD31A3"/>
    <w:p w14:paraId="68CB1CD0" w14:textId="7516FF7E" w:rsidR="009A05DD" w:rsidRPr="00CB0428" w:rsidRDefault="009A05DD" w:rsidP="00ED26A0">
      <w:pPr>
        <w:pStyle w:val="FARCHeading2"/>
        <w:numPr>
          <w:ilvl w:val="0"/>
          <w:numId w:val="10"/>
        </w:numPr>
        <w:tabs>
          <w:tab w:val="clear" w:pos="720"/>
          <w:tab w:val="left" w:pos="1080"/>
          <w:tab w:val="left" w:pos="1440"/>
          <w:tab w:val="left" w:pos="1620"/>
        </w:tabs>
        <w:ind w:left="360"/>
        <w:rPr>
          <w:rFonts w:asciiTheme="minorHAnsi" w:hAnsiTheme="minorHAnsi" w:cstheme="minorHAnsi"/>
          <w:b w:val="0"/>
          <w:bCs w:val="0"/>
        </w:rPr>
      </w:pPr>
      <w:bookmarkStart w:id="831" w:name="_Toc113868125"/>
      <w:r w:rsidRPr="00CB0428">
        <w:rPr>
          <w:rFonts w:asciiTheme="minorHAnsi" w:hAnsiTheme="minorHAnsi" w:cstheme="minorHAnsi"/>
        </w:rPr>
        <w:t>Participants and Collaborating Organizations</w:t>
      </w:r>
      <w:bookmarkEnd w:id="831"/>
      <w:r w:rsidR="00172B13" w:rsidRPr="00CB0428">
        <w:rPr>
          <w:rFonts w:asciiTheme="minorHAnsi" w:hAnsiTheme="minorHAnsi" w:cstheme="minorHAnsi"/>
        </w:rPr>
        <w:t xml:space="preserve"> </w:t>
      </w:r>
    </w:p>
    <w:p w14:paraId="49615C82" w14:textId="77777777" w:rsidR="004A260F" w:rsidRPr="00CD31A3" w:rsidRDefault="004A260F"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4A260F" w:rsidRPr="00CB0428" w14:paraId="45B69A5A" w14:textId="77777777" w:rsidTr="00286A37">
        <w:tc>
          <w:tcPr>
            <w:tcW w:w="1375" w:type="dxa"/>
          </w:tcPr>
          <w:p w14:paraId="516F68B9" w14:textId="77777777" w:rsidR="004A260F" w:rsidRPr="00CB0428" w:rsidRDefault="004A260F"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3A115354" w14:textId="77777777" w:rsidR="004A260F" w:rsidRPr="00CB0428" w:rsidRDefault="00924453"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74" w:history="1">
              <w:r w:rsidR="004A260F" w:rsidRPr="00CB0428">
                <w:rPr>
                  <w:rStyle w:val="Hyperlink"/>
                  <w:rFonts w:cstheme="minorHAnsi"/>
                  <w:sz w:val="21"/>
                  <w:szCs w:val="21"/>
                </w:rPr>
                <w:t>https://www.eere-pmc.energy.gov/SubmitReports.aspx</w:t>
              </w:r>
            </w:hyperlink>
          </w:p>
        </w:tc>
      </w:tr>
      <w:tr w:rsidR="004A260F" w:rsidRPr="00CB0428" w14:paraId="60EAD07D" w14:textId="77777777" w:rsidTr="00286A37">
        <w:tc>
          <w:tcPr>
            <w:tcW w:w="1375" w:type="dxa"/>
          </w:tcPr>
          <w:p w14:paraId="094C4A90" w14:textId="77777777" w:rsidR="004A260F" w:rsidRPr="00CB0428" w:rsidRDefault="004A260F"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4ED51DF3" w14:textId="75604925" w:rsidR="004A260F" w:rsidRPr="00CB0428" w:rsidRDefault="00CD12C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30 calendar days after the end of the quarterly reporting period (January 30, April 30, July 30, October 30)</w:t>
            </w:r>
            <w:r w:rsidR="00A839A3">
              <w:rPr>
                <w:rFonts w:cstheme="minorHAnsi"/>
                <w:sz w:val="21"/>
                <w:szCs w:val="21"/>
              </w:rPr>
              <w:t xml:space="preserve"> </w:t>
            </w:r>
            <w:r w:rsidR="00A839A3" w:rsidRPr="00A839A3">
              <w:rPr>
                <w:rFonts w:cstheme="minorHAnsi"/>
                <w:sz w:val="21"/>
                <w:szCs w:val="21"/>
              </w:rPr>
              <w:t>only when there has been a change to Participants and Collaborating Organizations.</w:t>
            </w:r>
          </w:p>
        </w:tc>
      </w:tr>
    </w:tbl>
    <w:p w14:paraId="1A593E63" w14:textId="7359ADD7" w:rsidR="003F6C8D" w:rsidRPr="00CB0428" w:rsidRDefault="003F6C8D" w:rsidP="00286A37">
      <w:pPr>
        <w:rPr>
          <w:rFonts w:cstheme="minorHAnsi"/>
          <w:szCs w:val="24"/>
        </w:rPr>
      </w:pPr>
    </w:p>
    <w:p w14:paraId="454C2C3D" w14:textId="77777777" w:rsidR="008E70B3" w:rsidRPr="00CB0428" w:rsidRDefault="008E70B3" w:rsidP="00286A37">
      <w:pPr>
        <w:ind w:left="360"/>
        <w:rPr>
          <w:rFonts w:cstheme="minorHAnsi"/>
          <w:szCs w:val="24"/>
        </w:rPr>
      </w:pPr>
      <w:bookmarkStart w:id="832" w:name="_Hlk104539929"/>
    </w:p>
    <w:p w14:paraId="1649F834" w14:textId="77777777" w:rsidR="008E70B3" w:rsidRPr="005E5668" w:rsidRDefault="008E70B3" w:rsidP="00ED26A0">
      <w:pPr>
        <w:pStyle w:val="ListParagraph"/>
        <w:numPr>
          <w:ilvl w:val="0"/>
          <w:numId w:val="26"/>
        </w:numPr>
        <w:ind w:left="720"/>
        <w:rPr>
          <w:b/>
          <w:bCs/>
        </w:rPr>
      </w:pPr>
      <w:r w:rsidRPr="005E5668">
        <w:rPr>
          <w:b/>
          <w:bCs/>
        </w:rPr>
        <w:t xml:space="preserve">Who has been involved? </w:t>
      </w:r>
    </w:p>
    <w:p w14:paraId="2EC3A6C7" w14:textId="732FF2A3" w:rsidR="008E70B3" w:rsidRPr="00CB0428" w:rsidRDefault="008E70B3" w:rsidP="00286A37">
      <w:pPr>
        <w:ind w:left="720"/>
        <w:rPr>
          <w:rFonts w:cstheme="minorHAnsi"/>
          <w:szCs w:val="24"/>
        </w:rPr>
      </w:pPr>
      <w:r w:rsidRPr="00CB0428">
        <w:rPr>
          <w:rFonts w:cstheme="minorHAnsi"/>
          <w:szCs w:val="24"/>
        </w:rPr>
        <w:t xml:space="preserve">Agencies need to know who has worked on the project to gauge and report performance in promoting partnerships and collaborations. The following information on participants and other collaborating organizations </w:t>
      </w:r>
      <w:r w:rsidR="005340F5" w:rsidRPr="00CB0428">
        <w:rPr>
          <w:rFonts w:cstheme="minorHAnsi"/>
          <w:szCs w:val="24"/>
        </w:rPr>
        <w:t xml:space="preserve">was provided during award negotiations. Any new or updated information </w:t>
      </w:r>
      <w:r w:rsidRPr="00CB0428">
        <w:rPr>
          <w:rFonts w:cstheme="minorHAnsi"/>
          <w:szCs w:val="24"/>
        </w:rPr>
        <w:t>must be provided</w:t>
      </w:r>
      <w:r w:rsidR="005340F5" w:rsidRPr="00CB0428">
        <w:rPr>
          <w:rFonts w:cstheme="minorHAnsi"/>
          <w:szCs w:val="24"/>
        </w:rPr>
        <w:t xml:space="preserve"> on a quarterly basis</w:t>
      </w:r>
      <w:r w:rsidRPr="00CB0428">
        <w:rPr>
          <w:rFonts w:cstheme="minorHAnsi"/>
          <w:szCs w:val="24"/>
        </w:rPr>
        <w:t xml:space="preserve">: </w:t>
      </w:r>
    </w:p>
    <w:p w14:paraId="22E1E980" w14:textId="77777777" w:rsidR="008E70B3" w:rsidRPr="00CB0428" w:rsidRDefault="008E70B3" w:rsidP="008E70B3">
      <w:pPr>
        <w:ind w:left="720"/>
        <w:rPr>
          <w:rFonts w:cstheme="minorHAnsi"/>
          <w:szCs w:val="24"/>
        </w:rPr>
      </w:pPr>
    </w:p>
    <w:p w14:paraId="4E9FBC3A" w14:textId="77777777" w:rsidR="00286A37" w:rsidRPr="005E5668" w:rsidRDefault="008E70B3" w:rsidP="00ED26A0">
      <w:pPr>
        <w:pStyle w:val="ListParagraph"/>
        <w:numPr>
          <w:ilvl w:val="1"/>
          <w:numId w:val="26"/>
        </w:numPr>
        <w:ind w:left="1080"/>
        <w:rPr>
          <w:b/>
          <w:bCs/>
        </w:rPr>
      </w:pPr>
      <w:r w:rsidRPr="005E5668">
        <w:rPr>
          <w:b/>
          <w:bCs/>
        </w:rPr>
        <w:t xml:space="preserve">What individuals have worked on the project? </w:t>
      </w:r>
    </w:p>
    <w:p w14:paraId="373B37D8" w14:textId="515896D8" w:rsidR="008E70B3" w:rsidRPr="00286A37" w:rsidRDefault="008E70B3" w:rsidP="005E5668">
      <w:pPr>
        <w:ind w:left="1080"/>
        <w:rPr>
          <w:szCs w:val="24"/>
        </w:rPr>
      </w:pPr>
      <w:r w:rsidRPr="00286A37">
        <w:t>Provide the following information for: (1) Project director(s)/Principal investigator(s) (PDs/PIs); and (2) each person who has worked</w:t>
      </w:r>
      <w:r w:rsidR="0028427E" w:rsidRPr="00286A37">
        <w:t xml:space="preserve"> or is expected to work</w:t>
      </w:r>
      <w:r w:rsidRPr="00286A37">
        <w:t xml:space="preserve"> at least</w:t>
      </w:r>
      <w:r w:rsidR="00706EBF" w:rsidRPr="00286A37">
        <w:t xml:space="preserve"> one </w:t>
      </w:r>
      <w:r w:rsidR="00ED56F5" w:rsidRPr="00286A37">
        <w:t xml:space="preserve">person </w:t>
      </w:r>
      <w:r w:rsidR="00706EBF" w:rsidRPr="00286A37">
        <w:t>month per year on the project</w:t>
      </w:r>
      <w:r w:rsidRPr="00286A37">
        <w:t xml:space="preserve"> regardless of the source of compensation</w:t>
      </w:r>
      <w:r w:rsidR="00794075" w:rsidRPr="00286A37">
        <w:rPr>
          <w:rFonts w:cstheme="minorHAnsi"/>
          <w:szCs w:val="24"/>
        </w:rPr>
        <w:t xml:space="preserve"> (a person month equals approximately 160 hours of effort)</w:t>
      </w:r>
      <w:r w:rsidRPr="00286A37">
        <w:rPr>
          <w:rFonts w:cstheme="minorHAnsi"/>
          <w:szCs w:val="24"/>
        </w:rPr>
        <w:t>. Please note that such reporting does not constitute a formal institutional report of effort on the project, but rather is used by agency program staff to evaluate the progress of the project during a given reporting period.</w:t>
      </w:r>
    </w:p>
    <w:p w14:paraId="75DA213F" w14:textId="77777777" w:rsidR="008E70B3" w:rsidRPr="00286A37" w:rsidRDefault="008E70B3" w:rsidP="00286A37"/>
    <w:p w14:paraId="239C4B7F" w14:textId="77777777" w:rsidR="00286A37" w:rsidRPr="00286A37" w:rsidRDefault="008E70B3" w:rsidP="00ED26A0">
      <w:pPr>
        <w:pStyle w:val="ListParagraph"/>
        <w:numPr>
          <w:ilvl w:val="2"/>
          <w:numId w:val="20"/>
        </w:numPr>
        <w:ind w:left="1440" w:hanging="360"/>
        <w:rPr>
          <w:b/>
          <w:bCs/>
        </w:rPr>
      </w:pPr>
      <w:r w:rsidRPr="00286A37">
        <w:rPr>
          <w:b/>
          <w:bCs/>
        </w:rPr>
        <w:lastRenderedPageBreak/>
        <w:t xml:space="preserve">Provide the name and identify the role the person played in this project. </w:t>
      </w:r>
    </w:p>
    <w:p w14:paraId="78AF7953" w14:textId="636B39FB" w:rsidR="008E70B3" w:rsidRPr="00286A37" w:rsidRDefault="008E70B3" w:rsidP="005E5668">
      <w:pPr>
        <w:pStyle w:val="ListParagraph"/>
        <w:ind w:left="1440"/>
        <w:rPr>
          <w:rFonts w:cstheme="minorHAnsi"/>
          <w:szCs w:val="24"/>
        </w:rPr>
      </w:pPr>
      <w:r w:rsidRPr="00286A37">
        <w:rPr>
          <w:rFonts w:cstheme="minorHAnsi"/>
          <w:szCs w:val="24"/>
        </w:rPr>
        <w:t xml:space="preserve">Indicate the total number of months (including partial months) (Calendar, Academic, Summer) that the individual worked on this project. Using the project roles identified below, select the most senior role in which the person worked on the project for any significant length of time. For example, if an undergraduate student graduated, entered graduate school, and continued to work on the project, show that person as a graduate student, preferably explaining the change in involvement. </w:t>
      </w:r>
    </w:p>
    <w:p w14:paraId="7ECE5325" w14:textId="77777777" w:rsidR="008E70B3" w:rsidRPr="00CB0428" w:rsidRDefault="008E70B3" w:rsidP="008E70B3">
      <w:pPr>
        <w:ind w:left="720"/>
        <w:rPr>
          <w:rFonts w:cstheme="minorHAnsi"/>
          <w:szCs w:val="24"/>
        </w:rPr>
      </w:pPr>
    </w:p>
    <w:p w14:paraId="711EB95F" w14:textId="77777777" w:rsidR="00286A37" w:rsidRDefault="008E70B3" w:rsidP="00ED26A0">
      <w:pPr>
        <w:pStyle w:val="ListParagraph"/>
        <w:numPr>
          <w:ilvl w:val="2"/>
          <w:numId w:val="20"/>
        </w:numPr>
        <w:ind w:left="1440"/>
        <w:rPr>
          <w:rFonts w:cstheme="minorHAnsi"/>
          <w:b/>
          <w:szCs w:val="24"/>
        </w:rPr>
      </w:pPr>
      <w:r w:rsidRPr="00286A37">
        <w:rPr>
          <w:rFonts w:cstheme="minorHAnsi"/>
          <w:b/>
          <w:szCs w:val="24"/>
        </w:rPr>
        <w:t xml:space="preserve">Project Roles: </w:t>
      </w:r>
    </w:p>
    <w:p w14:paraId="7FC4CCF7" w14:textId="1673BCCD" w:rsidR="008E70B3" w:rsidRPr="00286A37" w:rsidRDefault="008E70B3" w:rsidP="005E5668">
      <w:pPr>
        <w:pStyle w:val="ListParagraph"/>
        <w:ind w:left="1440"/>
        <w:rPr>
          <w:rFonts w:cstheme="minorHAnsi"/>
          <w:b/>
          <w:szCs w:val="24"/>
        </w:rPr>
      </w:pPr>
      <w:r w:rsidRPr="00286A37">
        <w:rPr>
          <w:rFonts w:cstheme="minorHAnsi"/>
          <w:szCs w:val="24"/>
        </w:rPr>
        <w:t xml:space="preserve">PD/PI </w:t>
      </w:r>
    </w:p>
    <w:p w14:paraId="3BF80CFA" w14:textId="77777777" w:rsidR="008E70B3" w:rsidRPr="00CB0428" w:rsidRDefault="008E70B3" w:rsidP="005E5668">
      <w:pPr>
        <w:ind w:left="1440"/>
        <w:rPr>
          <w:rFonts w:cstheme="minorHAnsi"/>
          <w:szCs w:val="24"/>
        </w:rPr>
      </w:pPr>
      <w:r w:rsidRPr="00CB0428">
        <w:rPr>
          <w:rFonts w:cstheme="minorHAnsi"/>
          <w:szCs w:val="24"/>
        </w:rPr>
        <w:t xml:space="preserve">Co PD/PI </w:t>
      </w:r>
    </w:p>
    <w:p w14:paraId="3616A65E" w14:textId="77777777" w:rsidR="008E70B3" w:rsidRPr="00CB0428" w:rsidRDefault="008E70B3" w:rsidP="005E5668">
      <w:pPr>
        <w:ind w:left="1440"/>
        <w:rPr>
          <w:rFonts w:cstheme="minorHAnsi"/>
          <w:szCs w:val="24"/>
        </w:rPr>
      </w:pPr>
      <w:r w:rsidRPr="00CB0428">
        <w:rPr>
          <w:rFonts w:cstheme="minorHAnsi"/>
          <w:szCs w:val="24"/>
        </w:rPr>
        <w:t xml:space="preserve">Faculty </w:t>
      </w:r>
    </w:p>
    <w:p w14:paraId="1DF92BEF" w14:textId="77777777" w:rsidR="008E70B3" w:rsidRPr="00CB0428" w:rsidRDefault="008E70B3" w:rsidP="005E5668">
      <w:pPr>
        <w:ind w:left="1440"/>
        <w:rPr>
          <w:rFonts w:cstheme="minorHAnsi"/>
          <w:szCs w:val="24"/>
        </w:rPr>
      </w:pPr>
      <w:r w:rsidRPr="00CB0428">
        <w:rPr>
          <w:rFonts w:cstheme="minorHAnsi"/>
          <w:szCs w:val="24"/>
        </w:rPr>
        <w:t xml:space="preserve">Community College Faculty </w:t>
      </w:r>
    </w:p>
    <w:p w14:paraId="7B1723BF" w14:textId="77777777" w:rsidR="008E70B3" w:rsidRPr="00CB0428" w:rsidRDefault="008E70B3" w:rsidP="005E5668">
      <w:pPr>
        <w:ind w:left="1440"/>
        <w:rPr>
          <w:rFonts w:cstheme="minorHAnsi"/>
          <w:szCs w:val="24"/>
        </w:rPr>
      </w:pPr>
      <w:r w:rsidRPr="00CB0428">
        <w:rPr>
          <w:rFonts w:cstheme="minorHAnsi"/>
          <w:szCs w:val="24"/>
        </w:rPr>
        <w:t xml:space="preserve">Technical School Faculty </w:t>
      </w:r>
    </w:p>
    <w:p w14:paraId="41C351DE" w14:textId="77777777" w:rsidR="008E70B3" w:rsidRPr="00CB0428" w:rsidRDefault="008E70B3" w:rsidP="005E5668">
      <w:pPr>
        <w:ind w:left="1440"/>
        <w:rPr>
          <w:rFonts w:cstheme="minorHAnsi"/>
          <w:szCs w:val="24"/>
        </w:rPr>
      </w:pPr>
      <w:r w:rsidRPr="00CB0428">
        <w:rPr>
          <w:rFonts w:cstheme="minorHAnsi"/>
          <w:szCs w:val="24"/>
        </w:rPr>
        <w:t xml:space="preserve">K-12 Teacher </w:t>
      </w:r>
    </w:p>
    <w:p w14:paraId="7D2898AC" w14:textId="77777777" w:rsidR="008E70B3" w:rsidRPr="00CB0428" w:rsidRDefault="008E70B3" w:rsidP="005E5668">
      <w:pPr>
        <w:ind w:left="1440"/>
        <w:rPr>
          <w:rFonts w:cstheme="minorHAnsi"/>
          <w:szCs w:val="24"/>
        </w:rPr>
      </w:pPr>
      <w:r w:rsidRPr="00CB0428">
        <w:rPr>
          <w:rFonts w:cstheme="minorHAnsi"/>
          <w:szCs w:val="24"/>
        </w:rPr>
        <w:t xml:space="preserve">Postdoctoral (scholar, fellow or other postdoctoral position) </w:t>
      </w:r>
    </w:p>
    <w:p w14:paraId="1975F553" w14:textId="77777777" w:rsidR="008E70B3" w:rsidRPr="00CB0428" w:rsidRDefault="008E70B3" w:rsidP="005E5668">
      <w:pPr>
        <w:ind w:left="1440"/>
        <w:rPr>
          <w:rFonts w:cstheme="minorHAnsi"/>
          <w:szCs w:val="24"/>
        </w:rPr>
      </w:pPr>
      <w:r w:rsidRPr="00CB0428">
        <w:rPr>
          <w:rFonts w:cstheme="minorHAnsi"/>
          <w:szCs w:val="24"/>
        </w:rPr>
        <w:t xml:space="preserve">Other Professional </w:t>
      </w:r>
    </w:p>
    <w:p w14:paraId="5D5127EC" w14:textId="77777777" w:rsidR="008E70B3" w:rsidRPr="00CB0428" w:rsidRDefault="008E70B3" w:rsidP="005E5668">
      <w:pPr>
        <w:ind w:left="1440"/>
        <w:rPr>
          <w:rFonts w:cstheme="minorHAnsi"/>
          <w:szCs w:val="24"/>
        </w:rPr>
      </w:pPr>
      <w:r w:rsidRPr="00CB0428">
        <w:rPr>
          <w:rFonts w:cstheme="minorHAnsi"/>
          <w:szCs w:val="24"/>
        </w:rPr>
        <w:t xml:space="preserve">Technician </w:t>
      </w:r>
    </w:p>
    <w:p w14:paraId="0D758079" w14:textId="77777777" w:rsidR="008E70B3" w:rsidRPr="00CB0428" w:rsidRDefault="008E70B3" w:rsidP="005E5668">
      <w:pPr>
        <w:ind w:left="1440"/>
        <w:rPr>
          <w:rFonts w:cstheme="minorHAnsi"/>
          <w:szCs w:val="24"/>
        </w:rPr>
      </w:pPr>
      <w:r w:rsidRPr="00CB0428">
        <w:rPr>
          <w:rFonts w:cstheme="minorHAnsi"/>
          <w:szCs w:val="24"/>
        </w:rPr>
        <w:t xml:space="preserve">Staff Scientist (doctoral level) </w:t>
      </w:r>
    </w:p>
    <w:p w14:paraId="6FCE5F78" w14:textId="77777777" w:rsidR="008E70B3" w:rsidRPr="00CB0428" w:rsidRDefault="008E70B3" w:rsidP="005E5668">
      <w:pPr>
        <w:ind w:left="1440"/>
        <w:rPr>
          <w:rFonts w:cstheme="minorHAnsi"/>
          <w:szCs w:val="24"/>
        </w:rPr>
      </w:pPr>
      <w:r w:rsidRPr="00CB0428">
        <w:rPr>
          <w:rFonts w:cstheme="minorHAnsi"/>
          <w:szCs w:val="24"/>
        </w:rPr>
        <w:t xml:space="preserve">Statistician </w:t>
      </w:r>
    </w:p>
    <w:p w14:paraId="5B3183AA" w14:textId="77777777" w:rsidR="008E70B3" w:rsidRPr="00CB0428" w:rsidRDefault="008E70B3" w:rsidP="005E5668">
      <w:pPr>
        <w:ind w:left="1440"/>
        <w:rPr>
          <w:rFonts w:cstheme="minorHAnsi"/>
          <w:szCs w:val="24"/>
        </w:rPr>
      </w:pPr>
      <w:r w:rsidRPr="00CB0428">
        <w:rPr>
          <w:rFonts w:cstheme="minorHAnsi"/>
          <w:szCs w:val="24"/>
        </w:rPr>
        <w:t xml:space="preserve">Graduate Student (research assistant) </w:t>
      </w:r>
    </w:p>
    <w:p w14:paraId="15950161" w14:textId="77777777" w:rsidR="008E70B3" w:rsidRPr="00CB0428" w:rsidRDefault="008E70B3" w:rsidP="005E5668">
      <w:pPr>
        <w:ind w:left="1440"/>
        <w:rPr>
          <w:rFonts w:cstheme="minorHAnsi"/>
          <w:szCs w:val="24"/>
        </w:rPr>
      </w:pPr>
      <w:r w:rsidRPr="00CB0428">
        <w:rPr>
          <w:rFonts w:cstheme="minorHAnsi"/>
          <w:szCs w:val="24"/>
        </w:rPr>
        <w:t xml:space="preserve">Non-Student Research Assistant </w:t>
      </w:r>
    </w:p>
    <w:p w14:paraId="106299F1" w14:textId="77777777" w:rsidR="008E70B3" w:rsidRPr="00CB0428" w:rsidRDefault="008E70B3" w:rsidP="005E5668">
      <w:pPr>
        <w:ind w:left="1440"/>
        <w:rPr>
          <w:rFonts w:cstheme="minorHAnsi"/>
          <w:szCs w:val="24"/>
        </w:rPr>
      </w:pPr>
      <w:r w:rsidRPr="00CB0428">
        <w:rPr>
          <w:rFonts w:cstheme="minorHAnsi"/>
          <w:szCs w:val="24"/>
        </w:rPr>
        <w:t xml:space="preserve">Undergraduate Student </w:t>
      </w:r>
    </w:p>
    <w:p w14:paraId="31B872C4" w14:textId="77777777" w:rsidR="008E70B3" w:rsidRPr="00CB0428" w:rsidRDefault="008E70B3" w:rsidP="005E5668">
      <w:pPr>
        <w:ind w:left="1440"/>
        <w:rPr>
          <w:rFonts w:cstheme="minorHAnsi"/>
          <w:szCs w:val="24"/>
        </w:rPr>
      </w:pPr>
      <w:r w:rsidRPr="00CB0428">
        <w:rPr>
          <w:rFonts w:cstheme="minorHAnsi"/>
          <w:szCs w:val="24"/>
        </w:rPr>
        <w:t xml:space="preserve">Technical School Student </w:t>
      </w:r>
    </w:p>
    <w:p w14:paraId="0C17963C" w14:textId="77777777" w:rsidR="008E70B3" w:rsidRPr="00CB0428" w:rsidRDefault="008E70B3" w:rsidP="005E5668">
      <w:pPr>
        <w:ind w:left="1440"/>
        <w:rPr>
          <w:rFonts w:cstheme="minorHAnsi"/>
          <w:szCs w:val="24"/>
        </w:rPr>
      </w:pPr>
      <w:r w:rsidRPr="00CB0428">
        <w:rPr>
          <w:rFonts w:cstheme="minorHAnsi"/>
          <w:szCs w:val="24"/>
        </w:rPr>
        <w:t xml:space="preserve">High School Student </w:t>
      </w:r>
    </w:p>
    <w:p w14:paraId="7FEB24C7" w14:textId="77777777" w:rsidR="008E70B3" w:rsidRPr="00CB0428" w:rsidRDefault="008E70B3" w:rsidP="005E5668">
      <w:pPr>
        <w:ind w:left="1440"/>
        <w:rPr>
          <w:rFonts w:cstheme="minorHAnsi"/>
          <w:szCs w:val="24"/>
        </w:rPr>
      </w:pPr>
      <w:r w:rsidRPr="00CB0428">
        <w:rPr>
          <w:rFonts w:cstheme="minorHAnsi"/>
          <w:szCs w:val="24"/>
        </w:rPr>
        <w:t xml:space="preserve">Consultant </w:t>
      </w:r>
    </w:p>
    <w:p w14:paraId="7AEEF434" w14:textId="77777777" w:rsidR="008E70B3" w:rsidRPr="00CB0428" w:rsidRDefault="008E70B3" w:rsidP="005E5668">
      <w:pPr>
        <w:ind w:left="1440"/>
        <w:rPr>
          <w:rFonts w:cstheme="minorHAnsi"/>
          <w:szCs w:val="24"/>
        </w:rPr>
      </w:pPr>
      <w:r w:rsidRPr="00CB0428">
        <w:rPr>
          <w:rFonts w:cstheme="minorHAnsi"/>
          <w:szCs w:val="24"/>
        </w:rPr>
        <w:t xml:space="preserve">Research Experience for Undergraduates (REU) Participant </w:t>
      </w:r>
    </w:p>
    <w:p w14:paraId="3C1B704B" w14:textId="77777777" w:rsidR="008E70B3" w:rsidRPr="00CB0428" w:rsidRDefault="008E70B3" w:rsidP="005E5668">
      <w:pPr>
        <w:ind w:left="1440"/>
        <w:rPr>
          <w:rFonts w:cstheme="minorHAnsi"/>
          <w:szCs w:val="24"/>
        </w:rPr>
      </w:pPr>
      <w:r w:rsidRPr="00CB0428">
        <w:rPr>
          <w:rFonts w:cstheme="minorHAnsi"/>
          <w:szCs w:val="24"/>
        </w:rPr>
        <w:t>Other (specify)</w:t>
      </w:r>
    </w:p>
    <w:p w14:paraId="03AFBB66" w14:textId="77777777" w:rsidR="008E70B3" w:rsidRPr="00CB0428" w:rsidRDefault="008E70B3" w:rsidP="008E70B3">
      <w:pPr>
        <w:ind w:left="720"/>
        <w:rPr>
          <w:rFonts w:cstheme="minorHAnsi"/>
          <w:szCs w:val="24"/>
        </w:rPr>
      </w:pPr>
    </w:p>
    <w:p w14:paraId="07B4FCD8" w14:textId="1F38BB24" w:rsidR="008E70B3" w:rsidRPr="00286A37" w:rsidRDefault="008E70B3" w:rsidP="00ED26A0">
      <w:pPr>
        <w:pStyle w:val="ListParagraph"/>
        <w:numPr>
          <w:ilvl w:val="2"/>
          <w:numId w:val="20"/>
        </w:numPr>
        <w:ind w:left="1440"/>
        <w:rPr>
          <w:rFonts w:cstheme="minorHAnsi"/>
          <w:b/>
          <w:szCs w:val="24"/>
        </w:rPr>
      </w:pPr>
      <w:r w:rsidRPr="00286A37">
        <w:rPr>
          <w:rFonts w:cstheme="minorHAnsi"/>
          <w:b/>
          <w:szCs w:val="24"/>
        </w:rPr>
        <w:t xml:space="preserve">Describe briefly how this person contributed to this project. </w:t>
      </w:r>
    </w:p>
    <w:p w14:paraId="45549434" w14:textId="77777777" w:rsidR="008E70B3" w:rsidRPr="00CB0428" w:rsidRDefault="008E70B3" w:rsidP="005E5668">
      <w:pPr>
        <w:ind w:left="1440"/>
        <w:rPr>
          <w:rFonts w:cstheme="minorHAnsi"/>
          <w:szCs w:val="24"/>
        </w:rPr>
      </w:pPr>
      <w:r w:rsidRPr="00CB0428">
        <w:rPr>
          <w:rFonts w:cstheme="minorHAnsi"/>
          <w:szCs w:val="24"/>
        </w:rPr>
        <w:t xml:space="preserve">If information is unchanged from a previous progress report, provide the name only and indicate “no change.” </w:t>
      </w:r>
    </w:p>
    <w:p w14:paraId="58C66F66" w14:textId="77777777" w:rsidR="008E70B3" w:rsidRPr="00CB0428" w:rsidRDefault="008E70B3" w:rsidP="005E5668">
      <w:pPr>
        <w:ind w:left="1440"/>
        <w:rPr>
          <w:rFonts w:cstheme="minorHAnsi"/>
          <w:szCs w:val="24"/>
        </w:rPr>
      </w:pPr>
    </w:p>
    <w:p w14:paraId="4FAC7418" w14:textId="33E5C526" w:rsidR="008E70B3" w:rsidRPr="00286A37" w:rsidRDefault="008E70B3" w:rsidP="00ED26A0">
      <w:pPr>
        <w:pStyle w:val="ListParagraph"/>
        <w:numPr>
          <w:ilvl w:val="2"/>
          <w:numId w:val="20"/>
        </w:numPr>
        <w:ind w:left="1440"/>
        <w:rPr>
          <w:rFonts w:cstheme="minorHAnsi"/>
          <w:b/>
          <w:szCs w:val="24"/>
        </w:rPr>
      </w:pPr>
      <w:r w:rsidRPr="00286A37">
        <w:rPr>
          <w:rFonts w:cstheme="minorHAnsi"/>
          <w:b/>
          <w:szCs w:val="24"/>
        </w:rPr>
        <w:t xml:space="preserve">Identify the person’s state, U.S. territory, and/or country of residence. </w:t>
      </w:r>
    </w:p>
    <w:p w14:paraId="25EEA6F8" w14:textId="77777777" w:rsidR="008E70B3" w:rsidRPr="00CB0428" w:rsidRDefault="008E70B3" w:rsidP="005E5668">
      <w:pPr>
        <w:ind w:left="1440"/>
        <w:rPr>
          <w:rFonts w:cstheme="minorHAnsi"/>
          <w:szCs w:val="24"/>
        </w:rPr>
      </w:pPr>
      <w:r w:rsidRPr="00CB0428">
        <w:rPr>
          <w:rFonts w:cstheme="minorHAnsi"/>
          <w:szCs w:val="24"/>
        </w:rPr>
        <w:t xml:space="preserve">State whether this person has collaborated internationally. </w:t>
      </w:r>
    </w:p>
    <w:p w14:paraId="4F88414C" w14:textId="3E9A8554" w:rsidR="008E70B3" w:rsidRPr="00CB0428" w:rsidRDefault="008E70B3" w:rsidP="005E5668">
      <w:pPr>
        <w:ind w:left="1440"/>
        <w:rPr>
          <w:rFonts w:cstheme="minorHAnsi"/>
          <w:szCs w:val="24"/>
        </w:rPr>
      </w:pPr>
      <w:r w:rsidRPr="00CB0428">
        <w:rPr>
          <w:rFonts w:cstheme="minorHAnsi"/>
          <w:szCs w:val="24"/>
        </w:rPr>
        <w:t>If the participant was U.S.-based, state whether this person collaborated internationally with an individual located in a foreign country and specify whether the person traveled to the foreign country as part of that collaboration, and, if so, what the duration of stay was. The foreign country(</w:t>
      </w:r>
      <w:proofErr w:type="spellStart"/>
      <w:r w:rsidRPr="00CB0428">
        <w:rPr>
          <w:rFonts w:cstheme="minorHAnsi"/>
          <w:szCs w:val="24"/>
        </w:rPr>
        <w:t>ies</w:t>
      </w:r>
      <w:proofErr w:type="spellEnd"/>
      <w:r w:rsidRPr="00CB0428">
        <w:rPr>
          <w:rFonts w:cstheme="minorHAnsi"/>
          <w:szCs w:val="24"/>
        </w:rPr>
        <w:t xml:space="preserve">) should be identified. </w:t>
      </w:r>
    </w:p>
    <w:p w14:paraId="393DEC35" w14:textId="77777777" w:rsidR="008E70B3" w:rsidRPr="00CB0428" w:rsidRDefault="008E70B3" w:rsidP="008E70B3">
      <w:pPr>
        <w:ind w:left="720"/>
        <w:rPr>
          <w:rFonts w:cstheme="minorHAnsi"/>
          <w:szCs w:val="24"/>
        </w:rPr>
      </w:pPr>
    </w:p>
    <w:p w14:paraId="179B80CD" w14:textId="77777777" w:rsidR="008E70B3" w:rsidRPr="00CB0428" w:rsidRDefault="008E70B3" w:rsidP="005E5668">
      <w:pPr>
        <w:ind w:left="1440"/>
        <w:rPr>
          <w:rFonts w:cstheme="minorHAnsi"/>
          <w:szCs w:val="24"/>
        </w:rPr>
      </w:pPr>
      <w:r w:rsidRPr="00CB0428">
        <w:rPr>
          <w:rFonts w:cstheme="minorHAnsi"/>
          <w:szCs w:val="24"/>
        </w:rPr>
        <w:lastRenderedPageBreak/>
        <w:t xml:space="preserve">If the participant was not U.S.-based, state whether this person traveled to the U.S. or another country as part of a collaboration, and, if so, what the duration of stay was. The destination country should be identified. </w:t>
      </w:r>
    </w:p>
    <w:p w14:paraId="43A90041" w14:textId="77777777" w:rsidR="008E70B3" w:rsidRPr="00CB0428" w:rsidRDefault="008E70B3" w:rsidP="005E5668">
      <w:pPr>
        <w:ind w:left="1440"/>
        <w:rPr>
          <w:rFonts w:cstheme="minorHAnsi"/>
          <w:szCs w:val="24"/>
        </w:rPr>
      </w:pPr>
    </w:p>
    <w:p w14:paraId="457B97E7" w14:textId="77777777" w:rsidR="008E70B3" w:rsidRPr="00CB0428" w:rsidRDefault="008E70B3" w:rsidP="00ED7163">
      <w:pPr>
        <w:ind w:left="1440"/>
        <w:rPr>
          <w:rFonts w:cstheme="minorHAnsi"/>
          <w:szCs w:val="24"/>
        </w:rPr>
      </w:pPr>
      <w:r w:rsidRPr="00CB0428">
        <w:rPr>
          <w:rFonts w:cstheme="minorHAnsi"/>
          <w:szCs w:val="24"/>
        </w:rPr>
        <w:t xml:space="preserve">Example: </w:t>
      </w:r>
    </w:p>
    <w:p w14:paraId="317F4E0A" w14:textId="318C20E5"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Name: Mary Smith </w:t>
      </w:r>
    </w:p>
    <w:p w14:paraId="7BE1964B" w14:textId="077E3542"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Total Number of Months: 5.5 </w:t>
      </w:r>
    </w:p>
    <w:p w14:paraId="184FB216" w14:textId="665BE5A2"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Project Role: Graduate Student </w:t>
      </w:r>
    </w:p>
    <w:p w14:paraId="446FACC4" w14:textId="19F4AE5A"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Researcher Identifier: 1234567 </w:t>
      </w:r>
    </w:p>
    <w:p w14:paraId="0B43AC94" w14:textId="4AD743E7"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Contribution to Project: Ms. Smith has performed work </w:t>
      </w:r>
      <w:proofErr w:type="gramStart"/>
      <w:r w:rsidRPr="00286A37">
        <w:rPr>
          <w:rFonts w:cstheme="minorHAnsi"/>
          <w:szCs w:val="24"/>
        </w:rPr>
        <w:t>in the area of</w:t>
      </w:r>
      <w:proofErr w:type="gramEnd"/>
      <w:r w:rsidRPr="00286A37">
        <w:rPr>
          <w:rFonts w:cstheme="minorHAnsi"/>
          <w:szCs w:val="24"/>
        </w:rPr>
        <w:t xml:space="preserve"> combined error-control and constrained coding.</w:t>
      </w:r>
    </w:p>
    <w:p w14:paraId="3E406748" w14:textId="1ED1F8C9"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State, U.S. territory, and/or country of residence: Michigan, U.S.A. </w:t>
      </w:r>
    </w:p>
    <w:p w14:paraId="47C713DE" w14:textId="4921FD2F"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Collaborated with individual in foreign country: Yes </w:t>
      </w:r>
    </w:p>
    <w:p w14:paraId="3B51F5E7" w14:textId="41363413"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Country(</w:t>
      </w:r>
      <w:proofErr w:type="spellStart"/>
      <w:r w:rsidRPr="00286A37">
        <w:rPr>
          <w:rFonts w:cstheme="minorHAnsi"/>
          <w:szCs w:val="24"/>
        </w:rPr>
        <w:t>ies</w:t>
      </w:r>
      <w:proofErr w:type="spellEnd"/>
      <w:r w:rsidRPr="00286A37">
        <w:rPr>
          <w:rFonts w:cstheme="minorHAnsi"/>
          <w:szCs w:val="24"/>
        </w:rPr>
        <w:t xml:space="preserve">) of foreign collaborator: China </w:t>
      </w:r>
    </w:p>
    <w:p w14:paraId="525378FB" w14:textId="35C7CA9D"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 xml:space="preserve">Travelled to foreign country: Yes </w:t>
      </w:r>
    </w:p>
    <w:p w14:paraId="67551BC2" w14:textId="78FD47B5" w:rsidR="008E70B3" w:rsidRPr="00286A37" w:rsidRDefault="008E70B3" w:rsidP="00ED26A0">
      <w:pPr>
        <w:pStyle w:val="ListParagraph"/>
        <w:numPr>
          <w:ilvl w:val="0"/>
          <w:numId w:val="21"/>
        </w:numPr>
        <w:ind w:left="1800"/>
        <w:rPr>
          <w:rFonts w:cstheme="minorHAnsi"/>
          <w:szCs w:val="24"/>
        </w:rPr>
      </w:pPr>
      <w:r w:rsidRPr="00286A37">
        <w:rPr>
          <w:rFonts w:cstheme="minorHAnsi"/>
          <w:szCs w:val="24"/>
        </w:rPr>
        <w:t>If traveled to foreign country(</w:t>
      </w:r>
      <w:proofErr w:type="spellStart"/>
      <w:r w:rsidRPr="00286A37">
        <w:rPr>
          <w:rFonts w:cstheme="minorHAnsi"/>
          <w:szCs w:val="24"/>
        </w:rPr>
        <w:t>ies</w:t>
      </w:r>
      <w:proofErr w:type="spellEnd"/>
      <w:r w:rsidRPr="00286A37">
        <w:rPr>
          <w:rFonts w:cstheme="minorHAnsi"/>
          <w:szCs w:val="24"/>
        </w:rPr>
        <w:t>), duration of stay: 5 months</w:t>
      </w:r>
    </w:p>
    <w:p w14:paraId="4716D4DE" w14:textId="77777777" w:rsidR="008E70B3" w:rsidRPr="00CB0428" w:rsidRDefault="008E70B3" w:rsidP="00D73B28">
      <w:pPr>
        <w:rPr>
          <w:rFonts w:cstheme="minorHAnsi"/>
          <w:b/>
        </w:rPr>
      </w:pPr>
    </w:p>
    <w:p w14:paraId="334A036D" w14:textId="0D07D69A" w:rsidR="008E70B3" w:rsidRPr="005E5668" w:rsidRDefault="008E70B3" w:rsidP="00ED26A0">
      <w:pPr>
        <w:pStyle w:val="ListParagraph"/>
        <w:numPr>
          <w:ilvl w:val="1"/>
          <w:numId w:val="26"/>
        </w:numPr>
        <w:ind w:left="1080"/>
        <w:rPr>
          <w:b/>
          <w:bCs/>
        </w:rPr>
      </w:pPr>
      <w:r w:rsidRPr="005E5668">
        <w:rPr>
          <w:b/>
          <w:bCs/>
        </w:rPr>
        <w:t xml:space="preserve">What other organizations have been involved as partners? </w:t>
      </w:r>
    </w:p>
    <w:p w14:paraId="6F419127" w14:textId="5A974209" w:rsidR="008E70B3" w:rsidRPr="00CB0428" w:rsidRDefault="008E70B3" w:rsidP="005E5668">
      <w:pPr>
        <w:ind w:left="1080"/>
        <w:rPr>
          <w:rFonts w:cstheme="minorHAnsi"/>
          <w:szCs w:val="24"/>
        </w:rPr>
      </w:pPr>
      <w:r w:rsidRPr="00CB0428">
        <w:rPr>
          <w:rFonts w:cstheme="minorHAnsi"/>
          <w:szCs w:val="24"/>
        </w:rPr>
        <w:t xml:space="preserve">Describe partner organizations – academic institutions, other nonprofits, industrial or commercial firms, state or local governments, schools or school systems, or other organizations (foreign or domestic) – that have been involved with the project. Partner organizations may provide financial or in-kind support, supply facilities or equipment, collaborate in the research, exchange personnel, or otherwise contribute. </w:t>
      </w:r>
    </w:p>
    <w:p w14:paraId="416A6A3F" w14:textId="77777777" w:rsidR="008E70B3" w:rsidRPr="00CB0428" w:rsidRDefault="008E70B3" w:rsidP="005E5668">
      <w:pPr>
        <w:ind w:left="1080"/>
        <w:rPr>
          <w:rFonts w:cstheme="minorHAnsi"/>
          <w:szCs w:val="24"/>
        </w:rPr>
      </w:pPr>
    </w:p>
    <w:p w14:paraId="44408AEA" w14:textId="5F517B62" w:rsidR="008E70B3" w:rsidRPr="00CB0428" w:rsidRDefault="008E70B3" w:rsidP="00ED7163">
      <w:pPr>
        <w:ind w:left="1080"/>
        <w:rPr>
          <w:rFonts w:cstheme="minorHAnsi"/>
          <w:szCs w:val="24"/>
        </w:rPr>
      </w:pPr>
      <w:r w:rsidRPr="00CB0428">
        <w:rPr>
          <w:rFonts w:cstheme="minorHAnsi"/>
          <w:szCs w:val="24"/>
        </w:rPr>
        <w:t xml:space="preserve">Provide the following information for each partnership: </w:t>
      </w:r>
    </w:p>
    <w:p w14:paraId="7B1E0EF1" w14:textId="2EFA90CF" w:rsidR="008E70B3" w:rsidRPr="00286A37" w:rsidRDefault="008E70B3" w:rsidP="00ED26A0">
      <w:pPr>
        <w:pStyle w:val="ListParagraph"/>
        <w:numPr>
          <w:ilvl w:val="2"/>
          <w:numId w:val="22"/>
        </w:numPr>
        <w:ind w:left="1440"/>
        <w:rPr>
          <w:rFonts w:cstheme="minorHAnsi"/>
          <w:szCs w:val="24"/>
        </w:rPr>
      </w:pPr>
      <w:r w:rsidRPr="00286A37">
        <w:rPr>
          <w:rFonts w:cstheme="minorHAnsi"/>
          <w:szCs w:val="24"/>
        </w:rPr>
        <w:t xml:space="preserve">Organization Name: </w:t>
      </w:r>
    </w:p>
    <w:p w14:paraId="4B302EE2" w14:textId="23CA96D4" w:rsidR="008E70B3" w:rsidRPr="00286A37" w:rsidRDefault="008E70B3" w:rsidP="00ED26A0">
      <w:pPr>
        <w:pStyle w:val="ListParagraph"/>
        <w:numPr>
          <w:ilvl w:val="2"/>
          <w:numId w:val="22"/>
        </w:numPr>
        <w:ind w:left="1440"/>
        <w:rPr>
          <w:rFonts w:cstheme="minorHAnsi"/>
          <w:szCs w:val="24"/>
        </w:rPr>
      </w:pPr>
      <w:r w:rsidRPr="00286A37">
        <w:rPr>
          <w:rFonts w:cstheme="minorHAnsi"/>
          <w:szCs w:val="24"/>
        </w:rPr>
        <w:t xml:space="preserve">Location of Organization: (if foreign location list country) </w:t>
      </w:r>
    </w:p>
    <w:p w14:paraId="12836D58" w14:textId="7212FD04" w:rsidR="008E70B3" w:rsidRPr="00286A37" w:rsidRDefault="008E70B3" w:rsidP="00ED26A0">
      <w:pPr>
        <w:pStyle w:val="ListParagraph"/>
        <w:numPr>
          <w:ilvl w:val="2"/>
          <w:numId w:val="22"/>
        </w:numPr>
        <w:ind w:left="1440"/>
        <w:rPr>
          <w:rFonts w:cstheme="minorHAnsi"/>
          <w:szCs w:val="24"/>
        </w:rPr>
      </w:pPr>
      <w:r w:rsidRPr="00286A37">
        <w:rPr>
          <w:rFonts w:cstheme="minorHAnsi"/>
          <w:szCs w:val="24"/>
        </w:rPr>
        <w:t xml:space="preserve">Partner’s contribution to the project: (identify one or more) </w:t>
      </w:r>
    </w:p>
    <w:p w14:paraId="57068942" w14:textId="37100984"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 xml:space="preserve">Financial </w:t>
      </w:r>
      <w:proofErr w:type="gramStart"/>
      <w:r w:rsidRPr="00286A37">
        <w:rPr>
          <w:rFonts w:cstheme="minorHAnsi"/>
          <w:szCs w:val="24"/>
        </w:rPr>
        <w:t>support;</w:t>
      </w:r>
      <w:proofErr w:type="gramEnd"/>
      <w:r w:rsidRPr="00286A37">
        <w:rPr>
          <w:rFonts w:cstheme="minorHAnsi"/>
          <w:szCs w:val="24"/>
        </w:rPr>
        <w:t xml:space="preserve"> </w:t>
      </w:r>
    </w:p>
    <w:p w14:paraId="30CC7CF9" w14:textId="0A25F377"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In-kind support (e.g., partner makes software, computers, equipment, etc., available to project staff</w:t>
      </w:r>
      <w:proofErr w:type="gramStart"/>
      <w:r w:rsidRPr="00286A37">
        <w:rPr>
          <w:rFonts w:cstheme="minorHAnsi"/>
          <w:szCs w:val="24"/>
        </w:rPr>
        <w:t>);</w:t>
      </w:r>
      <w:proofErr w:type="gramEnd"/>
      <w:r w:rsidRPr="00286A37">
        <w:rPr>
          <w:rFonts w:cstheme="minorHAnsi"/>
          <w:szCs w:val="24"/>
        </w:rPr>
        <w:t xml:space="preserve"> </w:t>
      </w:r>
    </w:p>
    <w:p w14:paraId="2FE327B0" w14:textId="073DCB48"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Facilities (e.g., project staff use the partner’s facilities for project activities</w:t>
      </w:r>
      <w:proofErr w:type="gramStart"/>
      <w:r w:rsidRPr="00286A37">
        <w:rPr>
          <w:rFonts w:cstheme="minorHAnsi"/>
          <w:szCs w:val="24"/>
        </w:rPr>
        <w:t>);</w:t>
      </w:r>
      <w:proofErr w:type="gramEnd"/>
      <w:r w:rsidRPr="00286A37">
        <w:rPr>
          <w:rFonts w:cstheme="minorHAnsi"/>
          <w:szCs w:val="24"/>
        </w:rPr>
        <w:t xml:space="preserve"> </w:t>
      </w:r>
    </w:p>
    <w:p w14:paraId="38764C80" w14:textId="43146C38"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Collaborative research (e.g., partner’s staff work with project staff on the project</w:t>
      </w:r>
      <w:proofErr w:type="gramStart"/>
      <w:r w:rsidRPr="00286A37">
        <w:rPr>
          <w:rFonts w:cstheme="minorHAnsi"/>
          <w:szCs w:val="24"/>
        </w:rPr>
        <w:t>);</w:t>
      </w:r>
      <w:proofErr w:type="gramEnd"/>
      <w:r w:rsidRPr="00286A37">
        <w:rPr>
          <w:rFonts w:cstheme="minorHAnsi"/>
          <w:szCs w:val="24"/>
        </w:rPr>
        <w:t xml:space="preserve"> </w:t>
      </w:r>
    </w:p>
    <w:p w14:paraId="2D61A1DE" w14:textId="29D95F7D"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Personnel exchanges (e.g., project staff and/or partner’s staff use each other’s facilities, work at each other’s site)</w:t>
      </w:r>
      <w:r w:rsidR="00B50440">
        <w:rPr>
          <w:rFonts w:cstheme="minorHAnsi"/>
          <w:szCs w:val="24"/>
        </w:rPr>
        <w:t>; and</w:t>
      </w:r>
    </w:p>
    <w:p w14:paraId="158B938C" w14:textId="13EEA6B2" w:rsidR="008E70B3" w:rsidRPr="00286A37" w:rsidRDefault="008E70B3" w:rsidP="00ED26A0">
      <w:pPr>
        <w:pStyle w:val="ListParagraph"/>
        <w:numPr>
          <w:ilvl w:val="3"/>
          <w:numId w:val="22"/>
        </w:numPr>
        <w:ind w:left="1800"/>
        <w:rPr>
          <w:rFonts w:cstheme="minorHAnsi"/>
          <w:szCs w:val="24"/>
        </w:rPr>
      </w:pPr>
      <w:r w:rsidRPr="00286A37">
        <w:rPr>
          <w:rFonts w:cstheme="minorHAnsi"/>
          <w:szCs w:val="24"/>
        </w:rPr>
        <w:t>Other</w:t>
      </w:r>
      <w:r w:rsidR="00B50440">
        <w:rPr>
          <w:rFonts w:cstheme="minorHAnsi"/>
          <w:szCs w:val="24"/>
        </w:rPr>
        <w:t>.</w:t>
      </w:r>
    </w:p>
    <w:p w14:paraId="26A829CB" w14:textId="41D6B696" w:rsidR="008E70B3" w:rsidRPr="00286A37" w:rsidRDefault="008E70B3" w:rsidP="00ED26A0">
      <w:pPr>
        <w:pStyle w:val="ListParagraph"/>
        <w:numPr>
          <w:ilvl w:val="2"/>
          <w:numId w:val="22"/>
        </w:numPr>
        <w:ind w:left="1440"/>
        <w:rPr>
          <w:rFonts w:cstheme="minorHAnsi"/>
          <w:szCs w:val="24"/>
        </w:rPr>
      </w:pPr>
      <w:r w:rsidRPr="00286A37">
        <w:rPr>
          <w:rFonts w:cstheme="minorHAnsi"/>
          <w:szCs w:val="24"/>
        </w:rPr>
        <w:t xml:space="preserve">More detail on partner and contribution (foreign or domestic). </w:t>
      </w:r>
    </w:p>
    <w:p w14:paraId="1C58129C" w14:textId="77777777" w:rsidR="008E70B3" w:rsidRPr="00CB0428" w:rsidRDefault="008E70B3" w:rsidP="00286A37">
      <w:pPr>
        <w:ind w:left="1800"/>
        <w:rPr>
          <w:rFonts w:cstheme="minorHAnsi"/>
          <w:szCs w:val="24"/>
        </w:rPr>
      </w:pPr>
    </w:p>
    <w:p w14:paraId="79CEB78C" w14:textId="77777777" w:rsidR="008E70B3" w:rsidRPr="00CB0428" w:rsidRDefault="008E70B3" w:rsidP="00ED7163">
      <w:pPr>
        <w:ind w:left="1080"/>
        <w:rPr>
          <w:rFonts w:cstheme="minorHAnsi"/>
          <w:szCs w:val="24"/>
        </w:rPr>
      </w:pPr>
      <w:r w:rsidRPr="00CB0428">
        <w:rPr>
          <w:rFonts w:cstheme="minorHAnsi"/>
          <w:szCs w:val="24"/>
        </w:rPr>
        <w:t>If there is nothing significant to report during this reporting period, state “Nothing to Report.”</w:t>
      </w:r>
    </w:p>
    <w:p w14:paraId="0A645DA3" w14:textId="77777777" w:rsidR="008E70B3" w:rsidRPr="00CB0428" w:rsidRDefault="008E70B3" w:rsidP="008E70B3">
      <w:pPr>
        <w:ind w:left="720"/>
        <w:rPr>
          <w:rFonts w:cstheme="minorHAnsi"/>
          <w:szCs w:val="24"/>
        </w:rPr>
      </w:pPr>
    </w:p>
    <w:p w14:paraId="4768FFB8" w14:textId="1BCDB78B" w:rsidR="008E70B3" w:rsidRPr="005E5668" w:rsidRDefault="008E70B3" w:rsidP="00ED26A0">
      <w:pPr>
        <w:pStyle w:val="ListParagraph"/>
        <w:numPr>
          <w:ilvl w:val="1"/>
          <w:numId w:val="26"/>
        </w:numPr>
        <w:ind w:left="1080"/>
        <w:rPr>
          <w:b/>
          <w:bCs/>
        </w:rPr>
      </w:pPr>
      <w:r w:rsidRPr="005E5668">
        <w:rPr>
          <w:b/>
          <w:bCs/>
        </w:rPr>
        <w:lastRenderedPageBreak/>
        <w:t xml:space="preserve">Have other collaborators or contacts been involved? </w:t>
      </w:r>
    </w:p>
    <w:p w14:paraId="50A851B3" w14:textId="1330F8C8" w:rsidR="008E70B3" w:rsidRPr="00CB0428" w:rsidRDefault="008E70B3" w:rsidP="005E5668">
      <w:pPr>
        <w:ind w:left="1080"/>
        <w:rPr>
          <w:rFonts w:cstheme="minorHAnsi"/>
          <w:szCs w:val="24"/>
        </w:rPr>
      </w:pPr>
      <w:r w:rsidRPr="00CB0428">
        <w:rPr>
          <w:rFonts w:cstheme="minorHAnsi"/>
          <w:szCs w:val="24"/>
        </w:rPr>
        <w:t xml:space="preserve">Some significant collaborators or contacts within the recipient’s organization may not be covered by “What people have worked on the project?” Likewise, some significant collaborators or contacts outside the recipient’s organization may not be covered under “What other organizations have been involved as partners?” </w:t>
      </w:r>
    </w:p>
    <w:p w14:paraId="64532FAB" w14:textId="77777777" w:rsidR="008E70B3" w:rsidRPr="00CB0428" w:rsidRDefault="008E70B3" w:rsidP="00286A37">
      <w:pPr>
        <w:ind w:left="1800"/>
        <w:rPr>
          <w:rFonts w:cstheme="minorHAnsi"/>
          <w:szCs w:val="24"/>
        </w:rPr>
      </w:pPr>
    </w:p>
    <w:p w14:paraId="6658A5AF" w14:textId="77777777" w:rsidR="008E70B3" w:rsidRPr="00CB0428" w:rsidRDefault="008E70B3" w:rsidP="005E5668">
      <w:pPr>
        <w:ind w:left="1080"/>
        <w:rPr>
          <w:rFonts w:cstheme="minorHAnsi"/>
          <w:szCs w:val="24"/>
        </w:rPr>
      </w:pPr>
      <w:r w:rsidRPr="00CB0428">
        <w:rPr>
          <w:rFonts w:cstheme="minorHAnsi"/>
          <w:szCs w:val="24"/>
        </w:rPr>
        <w:t xml:space="preserve">For example, describe any significant: </w:t>
      </w:r>
    </w:p>
    <w:p w14:paraId="71D9205C" w14:textId="6159325E" w:rsidR="008E70B3" w:rsidRPr="00286A37" w:rsidRDefault="00ED7163" w:rsidP="00ED26A0">
      <w:pPr>
        <w:pStyle w:val="ListParagraph"/>
        <w:numPr>
          <w:ilvl w:val="3"/>
          <w:numId w:val="23"/>
        </w:numPr>
        <w:ind w:left="1440"/>
        <w:rPr>
          <w:rFonts w:cstheme="minorHAnsi"/>
          <w:szCs w:val="24"/>
        </w:rPr>
      </w:pPr>
      <w:r>
        <w:rPr>
          <w:rFonts w:cstheme="minorHAnsi"/>
          <w:szCs w:val="24"/>
        </w:rPr>
        <w:t>C</w:t>
      </w:r>
      <w:r w:rsidR="008E70B3" w:rsidRPr="00286A37">
        <w:rPr>
          <w:rFonts w:cstheme="minorHAnsi"/>
          <w:szCs w:val="24"/>
        </w:rPr>
        <w:t xml:space="preserve">ollaborations with others within the recipient’s organization, especially interdepartmental or interdisciplinary </w:t>
      </w:r>
      <w:proofErr w:type="gramStart"/>
      <w:r w:rsidR="008E70B3" w:rsidRPr="00286A37">
        <w:rPr>
          <w:rFonts w:cstheme="minorHAnsi"/>
          <w:szCs w:val="24"/>
        </w:rPr>
        <w:t>collaborations;</w:t>
      </w:r>
      <w:proofErr w:type="gramEnd"/>
      <w:r w:rsidR="008E70B3" w:rsidRPr="00286A37">
        <w:rPr>
          <w:rFonts w:cstheme="minorHAnsi"/>
          <w:szCs w:val="24"/>
        </w:rPr>
        <w:t xml:space="preserve"> </w:t>
      </w:r>
    </w:p>
    <w:p w14:paraId="31BB57F1" w14:textId="0E9AE038" w:rsidR="008E70B3" w:rsidRPr="00286A37" w:rsidRDefault="00ED7163" w:rsidP="00ED26A0">
      <w:pPr>
        <w:pStyle w:val="ListParagraph"/>
        <w:numPr>
          <w:ilvl w:val="3"/>
          <w:numId w:val="23"/>
        </w:numPr>
        <w:ind w:left="1440"/>
        <w:rPr>
          <w:rFonts w:cstheme="minorHAnsi"/>
          <w:szCs w:val="24"/>
        </w:rPr>
      </w:pPr>
      <w:r>
        <w:rPr>
          <w:rFonts w:cstheme="minorHAnsi"/>
          <w:szCs w:val="24"/>
        </w:rPr>
        <w:t>C</w:t>
      </w:r>
      <w:r w:rsidR="008E70B3" w:rsidRPr="00286A37">
        <w:rPr>
          <w:rFonts w:cstheme="minorHAnsi"/>
          <w:szCs w:val="24"/>
        </w:rPr>
        <w:t xml:space="preserve">ollaborations or contact with others outside the organization; and </w:t>
      </w:r>
    </w:p>
    <w:p w14:paraId="7B298F64" w14:textId="01259161" w:rsidR="008E70B3" w:rsidRPr="00286A37" w:rsidRDefault="00ED7163" w:rsidP="00ED26A0">
      <w:pPr>
        <w:pStyle w:val="ListParagraph"/>
        <w:numPr>
          <w:ilvl w:val="3"/>
          <w:numId w:val="23"/>
        </w:numPr>
        <w:ind w:left="1440"/>
        <w:rPr>
          <w:rFonts w:cstheme="minorHAnsi"/>
          <w:szCs w:val="24"/>
        </w:rPr>
      </w:pPr>
      <w:r>
        <w:rPr>
          <w:rFonts w:cstheme="minorHAnsi"/>
          <w:szCs w:val="24"/>
        </w:rPr>
        <w:t>C</w:t>
      </w:r>
      <w:r w:rsidR="008E70B3" w:rsidRPr="00286A37">
        <w:rPr>
          <w:rFonts w:cstheme="minorHAnsi"/>
          <w:szCs w:val="24"/>
        </w:rPr>
        <w:t xml:space="preserve">ollaborations or contacts with others outside the United States or with an international organization. </w:t>
      </w:r>
    </w:p>
    <w:p w14:paraId="046EDD2D" w14:textId="77777777" w:rsidR="008E70B3" w:rsidRPr="00CB0428" w:rsidRDefault="008E70B3" w:rsidP="008E70B3">
      <w:pPr>
        <w:ind w:left="720"/>
        <w:rPr>
          <w:rFonts w:cstheme="minorHAnsi"/>
          <w:szCs w:val="24"/>
        </w:rPr>
      </w:pPr>
    </w:p>
    <w:p w14:paraId="2C27C5EA" w14:textId="77777777" w:rsidR="008E70B3" w:rsidRPr="00CB0428" w:rsidRDefault="008E70B3" w:rsidP="005E5668">
      <w:pPr>
        <w:ind w:left="1080"/>
        <w:rPr>
          <w:rFonts w:cstheme="minorHAnsi"/>
          <w:szCs w:val="24"/>
        </w:rPr>
      </w:pPr>
      <w:r w:rsidRPr="00CB0428">
        <w:rPr>
          <w:rFonts w:cstheme="minorHAnsi"/>
          <w:szCs w:val="24"/>
        </w:rPr>
        <w:t>Identify the state(s), U.S. territory(</w:t>
      </w:r>
      <w:proofErr w:type="spellStart"/>
      <w:r w:rsidRPr="00CB0428">
        <w:rPr>
          <w:rFonts w:cstheme="minorHAnsi"/>
          <w:szCs w:val="24"/>
        </w:rPr>
        <w:t>ies</w:t>
      </w:r>
      <w:proofErr w:type="spellEnd"/>
      <w:r w:rsidRPr="00CB0428">
        <w:rPr>
          <w:rFonts w:cstheme="minorHAnsi"/>
          <w:szCs w:val="24"/>
        </w:rPr>
        <w:t>), or country(</w:t>
      </w:r>
      <w:proofErr w:type="spellStart"/>
      <w:r w:rsidRPr="00CB0428">
        <w:rPr>
          <w:rFonts w:cstheme="minorHAnsi"/>
          <w:szCs w:val="24"/>
        </w:rPr>
        <w:t>ies</w:t>
      </w:r>
      <w:proofErr w:type="spellEnd"/>
      <w:r w:rsidRPr="00CB0428">
        <w:rPr>
          <w:rFonts w:cstheme="minorHAnsi"/>
          <w:szCs w:val="24"/>
        </w:rPr>
        <w:t xml:space="preserve">) of collaborations or contacts. </w:t>
      </w:r>
    </w:p>
    <w:p w14:paraId="0CE06F30" w14:textId="77777777" w:rsidR="008E70B3" w:rsidRPr="00CB0428" w:rsidRDefault="008E70B3" w:rsidP="005E5668">
      <w:pPr>
        <w:ind w:left="1080"/>
        <w:rPr>
          <w:rFonts w:cstheme="minorHAnsi"/>
          <w:szCs w:val="24"/>
        </w:rPr>
      </w:pPr>
    </w:p>
    <w:p w14:paraId="19163B5D" w14:textId="77777777" w:rsidR="008E70B3" w:rsidRPr="00CB0428" w:rsidRDefault="008E70B3" w:rsidP="005E5668">
      <w:pPr>
        <w:ind w:left="1080"/>
        <w:rPr>
          <w:rFonts w:cstheme="minorHAnsi"/>
          <w:szCs w:val="24"/>
        </w:rPr>
      </w:pPr>
      <w:r w:rsidRPr="00CB0428">
        <w:rPr>
          <w:rFonts w:cstheme="minorHAnsi"/>
          <w:szCs w:val="24"/>
        </w:rPr>
        <w:t xml:space="preserve">It is likely that many recipients will have no other collaborators or contacts to report. </w:t>
      </w:r>
    </w:p>
    <w:p w14:paraId="04F017BC" w14:textId="77777777" w:rsidR="008E70B3" w:rsidRPr="00CB0428" w:rsidRDefault="008E70B3" w:rsidP="005E5668">
      <w:pPr>
        <w:ind w:left="1080"/>
        <w:rPr>
          <w:rFonts w:cstheme="minorHAnsi"/>
          <w:szCs w:val="24"/>
        </w:rPr>
      </w:pPr>
    </w:p>
    <w:p w14:paraId="7C48C27E" w14:textId="09CB3C93" w:rsidR="008E70B3" w:rsidRPr="00CB0428" w:rsidRDefault="008E70B3" w:rsidP="005E5668">
      <w:pPr>
        <w:ind w:left="1080"/>
        <w:rPr>
          <w:rFonts w:cstheme="minorHAnsi"/>
          <w:szCs w:val="24"/>
        </w:rPr>
      </w:pPr>
      <w:r w:rsidRPr="00CB0428">
        <w:rPr>
          <w:rFonts w:cstheme="minorHAnsi"/>
          <w:szCs w:val="24"/>
        </w:rPr>
        <w:t>If there is nothing significant to report during this reporting period, state “Nothing to Report.”</w:t>
      </w:r>
    </w:p>
    <w:bookmarkEnd w:id="832"/>
    <w:p w14:paraId="1F747780" w14:textId="77777777" w:rsidR="004A260F" w:rsidRPr="00CD31A3" w:rsidRDefault="004A260F" w:rsidP="00CD31A3"/>
    <w:p w14:paraId="7C1BBDD3" w14:textId="7F3D54BD" w:rsidR="00461DF0" w:rsidRPr="00CB0428" w:rsidRDefault="00461DF0" w:rsidP="00ED26A0">
      <w:pPr>
        <w:pStyle w:val="FARCHeading2"/>
        <w:numPr>
          <w:ilvl w:val="0"/>
          <w:numId w:val="10"/>
        </w:numPr>
        <w:tabs>
          <w:tab w:val="clear" w:pos="720"/>
          <w:tab w:val="left" w:pos="1080"/>
          <w:tab w:val="left" w:pos="1440"/>
          <w:tab w:val="left" w:pos="1620"/>
        </w:tabs>
        <w:ind w:left="360"/>
        <w:rPr>
          <w:rFonts w:asciiTheme="minorHAnsi" w:hAnsiTheme="minorHAnsi" w:cstheme="minorHAnsi"/>
        </w:rPr>
      </w:pPr>
      <w:bookmarkStart w:id="833" w:name="_Toc113868126"/>
      <w:r w:rsidRPr="00CB0428">
        <w:rPr>
          <w:rFonts w:asciiTheme="minorHAnsi" w:hAnsiTheme="minorHAnsi" w:cstheme="minorHAnsi"/>
        </w:rPr>
        <w:t>Current and Pending Support</w:t>
      </w:r>
      <w:bookmarkEnd w:id="833"/>
    </w:p>
    <w:p w14:paraId="28ADBD13" w14:textId="1FBF2D83" w:rsidR="00461DF0" w:rsidRPr="00CD31A3" w:rsidRDefault="00461DF0"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461DF0" w:rsidRPr="00CB0428" w14:paraId="39DCE459" w14:textId="77777777" w:rsidTr="000F752A">
        <w:tc>
          <w:tcPr>
            <w:tcW w:w="1375" w:type="dxa"/>
          </w:tcPr>
          <w:p w14:paraId="6ADE8462" w14:textId="77777777" w:rsidR="00461DF0" w:rsidRPr="00CB0428" w:rsidRDefault="00461DF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75899318" w14:textId="77777777" w:rsidR="00461DF0" w:rsidRPr="00CB0428" w:rsidRDefault="00924453"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75" w:history="1">
              <w:r w:rsidR="00461DF0" w:rsidRPr="00CB0428">
                <w:rPr>
                  <w:rStyle w:val="Hyperlink"/>
                  <w:rFonts w:cstheme="minorHAnsi"/>
                  <w:sz w:val="21"/>
                  <w:szCs w:val="21"/>
                </w:rPr>
                <w:t>https://www.eere-pmc.energy.gov/SubmitReports.aspx</w:t>
              </w:r>
            </w:hyperlink>
          </w:p>
        </w:tc>
      </w:tr>
      <w:tr w:rsidR="00461DF0" w:rsidRPr="00CB0428" w14:paraId="4F85BA7B" w14:textId="77777777" w:rsidTr="000F752A">
        <w:tc>
          <w:tcPr>
            <w:tcW w:w="1375" w:type="dxa"/>
          </w:tcPr>
          <w:p w14:paraId="6A310212" w14:textId="77777777" w:rsidR="00461DF0" w:rsidRPr="00CB0428" w:rsidRDefault="00461DF0"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75296146" w14:textId="1CB06E2E" w:rsidR="00461DF0" w:rsidRPr="00CB0428" w:rsidRDefault="00C5539F" w:rsidP="005619E6">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thirty (30) calendar days </w:t>
            </w:r>
            <w:r>
              <w:rPr>
                <w:rFonts w:cstheme="minorHAnsi"/>
                <w:sz w:val="21"/>
                <w:szCs w:val="21"/>
              </w:rPr>
              <w:t>only when there is a change to Current and Pending Support (i.e., new PI or senior/key personnel join the project or there are changes to previously submitted current and pending disclosures for this Award)</w:t>
            </w:r>
          </w:p>
        </w:tc>
      </w:tr>
    </w:tbl>
    <w:p w14:paraId="543046A5" w14:textId="77777777" w:rsidR="00040359" w:rsidRPr="00CD31A3" w:rsidRDefault="00040359" w:rsidP="00CD31A3"/>
    <w:p w14:paraId="7052B06C" w14:textId="523B8F3D" w:rsidR="00461DF0" w:rsidRPr="007D30E4" w:rsidRDefault="00461DF0" w:rsidP="00DC078D">
      <w:pPr>
        <w:pStyle w:val="ListParagraph"/>
        <w:ind w:left="360"/>
        <w:rPr>
          <w:rFonts w:cstheme="minorHAnsi"/>
          <w:szCs w:val="24"/>
        </w:rPr>
      </w:pPr>
      <w:bookmarkStart w:id="834" w:name="_Hlk104540888"/>
      <w:r w:rsidRPr="00CB0428">
        <w:rPr>
          <w:rFonts w:cstheme="minorHAnsi"/>
          <w:szCs w:val="24"/>
        </w:rPr>
        <w:t xml:space="preserve">Prior to award, the Recipient was required to provide current and pending support disclosure statements for each principal investigator (PI) and senior/key personnel, </w:t>
      </w:r>
      <w:r w:rsidR="00E14780" w:rsidRPr="00CB0428">
        <w:rPr>
          <w:rFonts w:cstheme="minorHAnsi"/>
          <w:szCs w:val="24"/>
        </w:rPr>
        <w:t>at the recipient and subrecipient level</w:t>
      </w:r>
      <w:r w:rsidRPr="00CB0428">
        <w:rPr>
          <w:rFonts w:cstheme="minorHAnsi"/>
          <w:szCs w:val="24"/>
        </w:rPr>
        <w:t xml:space="preserve">, regardless of funding source. </w:t>
      </w:r>
      <w:r w:rsidRPr="007D30E4">
        <w:rPr>
          <w:rFonts w:cstheme="minorHAnsi"/>
          <w:szCs w:val="24"/>
        </w:rPr>
        <w:t xml:space="preserve">Throughout the life of the award, the Recipient must submit current and pending support disclosure statements </w:t>
      </w:r>
      <w:r w:rsidR="00296985" w:rsidRPr="007D30E4">
        <w:rPr>
          <w:rFonts w:cstheme="minorHAnsi"/>
        </w:rPr>
        <w:t xml:space="preserve">and a CV or </w:t>
      </w:r>
      <w:proofErr w:type="spellStart"/>
      <w:r w:rsidR="00296985" w:rsidRPr="007D30E4">
        <w:rPr>
          <w:rFonts w:cstheme="minorHAnsi"/>
        </w:rPr>
        <w:t>Biosketch</w:t>
      </w:r>
      <w:proofErr w:type="spellEnd"/>
      <w:r w:rsidR="00296985" w:rsidRPr="007D30E4">
        <w:rPr>
          <w:rFonts w:cstheme="minorHAnsi"/>
        </w:rPr>
        <w:t xml:space="preserve"> </w:t>
      </w:r>
      <w:r w:rsidRPr="007D30E4">
        <w:rPr>
          <w:rFonts w:cstheme="minorHAnsi"/>
          <w:szCs w:val="24"/>
        </w:rPr>
        <w:t xml:space="preserve">for any new PI and senior/key personnel </w:t>
      </w:r>
      <w:r w:rsidR="001A67AD" w:rsidRPr="007D30E4">
        <w:rPr>
          <w:rFonts w:cstheme="minorHAnsi"/>
          <w:szCs w:val="24"/>
        </w:rPr>
        <w:t xml:space="preserve">at the </w:t>
      </w:r>
      <w:r w:rsidR="009544D0" w:rsidRPr="007D30E4">
        <w:rPr>
          <w:rFonts w:cstheme="minorHAnsi"/>
          <w:szCs w:val="24"/>
        </w:rPr>
        <w:t xml:space="preserve">recipient and </w:t>
      </w:r>
      <w:r w:rsidRPr="007D30E4">
        <w:rPr>
          <w:rFonts w:cstheme="minorHAnsi"/>
          <w:szCs w:val="24"/>
        </w:rPr>
        <w:t>subrecipient</w:t>
      </w:r>
      <w:r w:rsidR="001A67AD" w:rsidRPr="007D30E4">
        <w:rPr>
          <w:rFonts w:cstheme="minorHAnsi"/>
          <w:szCs w:val="24"/>
        </w:rPr>
        <w:t xml:space="preserve"> level</w:t>
      </w:r>
      <w:r w:rsidRPr="007D30E4">
        <w:rPr>
          <w:rFonts w:cstheme="minorHAnsi"/>
          <w:szCs w:val="24"/>
        </w:rPr>
        <w:t xml:space="preserve">, added to the project funded under this Award within thirty (30) days of the individual joining the project. In addition, if there are any changes to current and pending support disclosure statements previously submitted to DOE, the Recipient must submit updated current and pending disclosure statements within thirty (30) days of the change. The Recipient must ensure </w:t>
      </w:r>
      <w:r w:rsidR="001A1C68" w:rsidRPr="007D30E4">
        <w:rPr>
          <w:rFonts w:cstheme="minorHAnsi"/>
          <w:szCs w:val="24"/>
        </w:rPr>
        <w:t>all</w:t>
      </w:r>
      <w:r w:rsidRPr="007D30E4">
        <w:rPr>
          <w:rFonts w:cstheme="minorHAnsi"/>
          <w:szCs w:val="24"/>
        </w:rPr>
        <w:t xml:space="preserve"> PI</w:t>
      </w:r>
      <w:r w:rsidR="00FC40B2" w:rsidRPr="007D30E4">
        <w:rPr>
          <w:rFonts w:cstheme="minorHAnsi"/>
          <w:szCs w:val="24"/>
        </w:rPr>
        <w:t>s</w:t>
      </w:r>
      <w:r w:rsidRPr="007D30E4">
        <w:rPr>
          <w:rFonts w:cstheme="minorHAnsi"/>
          <w:szCs w:val="24"/>
        </w:rPr>
        <w:t xml:space="preserve"> and senior/key personnel</w:t>
      </w:r>
      <w:r w:rsidR="001A1C68" w:rsidRPr="007D30E4">
        <w:rPr>
          <w:rFonts w:cstheme="minorHAnsi"/>
          <w:szCs w:val="24"/>
        </w:rPr>
        <w:t xml:space="preserve"> at the recipient and</w:t>
      </w:r>
      <w:r w:rsidR="00341035" w:rsidRPr="007D30E4">
        <w:rPr>
          <w:rFonts w:cstheme="minorHAnsi"/>
          <w:szCs w:val="24"/>
        </w:rPr>
        <w:t xml:space="preserve"> </w:t>
      </w:r>
      <w:r w:rsidRPr="007D30E4">
        <w:rPr>
          <w:rFonts w:cstheme="minorHAnsi"/>
          <w:szCs w:val="24"/>
        </w:rPr>
        <w:t>subrecipient</w:t>
      </w:r>
      <w:r w:rsidR="00807FAE" w:rsidRPr="007D30E4">
        <w:rPr>
          <w:rFonts w:cstheme="minorHAnsi"/>
          <w:szCs w:val="24"/>
        </w:rPr>
        <w:t xml:space="preserve"> level</w:t>
      </w:r>
      <w:r w:rsidRPr="007D30E4">
        <w:rPr>
          <w:rFonts w:cstheme="minorHAnsi"/>
          <w:szCs w:val="24"/>
        </w:rPr>
        <w:t xml:space="preserve">, are aware of the requirement to submit updated current and pending support disclosure statements to DOE. </w:t>
      </w:r>
    </w:p>
    <w:p w14:paraId="2F47249C" w14:textId="77777777" w:rsidR="00461DF0" w:rsidRPr="00CB0428" w:rsidRDefault="00461DF0" w:rsidP="005E5668">
      <w:pPr>
        <w:rPr>
          <w:rFonts w:cstheme="minorHAnsi"/>
          <w:szCs w:val="24"/>
        </w:rPr>
      </w:pPr>
    </w:p>
    <w:p w14:paraId="3358D64F" w14:textId="56FD93E6" w:rsidR="00E652FE" w:rsidRPr="00CB0428" w:rsidRDefault="00E652FE" w:rsidP="00DC078D">
      <w:pPr>
        <w:ind w:left="360"/>
        <w:rPr>
          <w:rFonts w:cstheme="minorHAnsi"/>
          <w:szCs w:val="24"/>
        </w:rPr>
      </w:pPr>
      <w:r w:rsidRPr="00CB0428">
        <w:rPr>
          <w:rFonts w:cstheme="minorHAnsi"/>
          <w:szCs w:val="24"/>
        </w:rPr>
        <w:t>If there has been a change</w:t>
      </w:r>
      <w:r w:rsidR="000B2BC1" w:rsidRPr="00CB0428">
        <w:rPr>
          <w:rFonts w:cstheme="minorHAnsi"/>
          <w:szCs w:val="24"/>
        </w:rPr>
        <w:t xml:space="preserve"> that would prompt the submission of a new or updated current and pending support disclosure, the instruction</w:t>
      </w:r>
      <w:r w:rsidR="00E67C44" w:rsidRPr="00CB0428">
        <w:rPr>
          <w:rFonts w:cstheme="minorHAnsi"/>
          <w:szCs w:val="24"/>
        </w:rPr>
        <w:t>s to complete the new or updated disclosure is listed below</w:t>
      </w:r>
      <w:r w:rsidR="00AC60F4" w:rsidRPr="00CB0428">
        <w:rPr>
          <w:rFonts w:cstheme="minorHAnsi"/>
          <w:szCs w:val="24"/>
        </w:rPr>
        <w:t>.</w:t>
      </w:r>
    </w:p>
    <w:p w14:paraId="7DE163B7" w14:textId="77777777" w:rsidR="00E67C44" w:rsidRPr="00CB0428" w:rsidRDefault="00E67C44" w:rsidP="00DC078D">
      <w:pPr>
        <w:ind w:left="360"/>
        <w:rPr>
          <w:rFonts w:cstheme="minorHAnsi"/>
          <w:szCs w:val="24"/>
        </w:rPr>
      </w:pPr>
    </w:p>
    <w:p w14:paraId="5754346F" w14:textId="6A2D4232" w:rsidR="00461DF0" w:rsidRPr="00CB0428" w:rsidRDefault="00461DF0" w:rsidP="00DC078D">
      <w:pPr>
        <w:ind w:left="360"/>
        <w:rPr>
          <w:rFonts w:cstheme="minorHAnsi"/>
          <w:szCs w:val="24"/>
        </w:rPr>
      </w:pPr>
      <w:r w:rsidRPr="00CB0428">
        <w:rPr>
          <w:rFonts w:cstheme="minorHAnsi"/>
          <w:szCs w:val="24"/>
        </w:rPr>
        <w:t xml:space="preserve">Current and pending support is intended to allow the identification of potential duplication, overcommitment, potential conflicts of interest or commitment, and all other sources of support. </w:t>
      </w:r>
      <w:r w:rsidR="00BD78E9">
        <w:rPr>
          <w:rFonts w:cstheme="minorHAnsi"/>
          <w:szCs w:val="24"/>
        </w:rPr>
        <w:t xml:space="preserve"> </w:t>
      </w:r>
      <w:r w:rsidR="00124EEB" w:rsidRPr="00CB0428">
        <w:rPr>
          <w:rFonts w:cstheme="minorHAnsi"/>
          <w:szCs w:val="24"/>
        </w:rPr>
        <w:t>All</w:t>
      </w:r>
      <w:r w:rsidRPr="00CB0428">
        <w:rPr>
          <w:rFonts w:cstheme="minorHAnsi"/>
          <w:szCs w:val="24"/>
        </w:rPr>
        <w:t xml:space="preserve"> PI</w:t>
      </w:r>
      <w:r w:rsidR="00124EEB" w:rsidRPr="00CB0428">
        <w:rPr>
          <w:rFonts w:cstheme="minorHAnsi"/>
          <w:szCs w:val="24"/>
        </w:rPr>
        <w:t>s</w:t>
      </w:r>
      <w:r w:rsidRPr="00CB0428">
        <w:rPr>
          <w:rFonts w:cstheme="minorHAnsi"/>
          <w:szCs w:val="24"/>
        </w:rPr>
        <w:t xml:space="preserve"> and senior/key person</w:t>
      </w:r>
      <w:r w:rsidR="00996AE8" w:rsidRPr="00CB0428">
        <w:rPr>
          <w:rFonts w:cstheme="minorHAnsi"/>
          <w:szCs w:val="24"/>
        </w:rPr>
        <w:t>nel</w:t>
      </w:r>
      <w:r w:rsidRPr="00CB0428">
        <w:rPr>
          <w:rFonts w:cstheme="minorHAnsi"/>
          <w:szCs w:val="24"/>
        </w:rPr>
        <w:t xml:space="preserve"> at the recipient and subrecipient level must provide a list of all sponsored activities, awards, and appointments, whether paid or unpaid; provided as a gift with terms or conditions or provided as a gift without terms or conditions; full-time, part-time, or voluntary; faculty, visiting, adjunct, or honorary; cash or in-kind; foreign or domestic; governmental or private-sector; directly supporting the individual’s research or indirectly supporting the individual by supporting students, research staff, space, equipment, or other research expenses. All foreign government-sponsored talent recruitment programs must be identified in current and pending support.  </w:t>
      </w:r>
    </w:p>
    <w:p w14:paraId="546C7644" w14:textId="77777777" w:rsidR="00461DF0" w:rsidRPr="00CB0428" w:rsidRDefault="00461DF0" w:rsidP="000F752A">
      <w:pPr>
        <w:ind w:left="360"/>
        <w:rPr>
          <w:rFonts w:cstheme="minorHAnsi"/>
          <w:szCs w:val="24"/>
        </w:rPr>
      </w:pPr>
    </w:p>
    <w:p w14:paraId="6001F6C7" w14:textId="77777777" w:rsidR="00461DF0" w:rsidRPr="00CB0428" w:rsidRDefault="00461DF0" w:rsidP="00DC078D">
      <w:pPr>
        <w:ind w:left="360"/>
        <w:rPr>
          <w:rFonts w:cstheme="minorHAnsi"/>
          <w:szCs w:val="24"/>
        </w:rPr>
      </w:pPr>
      <w:r w:rsidRPr="00CB0428">
        <w:rPr>
          <w:rFonts w:cstheme="minorHAnsi"/>
          <w:szCs w:val="24"/>
        </w:rPr>
        <w:t>For every activity, list the following items:</w:t>
      </w:r>
    </w:p>
    <w:p w14:paraId="46651599" w14:textId="77777777" w:rsidR="00461DF0" w:rsidRPr="00CB0428" w:rsidRDefault="00461DF0" w:rsidP="00ED26A0">
      <w:pPr>
        <w:numPr>
          <w:ilvl w:val="0"/>
          <w:numId w:val="13"/>
        </w:numPr>
        <w:rPr>
          <w:rFonts w:cstheme="minorHAnsi"/>
          <w:szCs w:val="24"/>
        </w:rPr>
      </w:pPr>
      <w:r w:rsidRPr="00CB0428">
        <w:rPr>
          <w:rFonts w:cstheme="minorHAnsi"/>
          <w:szCs w:val="24"/>
        </w:rPr>
        <w:t>The sponsor of the activity or the source of funding.</w:t>
      </w:r>
    </w:p>
    <w:p w14:paraId="2EFA583D" w14:textId="77777777" w:rsidR="00461DF0" w:rsidRPr="00CB0428" w:rsidRDefault="00461DF0" w:rsidP="00ED26A0">
      <w:pPr>
        <w:numPr>
          <w:ilvl w:val="0"/>
          <w:numId w:val="13"/>
        </w:numPr>
        <w:rPr>
          <w:rFonts w:cstheme="minorHAnsi"/>
          <w:szCs w:val="24"/>
        </w:rPr>
      </w:pPr>
      <w:r w:rsidRPr="00CB0428">
        <w:rPr>
          <w:rFonts w:cstheme="minorHAnsi"/>
          <w:szCs w:val="24"/>
        </w:rPr>
        <w:t>The award or other identifying number.</w:t>
      </w:r>
    </w:p>
    <w:p w14:paraId="5517E4D7" w14:textId="77777777" w:rsidR="00461DF0" w:rsidRPr="00CB0428" w:rsidRDefault="00461DF0" w:rsidP="00ED26A0">
      <w:pPr>
        <w:numPr>
          <w:ilvl w:val="0"/>
          <w:numId w:val="13"/>
        </w:numPr>
        <w:rPr>
          <w:rFonts w:cstheme="minorHAnsi"/>
          <w:szCs w:val="24"/>
        </w:rPr>
      </w:pPr>
      <w:r w:rsidRPr="00CB0428">
        <w:rPr>
          <w:rFonts w:cstheme="minorHAnsi"/>
          <w:szCs w:val="24"/>
        </w:rPr>
        <w:t>The title of the award or activity. If the title of the award or activity is not descriptive, add a brief description of the research being performed that would identify any overlaps or synergies with the proposed research.</w:t>
      </w:r>
    </w:p>
    <w:p w14:paraId="10B2ED4A" w14:textId="10E637A7" w:rsidR="00461DF0" w:rsidRPr="00CB0428" w:rsidRDefault="00461DF0" w:rsidP="00ED26A0">
      <w:pPr>
        <w:numPr>
          <w:ilvl w:val="0"/>
          <w:numId w:val="13"/>
        </w:numPr>
        <w:rPr>
          <w:rFonts w:cstheme="minorHAnsi"/>
          <w:szCs w:val="24"/>
        </w:rPr>
      </w:pPr>
      <w:r w:rsidRPr="00CB0428">
        <w:rPr>
          <w:rFonts w:cstheme="minorHAnsi"/>
          <w:szCs w:val="24"/>
        </w:rPr>
        <w:t>The total cost or value of the award or activity, including direct and indirect costs and cost share. For pending proposals, provide the total amount of requested funding.</w:t>
      </w:r>
    </w:p>
    <w:p w14:paraId="3B45F9EA" w14:textId="03B6D336" w:rsidR="00461DF0" w:rsidRPr="00CB0428" w:rsidRDefault="00461DF0" w:rsidP="00ED26A0">
      <w:pPr>
        <w:numPr>
          <w:ilvl w:val="0"/>
          <w:numId w:val="13"/>
        </w:numPr>
        <w:rPr>
          <w:rFonts w:cstheme="minorHAnsi"/>
          <w:szCs w:val="24"/>
        </w:rPr>
      </w:pPr>
      <w:r w:rsidRPr="00CB0428">
        <w:rPr>
          <w:rFonts w:cstheme="minorHAnsi"/>
          <w:szCs w:val="24"/>
        </w:rPr>
        <w:t>The award period</w:t>
      </w:r>
      <w:r w:rsidR="00A83B4B">
        <w:rPr>
          <w:rFonts w:cstheme="minorHAnsi"/>
          <w:szCs w:val="24"/>
        </w:rPr>
        <w:t xml:space="preserve"> of performance</w:t>
      </w:r>
      <w:r w:rsidRPr="00CB0428">
        <w:rPr>
          <w:rFonts w:cstheme="minorHAnsi"/>
          <w:szCs w:val="24"/>
        </w:rPr>
        <w:t xml:space="preserve"> (start date – end date).</w:t>
      </w:r>
    </w:p>
    <w:p w14:paraId="06914B2C" w14:textId="77777777" w:rsidR="00461DF0" w:rsidRPr="00CB0428" w:rsidRDefault="00461DF0" w:rsidP="00ED26A0">
      <w:pPr>
        <w:numPr>
          <w:ilvl w:val="0"/>
          <w:numId w:val="13"/>
        </w:numPr>
        <w:rPr>
          <w:rFonts w:cstheme="minorHAnsi"/>
          <w:szCs w:val="24"/>
        </w:rPr>
      </w:pPr>
      <w:r w:rsidRPr="00CB0428">
        <w:rPr>
          <w:rFonts w:cstheme="minorHAnsi"/>
          <w:szCs w:val="24"/>
        </w:rPr>
        <w:t>The person-months of effort per year being dedicated to the award or activity.</w:t>
      </w:r>
    </w:p>
    <w:p w14:paraId="0EFD7D33" w14:textId="77777777" w:rsidR="00461DF0" w:rsidRPr="00CB0428" w:rsidRDefault="00461DF0" w:rsidP="00ED26A0">
      <w:pPr>
        <w:numPr>
          <w:ilvl w:val="0"/>
          <w:numId w:val="13"/>
        </w:numPr>
        <w:rPr>
          <w:rFonts w:cstheme="minorHAnsi"/>
          <w:szCs w:val="24"/>
        </w:rPr>
      </w:pPr>
      <w:r w:rsidRPr="00CB0428">
        <w:rPr>
          <w:rFonts w:cstheme="minorHAnsi"/>
          <w:szCs w:val="24"/>
        </w:rPr>
        <w:t>Identify any overlap, duplication of effort, or synergistic efforts, with a description of the other award or activity to the current and pending support.</w:t>
      </w:r>
    </w:p>
    <w:p w14:paraId="2DB8D96E" w14:textId="77777777" w:rsidR="00461DF0" w:rsidRPr="00CB0428" w:rsidRDefault="00461DF0" w:rsidP="00ED26A0">
      <w:pPr>
        <w:numPr>
          <w:ilvl w:val="0"/>
          <w:numId w:val="13"/>
        </w:numPr>
        <w:rPr>
          <w:rFonts w:cstheme="minorHAnsi"/>
          <w:szCs w:val="24"/>
        </w:rPr>
      </w:pPr>
      <w:r w:rsidRPr="00CB0428">
        <w:rPr>
          <w:rFonts w:cstheme="minorHAnsi"/>
          <w:szCs w:val="24"/>
        </w:rPr>
        <w:t>Details of any obligations, contractual or otherwise, to any program, entity, or organization sponsored by a foreign government must be provided to DOE.</w:t>
      </w:r>
    </w:p>
    <w:p w14:paraId="277A2AE0" w14:textId="77777777" w:rsidR="00461DF0" w:rsidRPr="00CB0428" w:rsidRDefault="00461DF0" w:rsidP="000F752A">
      <w:pPr>
        <w:ind w:left="360"/>
        <w:rPr>
          <w:rFonts w:cstheme="minorHAnsi"/>
          <w:szCs w:val="24"/>
        </w:rPr>
      </w:pPr>
    </w:p>
    <w:p w14:paraId="14CBAC05" w14:textId="24A11FB1" w:rsidR="00461DF0" w:rsidRPr="00CB0428" w:rsidRDefault="002C672D" w:rsidP="00DC078D">
      <w:pPr>
        <w:ind w:left="360"/>
        <w:rPr>
          <w:rFonts w:cstheme="minorHAnsi"/>
          <w:szCs w:val="24"/>
        </w:rPr>
      </w:pPr>
      <w:r w:rsidRPr="00CB0428">
        <w:rPr>
          <w:rFonts w:cstheme="minorHAnsi"/>
          <w:szCs w:val="24"/>
        </w:rPr>
        <w:t xml:space="preserve">All </w:t>
      </w:r>
      <w:r w:rsidR="00461DF0" w:rsidRPr="00CB0428">
        <w:rPr>
          <w:rFonts w:cstheme="minorHAnsi"/>
          <w:szCs w:val="24"/>
        </w:rPr>
        <w:t>PI</w:t>
      </w:r>
      <w:r w:rsidRPr="00CB0428">
        <w:rPr>
          <w:rFonts w:cstheme="minorHAnsi"/>
          <w:szCs w:val="24"/>
        </w:rPr>
        <w:t>s</w:t>
      </w:r>
      <w:r w:rsidR="00461DF0" w:rsidRPr="00CB0428">
        <w:rPr>
          <w:rFonts w:cstheme="minorHAnsi"/>
          <w:szCs w:val="24"/>
        </w:rPr>
        <w:t xml:space="preserve"> and senior/key personnel must provide a separate disclosure statement listing the required information above regarding current and pending support. The individual must sign and date their respective disclosure statement and include the following certification statement: </w:t>
      </w:r>
    </w:p>
    <w:p w14:paraId="734389CE" w14:textId="29089634" w:rsidR="00461DF0" w:rsidRPr="00CB0428" w:rsidRDefault="00461DF0" w:rsidP="00DC078D">
      <w:pPr>
        <w:pStyle w:val="BodyTextIndent3"/>
        <w:ind w:left="720" w:right="720" w:firstLine="0"/>
        <w:rPr>
          <w:rFonts w:asciiTheme="minorHAnsi" w:hAnsiTheme="minorHAnsi" w:cstheme="minorHAnsi"/>
          <w:sz w:val="24"/>
          <w:szCs w:val="24"/>
        </w:rPr>
      </w:pPr>
      <w:r w:rsidRPr="00CB0428">
        <w:rPr>
          <w:rFonts w:asciiTheme="minorHAnsi" w:hAnsiTheme="minorHAnsi" w:cstheme="minorHAnsi"/>
          <w:sz w:val="24"/>
          <w:szCs w:val="24"/>
        </w:rPr>
        <w:t xml:space="preserve">I, [Full Name and Title], certify to the best of my knowledge and belief that the information contained in this Current and Pending Support Disclosure Statement is true, </w:t>
      </w:r>
      <w:proofErr w:type="gramStart"/>
      <w:r w:rsidRPr="00CB0428">
        <w:rPr>
          <w:rFonts w:asciiTheme="minorHAnsi" w:hAnsiTheme="minorHAnsi" w:cstheme="minorHAnsi"/>
          <w:sz w:val="24"/>
          <w:szCs w:val="24"/>
        </w:rPr>
        <w:t>complete</w:t>
      </w:r>
      <w:proofErr w:type="gramEnd"/>
      <w:r w:rsidRPr="00CB0428">
        <w:rPr>
          <w:rFonts w:asciiTheme="minorHAnsi" w:hAnsiTheme="minorHAnsi" w:cstheme="minorHAnsi"/>
          <w:sz w:val="24"/>
          <w:szCs w:val="24"/>
        </w:rPr>
        <w:t xml:space="preserv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3729-3730 and 3801-3812). I further understand and agree that (1) the statements and representations made herein are material to DOE’s funding decision, and (2) I have a responsibility to update the disclosures during the period of performance of the award should circumstances change which impact the responses provided above.</w:t>
      </w:r>
    </w:p>
    <w:p w14:paraId="0DA063B3" w14:textId="4DBB36F4" w:rsidR="00461DF0" w:rsidRPr="00CB0428" w:rsidRDefault="00461DF0" w:rsidP="00DC078D">
      <w:pPr>
        <w:ind w:left="360"/>
        <w:rPr>
          <w:rFonts w:cstheme="minorHAnsi"/>
        </w:rPr>
      </w:pPr>
      <w:r w:rsidRPr="00CB0428">
        <w:rPr>
          <w:rFonts w:cstheme="minorHAnsi"/>
        </w:rPr>
        <w:lastRenderedPageBreak/>
        <w:t>The information may be provided in the format approved by the National Science Foundation (NSF), which may be generated by the Science Experts Network Curriculum Vita (</w:t>
      </w:r>
      <w:proofErr w:type="spellStart"/>
      <w:r w:rsidRPr="00CB0428">
        <w:rPr>
          <w:rFonts w:cstheme="minorHAnsi"/>
        </w:rPr>
        <w:t>SciENcv</w:t>
      </w:r>
      <w:proofErr w:type="spellEnd"/>
      <w:r w:rsidRPr="00CB0428">
        <w:rPr>
          <w:rFonts w:cstheme="minorHAnsi"/>
        </w:rPr>
        <w:t xml:space="preserve">), a cooperative venture maintained at </w:t>
      </w:r>
      <w:hyperlink r:id="rId76" w:history="1">
        <w:r w:rsidRPr="00CB0428">
          <w:rPr>
            <w:rStyle w:val="Hyperlink"/>
            <w:rFonts w:eastAsiaTheme="majorEastAsia" w:cstheme="minorHAnsi"/>
            <w:szCs w:val="24"/>
          </w:rPr>
          <w:t>https://www.ncbi.nlm.nih.gov/sciencv/</w:t>
        </w:r>
      </w:hyperlink>
      <w:r w:rsidRPr="00CB0428">
        <w:rPr>
          <w:rFonts w:cstheme="minorHAnsi"/>
        </w:rPr>
        <w:t xml:space="preserve">, and is also available at </w:t>
      </w:r>
      <w:hyperlink r:id="rId77" w:history="1">
        <w:r w:rsidRPr="00CB0428">
          <w:rPr>
            <w:rStyle w:val="Hyperlink"/>
            <w:rFonts w:eastAsiaTheme="majorEastAsia" w:cstheme="minorHAnsi"/>
            <w:szCs w:val="24"/>
          </w:rPr>
          <w:t>https://www.nsf.gov/bfa/dias/policy/nsfapprovedformats/cps.pdf</w:t>
        </w:r>
      </w:hyperlink>
      <w:r w:rsidRPr="00CB0428">
        <w:rPr>
          <w:rFonts w:cstheme="minorHAnsi"/>
        </w:rPr>
        <w:t>. The use of a format required by another agency is intended to reduce the administrative burden to researchers by promoting the use of common formats. If the NSF format is used, the individual must still include a signature, date, and a certification statement using the language included in the paragraph above.</w:t>
      </w:r>
    </w:p>
    <w:bookmarkEnd w:id="834"/>
    <w:p w14:paraId="40A807F0" w14:textId="77777777" w:rsidR="00461DF0" w:rsidRPr="00CD31A3" w:rsidRDefault="00461DF0" w:rsidP="00CD31A3"/>
    <w:p w14:paraId="282A5852" w14:textId="0BDC55EC" w:rsidR="00A308C5" w:rsidRPr="00CB0428" w:rsidRDefault="00A308C5" w:rsidP="00ED26A0">
      <w:pPr>
        <w:pStyle w:val="FARCHeading2"/>
        <w:numPr>
          <w:ilvl w:val="0"/>
          <w:numId w:val="10"/>
        </w:numPr>
        <w:tabs>
          <w:tab w:val="clear" w:pos="720"/>
          <w:tab w:val="left" w:pos="450"/>
          <w:tab w:val="left" w:pos="1080"/>
          <w:tab w:val="left" w:pos="1440"/>
          <w:tab w:val="left" w:pos="1620"/>
        </w:tabs>
        <w:ind w:left="360"/>
        <w:rPr>
          <w:rFonts w:asciiTheme="minorHAnsi" w:hAnsiTheme="minorHAnsi" w:cstheme="minorHAnsi"/>
        </w:rPr>
      </w:pPr>
      <w:bookmarkStart w:id="835" w:name="_Toc113868127"/>
      <w:r w:rsidRPr="00CB0428">
        <w:rPr>
          <w:rFonts w:asciiTheme="minorHAnsi" w:hAnsiTheme="minorHAnsi" w:cstheme="minorHAnsi"/>
        </w:rPr>
        <w:t>Demographic Reporting</w:t>
      </w:r>
      <w:bookmarkEnd w:id="835"/>
    </w:p>
    <w:p w14:paraId="4B0F9267" w14:textId="77777777" w:rsidR="00064BCB" w:rsidRPr="00CD31A3" w:rsidRDefault="00064BCB"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064BCB" w:rsidRPr="00CB0428" w14:paraId="750E874A" w14:textId="77777777" w:rsidTr="000F752A">
        <w:tc>
          <w:tcPr>
            <w:tcW w:w="1375" w:type="dxa"/>
          </w:tcPr>
          <w:p w14:paraId="5349DBA9" w14:textId="77777777" w:rsidR="00064BCB" w:rsidRPr="00CB0428" w:rsidRDefault="00064BCB"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537CC7EC" w14:textId="77777777" w:rsidR="00064BCB" w:rsidRPr="00CB0428" w:rsidRDefault="00924453"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78" w:history="1">
              <w:r w:rsidR="00064BCB" w:rsidRPr="00CB0428">
                <w:rPr>
                  <w:rStyle w:val="Hyperlink"/>
                  <w:rFonts w:cstheme="minorHAnsi"/>
                  <w:sz w:val="21"/>
                  <w:szCs w:val="21"/>
                </w:rPr>
                <w:t>https://www.eere-pmc.energy.gov/SubmitReports.aspx</w:t>
              </w:r>
            </w:hyperlink>
          </w:p>
        </w:tc>
      </w:tr>
      <w:tr w:rsidR="00064BCB" w:rsidRPr="00CB0428" w14:paraId="486C3D1E" w14:textId="77777777" w:rsidTr="000F752A">
        <w:tc>
          <w:tcPr>
            <w:tcW w:w="1375" w:type="dxa"/>
          </w:tcPr>
          <w:p w14:paraId="49692AED" w14:textId="77777777" w:rsidR="00064BCB" w:rsidRPr="00CB0428" w:rsidRDefault="00064BCB"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62A0A87A" w14:textId="15F570F0" w:rsidR="00064BCB" w:rsidRPr="00CB0428" w:rsidRDefault="00064BCB" w:rsidP="000B5D9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 xml:space="preserve">Within 30 days after </w:t>
            </w:r>
            <w:r w:rsidR="00A3489D" w:rsidRPr="00CB0428">
              <w:rPr>
                <w:rFonts w:cstheme="minorHAnsi"/>
                <w:bCs/>
                <w:sz w:val="21"/>
                <w:szCs w:val="21"/>
              </w:rPr>
              <w:t xml:space="preserve">issuance of </w:t>
            </w:r>
            <w:r w:rsidRPr="00CB0428">
              <w:rPr>
                <w:rFonts w:cstheme="minorHAnsi"/>
                <w:bCs/>
                <w:sz w:val="21"/>
                <w:szCs w:val="21"/>
              </w:rPr>
              <w:t>award</w:t>
            </w:r>
          </w:p>
        </w:tc>
      </w:tr>
    </w:tbl>
    <w:p w14:paraId="2E3887B0" w14:textId="77777777" w:rsidR="00064BCB" w:rsidRPr="00CD31A3" w:rsidRDefault="00064BCB" w:rsidP="00CD31A3"/>
    <w:p w14:paraId="7A22841A" w14:textId="76823814" w:rsidR="007A4AA2" w:rsidRPr="00CB0428" w:rsidRDefault="007A4AA2" w:rsidP="000F752A">
      <w:pPr>
        <w:ind w:left="360"/>
        <w:rPr>
          <w:rFonts w:cstheme="minorHAnsi"/>
        </w:rPr>
      </w:pPr>
      <w:r w:rsidRPr="00CB0428">
        <w:rPr>
          <w:rFonts w:cstheme="minorHAnsi"/>
        </w:rPr>
        <w:t xml:space="preserve">DEMOGRAPHIC INFORMATION FOR SIGNIFICANT CONTRIBUTORS </w:t>
      </w:r>
    </w:p>
    <w:p w14:paraId="378B315B" w14:textId="0A364F5B" w:rsidR="00534E88" w:rsidRPr="00CB0428" w:rsidRDefault="007A4AA2" w:rsidP="000F752A">
      <w:pPr>
        <w:ind w:left="360"/>
        <w:rPr>
          <w:rFonts w:cstheme="minorHAnsi"/>
          <w:b/>
          <w:bCs/>
        </w:rPr>
      </w:pPr>
      <w:r w:rsidRPr="00CB0428">
        <w:rPr>
          <w:rFonts w:cstheme="minorHAnsi"/>
        </w:rPr>
        <w:t>(Research Performance Progress Report, Appendix)</w:t>
      </w:r>
    </w:p>
    <w:p w14:paraId="2729203A" w14:textId="77777777" w:rsidR="00DD28D5" w:rsidRPr="00CB0428" w:rsidRDefault="00DD28D5" w:rsidP="000F752A">
      <w:pPr>
        <w:ind w:left="360"/>
        <w:rPr>
          <w:rFonts w:cstheme="minorHAnsi"/>
        </w:rPr>
      </w:pPr>
    </w:p>
    <w:p w14:paraId="3AFF80EE" w14:textId="51F2E738" w:rsidR="007A4AA2" w:rsidRPr="00CB0428" w:rsidRDefault="007A4AA2" w:rsidP="000F752A">
      <w:pPr>
        <w:ind w:left="360"/>
        <w:rPr>
          <w:rFonts w:cstheme="minorHAnsi"/>
          <w:b/>
        </w:rPr>
      </w:pPr>
      <w:bookmarkStart w:id="836" w:name="_Hlk86060152"/>
      <w:r w:rsidRPr="00CB0428">
        <w:rPr>
          <w:rFonts w:cstheme="minorHAnsi"/>
        </w:rPr>
        <w:t xml:space="preserve">Demographic data (i.e., gender, ethnicity, race, and disability status) should be provided directly by </w:t>
      </w:r>
      <w:r w:rsidR="00DD28D5" w:rsidRPr="00CB0428">
        <w:rPr>
          <w:rFonts w:cstheme="minorHAnsi"/>
        </w:rPr>
        <w:t>the Principal Investigator and Business Contact with the understanding that the s</w:t>
      </w:r>
      <w:r w:rsidR="00534E88" w:rsidRPr="00CB0428">
        <w:rPr>
          <w:rFonts w:cstheme="minorHAnsi"/>
        </w:rPr>
        <w:t>ubmission of this report is mandatory</w:t>
      </w:r>
      <w:r w:rsidR="00DD28D5" w:rsidRPr="00CB0428">
        <w:rPr>
          <w:rFonts w:cstheme="minorHAnsi"/>
        </w:rPr>
        <w:t xml:space="preserve"> for awards made after 03/01/2022. T</w:t>
      </w:r>
      <w:r w:rsidRPr="00CB0428">
        <w:rPr>
          <w:rFonts w:cstheme="minorHAnsi"/>
        </w:rPr>
        <w:t>here are no adverse consequences</w:t>
      </w:r>
      <w:r w:rsidR="00534E88" w:rsidRPr="00CB0428">
        <w:rPr>
          <w:rFonts w:cstheme="minorHAnsi"/>
        </w:rPr>
        <w:t xml:space="preserve"> for</w:t>
      </w:r>
      <w:r w:rsidRPr="00CB0428">
        <w:rPr>
          <w:rFonts w:cstheme="minorHAnsi"/>
        </w:rPr>
        <w:t xml:space="preserve"> </w:t>
      </w:r>
      <w:r w:rsidR="00534E88" w:rsidRPr="00CB0428">
        <w:rPr>
          <w:rFonts w:cstheme="minorHAnsi"/>
        </w:rPr>
        <w:t>responding “Do not wish to provide”</w:t>
      </w:r>
      <w:r w:rsidR="00DD28D5" w:rsidRPr="00CB0428">
        <w:rPr>
          <w:rFonts w:cstheme="minorHAnsi"/>
        </w:rPr>
        <w:t xml:space="preserve"> in any question. Principal Investigators and Business Contacts of awards made prior to 03/01/2022 are encouraged, but not required, to submit demographic reporting. </w:t>
      </w:r>
      <w:r w:rsidRPr="00CB0428">
        <w:rPr>
          <w:rFonts w:cstheme="minorHAnsi"/>
        </w:rPr>
        <w:t xml:space="preserve">Confidentiality of demographic data will be in accordance with agency’s policy and practices for complying with the requirements of the Privacy Act. </w:t>
      </w:r>
    </w:p>
    <w:bookmarkEnd w:id="836"/>
    <w:p w14:paraId="2520BBFD" w14:textId="77777777" w:rsidR="007A4AA2" w:rsidRPr="00CB0428" w:rsidRDefault="007A4AA2" w:rsidP="00D73B28">
      <w:pPr>
        <w:rPr>
          <w:rFonts w:cstheme="minorHAnsi"/>
          <w:b/>
        </w:rPr>
      </w:pPr>
    </w:p>
    <w:p w14:paraId="42DE91DF" w14:textId="77777777" w:rsidR="000F752A" w:rsidRDefault="007A4AA2" w:rsidP="000F752A">
      <w:pPr>
        <w:ind w:firstLine="720"/>
        <w:rPr>
          <w:rFonts w:cstheme="minorHAnsi"/>
        </w:rPr>
      </w:pPr>
      <w:r w:rsidRPr="00CB0428">
        <w:rPr>
          <w:rFonts w:cstheme="minorHAnsi"/>
        </w:rPr>
        <w:t xml:space="preserve">Gender: </w:t>
      </w:r>
      <w:r w:rsidRPr="00CB0428">
        <w:rPr>
          <w:rFonts w:cstheme="minorHAnsi"/>
        </w:rPr>
        <w:tab/>
      </w:r>
    </w:p>
    <w:p w14:paraId="73D8A5DC" w14:textId="0F3D6F2C" w:rsidR="007A4AA2" w:rsidRPr="000F752A" w:rsidRDefault="007A4AA2" w:rsidP="00ED26A0">
      <w:pPr>
        <w:pStyle w:val="ListParagraph"/>
        <w:numPr>
          <w:ilvl w:val="1"/>
          <w:numId w:val="24"/>
        </w:numPr>
        <w:rPr>
          <w:rFonts w:cstheme="minorHAnsi"/>
          <w:b/>
        </w:rPr>
      </w:pPr>
      <w:r w:rsidRPr="000F752A">
        <w:rPr>
          <w:rFonts w:cstheme="minorHAnsi"/>
        </w:rPr>
        <w:t xml:space="preserve">Male </w:t>
      </w:r>
    </w:p>
    <w:p w14:paraId="595FD7AA" w14:textId="030E5EFD" w:rsidR="007A4AA2" w:rsidRPr="000F752A" w:rsidRDefault="007A4AA2" w:rsidP="00ED26A0">
      <w:pPr>
        <w:pStyle w:val="ListParagraph"/>
        <w:numPr>
          <w:ilvl w:val="1"/>
          <w:numId w:val="24"/>
        </w:numPr>
        <w:rPr>
          <w:rFonts w:cstheme="minorHAnsi"/>
          <w:b/>
          <w:bCs/>
        </w:rPr>
      </w:pPr>
      <w:r w:rsidRPr="000F752A">
        <w:rPr>
          <w:rFonts w:cstheme="minorHAnsi"/>
        </w:rPr>
        <w:t xml:space="preserve">Female </w:t>
      </w:r>
    </w:p>
    <w:p w14:paraId="4CE18094" w14:textId="5CDC1787" w:rsidR="007A4AA2" w:rsidRPr="000F752A" w:rsidRDefault="007A4AA2" w:rsidP="00ED26A0">
      <w:pPr>
        <w:pStyle w:val="ListParagraph"/>
        <w:numPr>
          <w:ilvl w:val="1"/>
          <w:numId w:val="24"/>
        </w:numPr>
        <w:rPr>
          <w:rFonts w:cstheme="minorHAnsi"/>
          <w:b/>
          <w:bCs/>
        </w:rPr>
      </w:pPr>
      <w:r w:rsidRPr="000F752A">
        <w:rPr>
          <w:rFonts w:cstheme="minorHAnsi"/>
        </w:rPr>
        <w:t xml:space="preserve">Do not wish to provide </w:t>
      </w:r>
    </w:p>
    <w:p w14:paraId="020E9638" w14:textId="77777777" w:rsidR="007A4AA2" w:rsidRPr="00CB0428" w:rsidRDefault="007A4AA2" w:rsidP="000F752A">
      <w:pPr>
        <w:rPr>
          <w:rFonts w:cstheme="minorHAnsi"/>
          <w:b/>
        </w:rPr>
      </w:pPr>
    </w:p>
    <w:p w14:paraId="4118109C" w14:textId="77777777" w:rsidR="000F752A" w:rsidRDefault="007A4AA2" w:rsidP="000F752A">
      <w:pPr>
        <w:ind w:firstLine="720"/>
        <w:rPr>
          <w:rFonts w:cstheme="minorHAnsi"/>
        </w:rPr>
      </w:pPr>
      <w:r w:rsidRPr="00CB0428">
        <w:rPr>
          <w:rFonts w:cstheme="minorHAnsi"/>
        </w:rPr>
        <w:t xml:space="preserve">Ethnicity: </w:t>
      </w:r>
      <w:r w:rsidRPr="00CB0428">
        <w:rPr>
          <w:rFonts w:cstheme="minorHAnsi"/>
        </w:rPr>
        <w:tab/>
      </w:r>
    </w:p>
    <w:p w14:paraId="04A59DC4" w14:textId="75B87972" w:rsidR="007A4AA2" w:rsidRPr="000F752A" w:rsidRDefault="007A4AA2" w:rsidP="00ED26A0">
      <w:pPr>
        <w:pStyle w:val="ListParagraph"/>
        <w:numPr>
          <w:ilvl w:val="1"/>
          <w:numId w:val="24"/>
        </w:numPr>
        <w:rPr>
          <w:rFonts w:cstheme="minorHAnsi"/>
        </w:rPr>
      </w:pPr>
      <w:r w:rsidRPr="000F752A">
        <w:rPr>
          <w:rFonts w:cstheme="minorHAnsi"/>
        </w:rPr>
        <w:t xml:space="preserve">Hispanic or Latina/o </w:t>
      </w:r>
    </w:p>
    <w:p w14:paraId="60A21D41" w14:textId="67A17085" w:rsidR="007A4AA2" w:rsidRPr="000F752A" w:rsidRDefault="007A4AA2" w:rsidP="00ED26A0">
      <w:pPr>
        <w:pStyle w:val="ListParagraph"/>
        <w:numPr>
          <w:ilvl w:val="1"/>
          <w:numId w:val="24"/>
        </w:numPr>
        <w:rPr>
          <w:rFonts w:cstheme="minorHAnsi"/>
        </w:rPr>
      </w:pPr>
      <w:r w:rsidRPr="000F752A">
        <w:rPr>
          <w:rFonts w:cstheme="minorHAnsi"/>
        </w:rPr>
        <w:t xml:space="preserve">Not-Hispanic or not-Latina/o </w:t>
      </w:r>
    </w:p>
    <w:p w14:paraId="46492829" w14:textId="7BC065E9" w:rsidR="007A4AA2" w:rsidRPr="000F752A" w:rsidRDefault="007A4AA2" w:rsidP="00ED26A0">
      <w:pPr>
        <w:pStyle w:val="ListParagraph"/>
        <w:numPr>
          <w:ilvl w:val="1"/>
          <w:numId w:val="24"/>
        </w:numPr>
        <w:rPr>
          <w:rFonts w:cstheme="minorHAnsi"/>
        </w:rPr>
      </w:pPr>
      <w:r w:rsidRPr="000F752A">
        <w:rPr>
          <w:rFonts w:cstheme="minorHAnsi"/>
        </w:rPr>
        <w:t>Do not wish to provide</w:t>
      </w:r>
    </w:p>
    <w:p w14:paraId="7F968A7A" w14:textId="77777777" w:rsidR="007A4AA2" w:rsidRPr="00CB0428" w:rsidRDefault="007A4AA2" w:rsidP="000F752A">
      <w:pPr>
        <w:rPr>
          <w:rFonts w:cstheme="minorHAnsi"/>
          <w:b/>
        </w:rPr>
      </w:pPr>
      <w:r w:rsidRPr="00CB0428">
        <w:rPr>
          <w:rFonts w:cstheme="minorHAnsi"/>
        </w:rPr>
        <w:t xml:space="preserve"> </w:t>
      </w:r>
    </w:p>
    <w:p w14:paraId="19D69672" w14:textId="77777777" w:rsidR="000F752A" w:rsidRDefault="007A4AA2" w:rsidP="000F752A">
      <w:pPr>
        <w:ind w:firstLine="720"/>
        <w:rPr>
          <w:rFonts w:cstheme="minorHAnsi"/>
        </w:rPr>
      </w:pPr>
      <w:r w:rsidRPr="00CB0428">
        <w:rPr>
          <w:rFonts w:cstheme="minorHAnsi"/>
        </w:rPr>
        <w:t xml:space="preserve">Race (select one or more): </w:t>
      </w:r>
      <w:r w:rsidRPr="00CB0428">
        <w:rPr>
          <w:rFonts w:cstheme="minorHAnsi"/>
        </w:rPr>
        <w:tab/>
      </w:r>
    </w:p>
    <w:p w14:paraId="4D4B6580" w14:textId="6B14D905" w:rsidR="007A4AA2" w:rsidRPr="000F752A" w:rsidRDefault="007A4AA2" w:rsidP="00ED26A0">
      <w:pPr>
        <w:pStyle w:val="ListParagraph"/>
        <w:numPr>
          <w:ilvl w:val="1"/>
          <w:numId w:val="24"/>
        </w:numPr>
        <w:rPr>
          <w:rFonts w:cstheme="minorHAnsi"/>
        </w:rPr>
      </w:pPr>
      <w:r w:rsidRPr="00CB0428">
        <w:rPr>
          <w:rFonts w:cstheme="minorHAnsi"/>
        </w:rPr>
        <w:t xml:space="preserve">American Indian or Alaska Native </w:t>
      </w:r>
    </w:p>
    <w:p w14:paraId="6081D104" w14:textId="7B413B25" w:rsidR="007A4AA2" w:rsidRPr="000F752A" w:rsidRDefault="007A4AA2" w:rsidP="00ED26A0">
      <w:pPr>
        <w:pStyle w:val="ListParagraph"/>
        <w:numPr>
          <w:ilvl w:val="1"/>
          <w:numId w:val="24"/>
        </w:numPr>
        <w:rPr>
          <w:rFonts w:cstheme="minorHAnsi"/>
        </w:rPr>
      </w:pPr>
      <w:r w:rsidRPr="00CB0428">
        <w:rPr>
          <w:rFonts w:cstheme="minorHAnsi"/>
        </w:rPr>
        <w:t xml:space="preserve">Asian </w:t>
      </w:r>
    </w:p>
    <w:p w14:paraId="6F3C6768" w14:textId="23A42749" w:rsidR="007A4AA2" w:rsidRPr="000F752A" w:rsidRDefault="007A4AA2" w:rsidP="00ED26A0">
      <w:pPr>
        <w:pStyle w:val="ListParagraph"/>
        <w:numPr>
          <w:ilvl w:val="1"/>
          <w:numId w:val="24"/>
        </w:numPr>
        <w:rPr>
          <w:rFonts w:cstheme="minorHAnsi"/>
        </w:rPr>
      </w:pPr>
      <w:r w:rsidRPr="00CB0428">
        <w:rPr>
          <w:rFonts w:cstheme="minorHAnsi"/>
        </w:rPr>
        <w:t xml:space="preserve">Black or African American </w:t>
      </w:r>
    </w:p>
    <w:p w14:paraId="7B5802A1" w14:textId="3031B96D" w:rsidR="007A4AA2" w:rsidRPr="000F752A" w:rsidRDefault="007A4AA2" w:rsidP="00ED26A0">
      <w:pPr>
        <w:pStyle w:val="ListParagraph"/>
        <w:numPr>
          <w:ilvl w:val="1"/>
          <w:numId w:val="24"/>
        </w:numPr>
        <w:rPr>
          <w:rFonts w:cstheme="minorHAnsi"/>
        </w:rPr>
      </w:pPr>
      <w:r w:rsidRPr="00CB0428">
        <w:rPr>
          <w:rFonts w:cstheme="minorHAnsi"/>
        </w:rPr>
        <w:t xml:space="preserve">Native Hawaiian or </w:t>
      </w:r>
      <w:proofErr w:type="gramStart"/>
      <w:r w:rsidRPr="00CB0428">
        <w:rPr>
          <w:rFonts w:cstheme="minorHAnsi"/>
        </w:rPr>
        <w:t>other</w:t>
      </w:r>
      <w:proofErr w:type="gramEnd"/>
      <w:r w:rsidRPr="00CB0428">
        <w:rPr>
          <w:rFonts w:cstheme="minorHAnsi"/>
        </w:rPr>
        <w:t xml:space="preserve"> Pacific Islander </w:t>
      </w:r>
    </w:p>
    <w:p w14:paraId="7A69D272" w14:textId="2199EC42" w:rsidR="007A4AA2" w:rsidRPr="000F752A" w:rsidRDefault="007A4AA2" w:rsidP="00ED26A0">
      <w:pPr>
        <w:pStyle w:val="ListParagraph"/>
        <w:numPr>
          <w:ilvl w:val="1"/>
          <w:numId w:val="24"/>
        </w:numPr>
        <w:rPr>
          <w:rFonts w:cstheme="minorHAnsi"/>
        </w:rPr>
      </w:pPr>
      <w:r w:rsidRPr="00CB0428">
        <w:rPr>
          <w:rFonts w:cstheme="minorHAnsi"/>
        </w:rPr>
        <w:t xml:space="preserve">White </w:t>
      </w:r>
    </w:p>
    <w:p w14:paraId="48BB5846" w14:textId="7757E9DE" w:rsidR="007A4AA2" w:rsidRPr="000F752A" w:rsidRDefault="007A4AA2" w:rsidP="00ED26A0">
      <w:pPr>
        <w:pStyle w:val="ListParagraph"/>
        <w:numPr>
          <w:ilvl w:val="1"/>
          <w:numId w:val="24"/>
        </w:numPr>
        <w:rPr>
          <w:rFonts w:cstheme="minorHAnsi"/>
        </w:rPr>
      </w:pPr>
      <w:r w:rsidRPr="00CB0428">
        <w:rPr>
          <w:rFonts w:cstheme="minorHAnsi"/>
        </w:rPr>
        <w:t>Do not wish to provide</w:t>
      </w:r>
    </w:p>
    <w:p w14:paraId="713FCECE" w14:textId="71766A22" w:rsidR="007A4AA2" w:rsidRPr="00CB0428" w:rsidRDefault="007A4AA2" w:rsidP="000F752A">
      <w:pPr>
        <w:ind w:left="720"/>
        <w:rPr>
          <w:rFonts w:cstheme="minorHAnsi"/>
        </w:rPr>
      </w:pPr>
      <w:r w:rsidRPr="00CB0428">
        <w:rPr>
          <w:rFonts w:cstheme="minorHAnsi"/>
        </w:rPr>
        <w:lastRenderedPageBreak/>
        <w:t xml:space="preserve">Disability Status: </w:t>
      </w:r>
    </w:p>
    <w:p w14:paraId="37ED9CB0" w14:textId="77777777" w:rsidR="007A4AA2" w:rsidRPr="00CB0428" w:rsidRDefault="007A4AA2" w:rsidP="00D73B28">
      <w:pPr>
        <w:rPr>
          <w:rFonts w:cstheme="minorHAnsi"/>
          <w:b/>
        </w:rPr>
      </w:pPr>
    </w:p>
    <w:p w14:paraId="31A0DC7D" w14:textId="2399AC29" w:rsidR="007A4AA2" w:rsidRPr="000F752A" w:rsidRDefault="007A4AA2" w:rsidP="00ED26A0">
      <w:pPr>
        <w:pStyle w:val="ListParagraph"/>
        <w:numPr>
          <w:ilvl w:val="1"/>
          <w:numId w:val="24"/>
        </w:numPr>
        <w:rPr>
          <w:rFonts w:cstheme="minorHAnsi"/>
        </w:rPr>
      </w:pPr>
      <w:r w:rsidRPr="00CB0428">
        <w:rPr>
          <w:rFonts w:cstheme="minorHAnsi"/>
        </w:rPr>
        <w:t xml:space="preserve">Yes (check yes if any of the following apply to you) </w:t>
      </w:r>
    </w:p>
    <w:p w14:paraId="03376501" w14:textId="77777777" w:rsidR="007A4AA2" w:rsidRPr="000F752A" w:rsidRDefault="007A4AA2" w:rsidP="00ED26A0">
      <w:pPr>
        <w:pStyle w:val="ListParagraph"/>
        <w:numPr>
          <w:ilvl w:val="2"/>
          <w:numId w:val="24"/>
        </w:numPr>
        <w:rPr>
          <w:rFonts w:cstheme="minorHAnsi"/>
          <w:b/>
        </w:rPr>
      </w:pPr>
      <w:r w:rsidRPr="000F752A">
        <w:rPr>
          <w:rFonts w:cstheme="minorHAnsi"/>
        </w:rPr>
        <w:t xml:space="preserve">Deaf or serious difficulty hearing </w:t>
      </w:r>
    </w:p>
    <w:p w14:paraId="7F2A96AD" w14:textId="77777777" w:rsidR="007A4AA2" w:rsidRPr="000F752A" w:rsidRDefault="007A4AA2" w:rsidP="00ED26A0">
      <w:pPr>
        <w:pStyle w:val="ListParagraph"/>
        <w:numPr>
          <w:ilvl w:val="2"/>
          <w:numId w:val="24"/>
        </w:numPr>
        <w:rPr>
          <w:rFonts w:cstheme="minorHAnsi"/>
          <w:b/>
        </w:rPr>
      </w:pPr>
      <w:r w:rsidRPr="000F752A">
        <w:rPr>
          <w:rFonts w:cstheme="minorHAnsi"/>
        </w:rPr>
        <w:t xml:space="preserve">Blind or serious difficulty seeing even when wearing glasses </w:t>
      </w:r>
    </w:p>
    <w:p w14:paraId="1FE35759" w14:textId="77777777" w:rsidR="007A4AA2" w:rsidRPr="000F752A" w:rsidRDefault="007A4AA2" w:rsidP="00ED26A0">
      <w:pPr>
        <w:pStyle w:val="ListParagraph"/>
        <w:numPr>
          <w:ilvl w:val="2"/>
          <w:numId w:val="24"/>
        </w:numPr>
        <w:rPr>
          <w:rFonts w:cstheme="minorHAnsi"/>
          <w:b/>
        </w:rPr>
      </w:pPr>
      <w:r w:rsidRPr="000F752A">
        <w:rPr>
          <w:rFonts w:cstheme="minorHAnsi"/>
        </w:rPr>
        <w:t xml:space="preserve">Serious difficulty walking or climbing stairs </w:t>
      </w:r>
    </w:p>
    <w:p w14:paraId="1E3DC202" w14:textId="035EFCEA" w:rsidR="007A4AA2" w:rsidRPr="000F752A" w:rsidRDefault="007A4AA2" w:rsidP="00ED26A0">
      <w:pPr>
        <w:pStyle w:val="ListParagraph"/>
        <w:numPr>
          <w:ilvl w:val="2"/>
          <w:numId w:val="24"/>
        </w:numPr>
        <w:rPr>
          <w:rFonts w:cstheme="minorHAnsi"/>
          <w:b/>
        </w:rPr>
      </w:pPr>
      <w:r w:rsidRPr="000F752A">
        <w:rPr>
          <w:rFonts w:cstheme="minorHAnsi"/>
        </w:rPr>
        <w:t xml:space="preserve">Other serious disability related to a physical, mental, or emotional condition. </w:t>
      </w:r>
    </w:p>
    <w:p w14:paraId="42487C00" w14:textId="77777777" w:rsidR="007A4AA2" w:rsidRPr="000F752A" w:rsidRDefault="007A4AA2" w:rsidP="00ED26A0">
      <w:pPr>
        <w:pStyle w:val="ListParagraph"/>
        <w:numPr>
          <w:ilvl w:val="1"/>
          <w:numId w:val="24"/>
        </w:numPr>
        <w:rPr>
          <w:rFonts w:cstheme="minorHAnsi"/>
          <w:b/>
        </w:rPr>
      </w:pPr>
      <w:r w:rsidRPr="000F752A">
        <w:rPr>
          <w:rFonts w:cstheme="minorHAnsi"/>
        </w:rPr>
        <w:t xml:space="preserve">No </w:t>
      </w:r>
    </w:p>
    <w:p w14:paraId="71C9EB75" w14:textId="312BE773" w:rsidR="007A4AA2" w:rsidRPr="000F752A" w:rsidRDefault="007A4AA2" w:rsidP="00ED26A0">
      <w:pPr>
        <w:pStyle w:val="ListParagraph"/>
        <w:numPr>
          <w:ilvl w:val="1"/>
          <w:numId w:val="24"/>
        </w:numPr>
        <w:rPr>
          <w:rFonts w:cstheme="minorHAnsi"/>
          <w:b/>
        </w:rPr>
      </w:pPr>
      <w:r w:rsidRPr="000F752A">
        <w:rPr>
          <w:rFonts w:cstheme="minorHAnsi"/>
        </w:rPr>
        <w:t xml:space="preserve">Do not wish to provide </w:t>
      </w:r>
    </w:p>
    <w:p w14:paraId="6A5AD113" w14:textId="77777777" w:rsidR="007A4AA2" w:rsidRPr="00CB0428" w:rsidRDefault="007A4AA2" w:rsidP="00D73B28">
      <w:pPr>
        <w:rPr>
          <w:rFonts w:cstheme="minorHAnsi"/>
          <w:b/>
        </w:rPr>
      </w:pPr>
    </w:p>
    <w:p w14:paraId="3913C38F" w14:textId="77777777" w:rsidR="007A4AA2" w:rsidRPr="00CB0428" w:rsidRDefault="007A4AA2" w:rsidP="005B0CF1">
      <w:pPr>
        <w:ind w:left="720"/>
        <w:rPr>
          <w:rFonts w:cstheme="minorHAnsi"/>
          <w:b/>
        </w:rPr>
      </w:pPr>
      <w:r w:rsidRPr="00CB0428">
        <w:rPr>
          <w:rFonts w:cstheme="minorHAnsi"/>
        </w:rPr>
        <w:t xml:space="preserve">This measure is designed as a binary measure; it encompasses all self-reported disabilities. Please do not use it to report the number of individuals who have different types of disabilities (e.g., hearing impairments). </w:t>
      </w:r>
    </w:p>
    <w:p w14:paraId="46420FE1" w14:textId="77777777" w:rsidR="007A4AA2" w:rsidRPr="00CB0428" w:rsidRDefault="007A4AA2" w:rsidP="005B0CF1">
      <w:pPr>
        <w:ind w:left="720"/>
        <w:rPr>
          <w:rFonts w:cstheme="minorHAnsi"/>
          <w:b/>
        </w:rPr>
      </w:pPr>
    </w:p>
    <w:p w14:paraId="5E57F192" w14:textId="4BEAFD22" w:rsidR="003B58E1" w:rsidRPr="000F752A" w:rsidRDefault="007A4AA2" w:rsidP="000F752A">
      <w:pPr>
        <w:ind w:left="720"/>
        <w:rPr>
          <w:rFonts w:cstheme="minorHAnsi"/>
        </w:rPr>
      </w:pPr>
      <w:r w:rsidRPr="00CB0428">
        <w:rPr>
          <w:rFonts w:cstheme="minorHAnsi"/>
        </w:rPr>
        <w:t xml:space="preserve">Note: This construct is not designed to be used at an </w:t>
      </w:r>
      <w:proofErr w:type="gramStart"/>
      <w:r w:rsidRPr="00CB0428">
        <w:rPr>
          <w:rFonts w:cstheme="minorHAnsi"/>
        </w:rPr>
        <w:t>individual-level</w:t>
      </w:r>
      <w:proofErr w:type="gramEnd"/>
      <w:r w:rsidRPr="00CB0428">
        <w:rPr>
          <w:rFonts w:cstheme="minorHAnsi"/>
        </w:rPr>
        <w:t xml:space="preserve"> (i.e., it should not be used for determining accommodation needs or disability status for particular individuals associated with the project).</w:t>
      </w:r>
    </w:p>
    <w:p w14:paraId="256ACE42" w14:textId="77B53F82" w:rsidR="00A308C5" w:rsidRPr="00CB0428" w:rsidRDefault="00A308C5" w:rsidP="00CD31A3">
      <w:bookmarkStart w:id="837" w:name="_Toc531873288"/>
    </w:p>
    <w:p w14:paraId="305CF7BF" w14:textId="7F525E5A" w:rsidR="0067533E" w:rsidRPr="00CB0428" w:rsidRDefault="00B41620" w:rsidP="00ED26A0">
      <w:pPr>
        <w:pStyle w:val="FARCHeading2"/>
        <w:numPr>
          <w:ilvl w:val="0"/>
          <w:numId w:val="10"/>
        </w:numPr>
        <w:tabs>
          <w:tab w:val="clear" w:pos="720"/>
          <w:tab w:val="left" w:pos="1080"/>
          <w:tab w:val="left" w:pos="1440"/>
          <w:tab w:val="left" w:pos="1620"/>
        </w:tabs>
        <w:ind w:left="360"/>
        <w:rPr>
          <w:rFonts w:asciiTheme="minorHAnsi" w:hAnsiTheme="minorHAnsi" w:cstheme="minorHAnsi"/>
        </w:rPr>
      </w:pPr>
      <w:bookmarkStart w:id="838" w:name="_Toc113868128"/>
      <w:r w:rsidRPr="00CB0428">
        <w:rPr>
          <w:rFonts w:asciiTheme="minorHAnsi" w:hAnsiTheme="minorHAnsi" w:cstheme="minorHAnsi"/>
        </w:rPr>
        <w:t>Tangible Personal Property Report – A</w:t>
      </w:r>
      <w:r w:rsidR="0067533E" w:rsidRPr="00CB0428">
        <w:rPr>
          <w:rFonts w:asciiTheme="minorHAnsi" w:hAnsiTheme="minorHAnsi" w:cstheme="minorHAnsi"/>
        </w:rPr>
        <w:t xml:space="preserve">nnual Property Report </w:t>
      </w:r>
      <w:r w:rsidRPr="00CB0428">
        <w:rPr>
          <w:rFonts w:asciiTheme="minorHAnsi" w:hAnsiTheme="minorHAnsi" w:cstheme="minorHAnsi"/>
        </w:rPr>
        <w:t>(</w:t>
      </w:r>
      <w:r w:rsidR="0067533E" w:rsidRPr="00CB0428">
        <w:rPr>
          <w:rFonts w:asciiTheme="minorHAnsi" w:hAnsiTheme="minorHAnsi" w:cstheme="minorHAnsi"/>
        </w:rPr>
        <w:t>SF-428 &amp; SF-428A</w:t>
      </w:r>
      <w:bookmarkEnd w:id="837"/>
      <w:r w:rsidRPr="00CB0428">
        <w:rPr>
          <w:rFonts w:asciiTheme="minorHAnsi" w:hAnsiTheme="minorHAnsi" w:cstheme="minorHAnsi"/>
        </w:rPr>
        <w:t>)</w:t>
      </w:r>
      <w:bookmarkEnd w:id="838"/>
    </w:p>
    <w:p w14:paraId="79992B88" w14:textId="77777777" w:rsidR="0067533E" w:rsidRPr="00CB0428" w:rsidRDefault="0067533E" w:rsidP="0067533E">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0C912EDA" w14:textId="77777777" w:rsidTr="000F752A">
        <w:tc>
          <w:tcPr>
            <w:tcW w:w="1371" w:type="dxa"/>
          </w:tcPr>
          <w:p w14:paraId="0427F5BF"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0C0B6540" w14:textId="77777777" w:rsidR="0067533E" w:rsidRPr="00CB0428" w:rsidRDefault="00924453"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79" w:history="1">
              <w:r w:rsidR="0067533E" w:rsidRPr="00CB0428">
                <w:rPr>
                  <w:rStyle w:val="Hyperlink"/>
                  <w:rFonts w:cstheme="minorHAnsi"/>
                  <w:sz w:val="21"/>
                  <w:szCs w:val="21"/>
                </w:rPr>
                <w:t>https://www.eere-pmc.energy.gov/SubmitReports.aspx</w:t>
              </w:r>
            </w:hyperlink>
          </w:p>
        </w:tc>
      </w:tr>
      <w:tr w:rsidR="00286A37" w:rsidRPr="00CB0428" w14:paraId="06E2A91B" w14:textId="77777777" w:rsidTr="000F752A">
        <w:tc>
          <w:tcPr>
            <w:tcW w:w="1371" w:type="dxa"/>
          </w:tcPr>
          <w:p w14:paraId="7A568506"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643A35F5"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90 calendar days after the end of the annual reporting period</w:t>
            </w:r>
          </w:p>
        </w:tc>
      </w:tr>
    </w:tbl>
    <w:p w14:paraId="0F5186E6" w14:textId="77777777" w:rsidR="0067533E" w:rsidRPr="00CB0428" w:rsidRDefault="0067533E" w:rsidP="0067533E">
      <w:pPr>
        <w:tabs>
          <w:tab w:val="left" w:pos="-1080"/>
          <w:tab w:val="left" w:pos="-720"/>
          <w:tab w:val="left" w:pos="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rPr>
          <w:rFonts w:cstheme="minorHAnsi"/>
          <w:szCs w:val="24"/>
        </w:rPr>
      </w:pPr>
    </w:p>
    <w:p w14:paraId="452964D5" w14:textId="03318F6D" w:rsidR="00271F97" w:rsidRPr="00271F97" w:rsidRDefault="0067533E" w:rsidP="00271F97">
      <w:pPr>
        <w:ind w:left="360"/>
      </w:pPr>
      <w:r w:rsidRPr="00CB0428">
        <w:t xml:space="preserve">The prime recipient must submit an annual inventory of </w:t>
      </w:r>
      <w:proofErr w:type="gramStart"/>
      <w:r w:rsidRPr="00CB0428">
        <w:t>federally-owned</w:t>
      </w:r>
      <w:proofErr w:type="gramEnd"/>
      <w:r w:rsidRPr="00CB0428">
        <w:t xml:space="preserve"> property (government-furnished) </w:t>
      </w:r>
      <w:r w:rsidRPr="00271F97">
        <w:rPr>
          <w:bCs/>
        </w:rPr>
        <w:t>where the award specifies that title to the property vests with the federal government, whether it is in the possession of the prime recipient or subrecipient(s).</w:t>
      </w:r>
      <w:r w:rsidRPr="00CB0428">
        <w:t xml:space="preserve"> The prime recipient must complete an SF-428 and SF-428A, available at</w:t>
      </w:r>
      <w:r w:rsidR="0010501E">
        <w:t xml:space="preserve"> </w:t>
      </w:r>
      <w:hyperlink r:id="rId80" w:history="1">
        <w:r w:rsidR="0010501E" w:rsidRPr="000B7B11">
          <w:rPr>
            <w:rStyle w:val="Hyperlink"/>
          </w:rPr>
          <w:t>https://www.netl.doe.gov/business/business-forms/financial-assistance</w:t>
        </w:r>
      </w:hyperlink>
      <w:r w:rsidR="0010501E">
        <w:t xml:space="preserve">. </w:t>
      </w:r>
      <w:r w:rsidRPr="00CB0428">
        <w:t xml:space="preserve"> </w:t>
      </w:r>
    </w:p>
    <w:p w14:paraId="3DE1DC21" w14:textId="77777777" w:rsidR="00271F97" w:rsidRPr="00271F97" w:rsidRDefault="00271F97" w:rsidP="00271F97"/>
    <w:p w14:paraId="0EF23B83" w14:textId="304C668A" w:rsidR="0067533E" w:rsidRPr="00CB0428" w:rsidRDefault="00B41620" w:rsidP="00ED26A0">
      <w:pPr>
        <w:pStyle w:val="FARCHeading2"/>
        <w:numPr>
          <w:ilvl w:val="0"/>
          <w:numId w:val="10"/>
        </w:numPr>
        <w:tabs>
          <w:tab w:val="clear" w:pos="720"/>
          <w:tab w:val="left" w:pos="540"/>
          <w:tab w:val="left" w:pos="1080"/>
          <w:tab w:val="left" w:pos="1440"/>
          <w:tab w:val="left" w:pos="1620"/>
        </w:tabs>
        <w:ind w:left="360"/>
        <w:rPr>
          <w:rFonts w:asciiTheme="minorHAnsi" w:hAnsiTheme="minorHAnsi" w:cstheme="minorHAnsi"/>
        </w:rPr>
      </w:pPr>
      <w:bookmarkStart w:id="839" w:name="_Toc113868129"/>
      <w:r w:rsidRPr="00CB0428">
        <w:rPr>
          <w:rFonts w:asciiTheme="minorHAnsi" w:hAnsiTheme="minorHAnsi" w:cstheme="minorHAnsi"/>
        </w:rPr>
        <w:t xml:space="preserve">Tangible Personal </w:t>
      </w:r>
      <w:bookmarkStart w:id="840" w:name="_Toc531873289"/>
      <w:r w:rsidR="0067533E" w:rsidRPr="00CB0428">
        <w:rPr>
          <w:rFonts w:asciiTheme="minorHAnsi" w:hAnsiTheme="minorHAnsi" w:cstheme="minorHAnsi"/>
        </w:rPr>
        <w:t xml:space="preserve">Property </w:t>
      </w:r>
      <w:r w:rsidRPr="00CB0428">
        <w:rPr>
          <w:rFonts w:asciiTheme="minorHAnsi" w:hAnsiTheme="minorHAnsi" w:cstheme="minorHAnsi"/>
        </w:rPr>
        <w:t>Report – D</w:t>
      </w:r>
      <w:r w:rsidR="0067533E" w:rsidRPr="00CB0428">
        <w:rPr>
          <w:rFonts w:asciiTheme="minorHAnsi" w:hAnsiTheme="minorHAnsi" w:cstheme="minorHAnsi"/>
        </w:rPr>
        <w:t xml:space="preserve">isposition Request/Report </w:t>
      </w:r>
      <w:r w:rsidRPr="00CB0428">
        <w:rPr>
          <w:rFonts w:asciiTheme="minorHAnsi" w:hAnsiTheme="minorHAnsi" w:cstheme="minorHAnsi"/>
        </w:rPr>
        <w:t>(</w:t>
      </w:r>
      <w:r w:rsidR="0067533E" w:rsidRPr="00CB0428">
        <w:rPr>
          <w:rFonts w:asciiTheme="minorHAnsi" w:hAnsiTheme="minorHAnsi" w:cstheme="minorHAnsi"/>
        </w:rPr>
        <w:t>SF-428 &amp; SF-428C</w:t>
      </w:r>
      <w:bookmarkEnd w:id="840"/>
      <w:r w:rsidRPr="00CB0428">
        <w:rPr>
          <w:rFonts w:asciiTheme="minorHAnsi" w:hAnsiTheme="minorHAnsi" w:cstheme="minorHAnsi"/>
        </w:rPr>
        <w:t>)</w:t>
      </w:r>
      <w:bookmarkEnd w:id="839"/>
    </w:p>
    <w:p w14:paraId="7DE1CDE1" w14:textId="77777777" w:rsidR="0067533E" w:rsidRPr="00CD31A3" w:rsidRDefault="0067533E"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67533E" w:rsidRPr="00CB0428" w14:paraId="42D6425E" w14:textId="77777777" w:rsidTr="000F752A">
        <w:tc>
          <w:tcPr>
            <w:tcW w:w="1371" w:type="dxa"/>
          </w:tcPr>
          <w:p w14:paraId="5AA420E8"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658F3AF9" w14:textId="77777777" w:rsidR="0067533E" w:rsidRPr="00CB0428" w:rsidRDefault="00924453"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81" w:history="1">
              <w:r w:rsidR="0067533E" w:rsidRPr="00CB0428">
                <w:rPr>
                  <w:rStyle w:val="Hyperlink"/>
                  <w:rFonts w:cstheme="minorHAnsi"/>
                  <w:sz w:val="21"/>
                  <w:szCs w:val="21"/>
                </w:rPr>
                <w:t>https://www.eere-pmc.energy.gov/SubmitReports.aspx</w:t>
              </w:r>
            </w:hyperlink>
          </w:p>
        </w:tc>
      </w:tr>
      <w:tr w:rsidR="0067533E" w:rsidRPr="00CB0428" w14:paraId="51412982" w14:textId="77777777" w:rsidTr="000F752A">
        <w:tc>
          <w:tcPr>
            <w:tcW w:w="1371" w:type="dxa"/>
          </w:tcPr>
          <w:p w14:paraId="30BCD6CF"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78981B0"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5 calendar days of the event or as specified</w:t>
            </w:r>
          </w:p>
        </w:tc>
      </w:tr>
    </w:tbl>
    <w:p w14:paraId="4BE241A2" w14:textId="77777777" w:rsidR="0067533E" w:rsidRPr="00CB0428" w:rsidRDefault="0067533E" w:rsidP="0067533E">
      <w:pPr>
        <w:ind w:left="720"/>
        <w:rPr>
          <w:rFonts w:cstheme="minorHAnsi"/>
          <w:szCs w:val="24"/>
        </w:rPr>
      </w:pPr>
    </w:p>
    <w:p w14:paraId="41FCC2C9" w14:textId="6E9D3F95" w:rsidR="0067533E" w:rsidRPr="00CB0428" w:rsidRDefault="0067533E" w:rsidP="000F752A">
      <w:pPr>
        <w:ind w:left="360"/>
        <w:rPr>
          <w:rFonts w:cstheme="minorHAnsi"/>
          <w:szCs w:val="24"/>
        </w:rPr>
      </w:pPr>
      <w:r w:rsidRPr="00CB0428">
        <w:rPr>
          <w:rFonts w:cstheme="minorHAnsi"/>
          <w:szCs w:val="24"/>
        </w:rPr>
        <w:t xml:space="preserve">The prime recipient must request disposition instructions for or report disposition of </w:t>
      </w:r>
      <w:proofErr w:type="gramStart"/>
      <w:r w:rsidRPr="00CB0428">
        <w:rPr>
          <w:rFonts w:cstheme="minorHAnsi"/>
          <w:szCs w:val="24"/>
        </w:rPr>
        <w:t>federally-owned</w:t>
      </w:r>
      <w:proofErr w:type="gramEnd"/>
      <w:r w:rsidRPr="00CB0428">
        <w:rPr>
          <w:rFonts w:cstheme="minorHAnsi"/>
          <w:szCs w:val="24"/>
        </w:rPr>
        <w:t xml:space="preserve"> property or equipment acquired with project funds, whether the property or equipment is/was in the possession of the prime recipient or subrecipient(s).  Recipients may also be required to provide compensation to the awarding agency when acquired equipment is sold or retained for use on activities not sponsored by the federal government. Any equipment with an acquisition cost above $5,000 must be included in the inventory.  </w:t>
      </w:r>
    </w:p>
    <w:p w14:paraId="18C9782E" w14:textId="77777777" w:rsidR="0067533E" w:rsidRPr="00CB0428" w:rsidRDefault="0067533E" w:rsidP="0067533E">
      <w:pPr>
        <w:ind w:left="720"/>
        <w:rPr>
          <w:rFonts w:cstheme="minorHAnsi"/>
          <w:szCs w:val="24"/>
        </w:rPr>
      </w:pPr>
    </w:p>
    <w:p w14:paraId="04144A6A" w14:textId="146C7433" w:rsidR="0067533E" w:rsidRPr="00CB0428" w:rsidRDefault="0067533E" w:rsidP="000F752A">
      <w:pPr>
        <w:ind w:left="360"/>
        <w:rPr>
          <w:rFonts w:cstheme="minorHAnsi"/>
          <w:szCs w:val="24"/>
        </w:rPr>
      </w:pPr>
      <w:r w:rsidRPr="00CB0428">
        <w:rPr>
          <w:rFonts w:cstheme="minorHAnsi"/>
          <w:szCs w:val="24"/>
        </w:rPr>
        <w:t>If disposition occurs at any time other than award closeout (i.e., at any time throughout the life of the project or after project completion and closeout as long as the federal government retains an interest in the item), the prime recipient must complete an SF-428 and SF-428C, available at</w:t>
      </w:r>
      <w:r w:rsidR="0010501E">
        <w:rPr>
          <w:rFonts w:cstheme="minorHAnsi"/>
          <w:szCs w:val="24"/>
        </w:rPr>
        <w:t xml:space="preserve"> </w:t>
      </w:r>
      <w:hyperlink r:id="rId82" w:history="1">
        <w:r w:rsidR="0010501E" w:rsidRPr="000B7B11">
          <w:rPr>
            <w:rStyle w:val="Hyperlink"/>
            <w:rFonts w:cstheme="minorHAnsi"/>
            <w:szCs w:val="24"/>
          </w:rPr>
          <w:t>https://netl.doe.gov/business/business-forms/financial-assistance</w:t>
        </w:r>
      </w:hyperlink>
      <w:r w:rsidR="0010501E">
        <w:rPr>
          <w:rFonts w:cstheme="minorHAnsi"/>
          <w:szCs w:val="24"/>
        </w:rPr>
        <w:t xml:space="preserve">. </w:t>
      </w:r>
      <w:r w:rsidR="00623C84" w:rsidRPr="00623C84">
        <w:t xml:space="preserve"> </w:t>
      </w:r>
      <w:hyperlink w:history="1"/>
    </w:p>
    <w:p w14:paraId="197785D9" w14:textId="77777777" w:rsidR="0067533E" w:rsidRPr="00CB0428" w:rsidRDefault="0067533E" w:rsidP="000F752A">
      <w:pPr>
        <w:ind w:left="360"/>
        <w:rPr>
          <w:rFonts w:cstheme="minorHAnsi"/>
          <w:szCs w:val="24"/>
        </w:rPr>
      </w:pPr>
    </w:p>
    <w:p w14:paraId="1956984C" w14:textId="4C78D598" w:rsidR="0067533E" w:rsidRPr="00CB0428" w:rsidRDefault="0067533E" w:rsidP="000F752A">
      <w:pPr>
        <w:ind w:left="360"/>
        <w:rPr>
          <w:rFonts w:cstheme="minorHAnsi"/>
          <w:szCs w:val="24"/>
        </w:rPr>
      </w:pPr>
      <w:r w:rsidRPr="00CB0428">
        <w:rPr>
          <w:rFonts w:cstheme="minorHAnsi"/>
          <w:szCs w:val="24"/>
        </w:rPr>
        <w:t xml:space="preserve">If disposition instructions are requested at the time of award closeout, the prime recipient must submit the SF-428 and SF-428B (see </w:t>
      </w:r>
      <w:r w:rsidRPr="00CB0428">
        <w:rPr>
          <w:rFonts w:cstheme="minorHAnsi"/>
          <w:b/>
        </w:rPr>
        <w:t>III. Closeout Reporting</w:t>
      </w:r>
      <w:r w:rsidRPr="00CB0428">
        <w:rPr>
          <w:rFonts w:cstheme="minorHAnsi"/>
          <w:szCs w:val="24"/>
        </w:rPr>
        <w:t>).</w:t>
      </w:r>
    </w:p>
    <w:p w14:paraId="2A1D5382" w14:textId="77777777" w:rsidR="0067533E" w:rsidRPr="00CB0428" w:rsidRDefault="0067533E" w:rsidP="000F752A">
      <w:pPr>
        <w:ind w:left="360"/>
        <w:rPr>
          <w:rFonts w:cstheme="minorHAnsi"/>
          <w:szCs w:val="24"/>
        </w:rPr>
      </w:pPr>
    </w:p>
    <w:p w14:paraId="42196909" w14:textId="1FB2721D" w:rsidR="0067533E" w:rsidRPr="00CB0428" w:rsidRDefault="0067533E"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Only </w:t>
      </w:r>
      <w:r w:rsidRPr="00CB0428">
        <w:rPr>
          <w:rFonts w:cstheme="minorHAnsi"/>
        </w:rPr>
        <w:t>t</w:t>
      </w:r>
      <w:r w:rsidRPr="00CB0428">
        <w:rPr>
          <w:rFonts w:cstheme="minorHAnsi"/>
          <w:szCs w:val="24"/>
        </w:rPr>
        <w:t xml:space="preserve">he </w:t>
      </w:r>
      <w:r w:rsidR="00623C84">
        <w:rPr>
          <w:rFonts w:cstheme="minorHAnsi"/>
          <w:szCs w:val="24"/>
        </w:rPr>
        <w:t>DOE</w:t>
      </w:r>
      <w:r w:rsidR="00623C84" w:rsidRPr="00CB0428">
        <w:rPr>
          <w:rFonts w:cstheme="minorHAnsi"/>
          <w:szCs w:val="24"/>
        </w:rPr>
        <w:t xml:space="preserve"> </w:t>
      </w:r>
      <w:r w:rsidRPr="00CB0428">
        <w:rPr>
          <w:rFonts w:cstheme="minorHAnsi"/>
          <w:szCs w:val="24"/>
        </w:rPr>
        <w:t>Contracting Officer has authority to approve disposition requests and issue disposition instructions.</w:t>
      </w:r>
    </w:p>
    <w:p w14:paraId="07799270" w14:textId="77777777" w:rsidR="0067533E" w:rsidRPr="00CB0428" w:rsidRDefault="0067533E" w:rsidP="0067533E">
      <w:pPr>
        <w:ind w:left="720"/>
        <w:rPr>
          <w:rFonts w:cstheme="minorHAnsi"/>
          <w:szCs w:val="24"/>
        </w:rPr>
      </w:pPr>
    </w:p>
    <w:p w14:paraId="084172FF" w14:textId="77777777" w:rsidR="0067533E" w:rsidRPr="00CB0428" w:rsidRDefault="0067533E" w:rsidP="00ED26A0">
      <w:pPr>
        <w:pStyle w:val="FARCHeading2"/>
        <w:numPr>
          <w:ilvl w:val="0"/>
          <w:numId w:val="10"/>
        </w:numPr>
        <w:tabs>
          <w:tab w:val="clear" w:pos="720"/>
        </w:tabs>
        <w:ind w:left="360"/>
        <w:rPr>
          <w:rFonts w:asciiTheme="minorHAnsi" w:hAnsiTheme="minorHAnsi" w:cstheme="minorHAnsi"/>
        </w:rPr>
      </w:pPr>
      <w:bookmarkStart w:id="841" w:name="_Toc531873290"/>
      <w:bookmarkStart w:id="842" w:name="_Toc113868130"/>
      <w:r w:rsidRPr="00CB0428">
        <w:rPr>
          <w:rFonts w:asciiTheme="minorHAnsi" w:hAnsiTheme="minorHAnsi" w:cstheme="minorHAnsi"/>
        </w:rPr>
        <w:t>Uniform Commercial Code (UCC) Financing Statements</w:t>
      </w:r>
      <w:bookmarkEnd w:id="841"/>
      <w:bookmarkEnd w:id="842"/>
    </w:p>
    <w:p w14:paraId="51E55C6E" w14:textId="77777777" w:rsidR="0067533E" w:rsidRPr="00CB0428"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67533E" w:rsidRPr="00CB0428" w14:paraId="375C4EAD" w14:textId="77777777" w:rsidTr="000F752A">
        <w:tc>
          <w:tcPr>
            <w:tcW w:w="1371" w:type="dxa"/>
          </w:tcPr>
          <w:p w14:paraId="6717BFDA"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1527EA83" w14:textId="77777777" w:rsidR="0067533E" w:rsidRPr="00CB0428" w:rsidRDefault="00924453"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83" w:history="1">
              <w:r w:rsidR="0067533E" w:rsidRPr="00CB0428">
                <w:rPr>
                  <w:rStyle w:val="Hyperlink"/>
                  <w:rFonts w:cstheme="minorHAnsi"/>
                  <w:sz w:val="21"/>
                  <w:szCs w:val="21"/>
                </w:rPr>
                <w:t>https://www.eere-pmc.energy.gov/SubmitReports.aspx</w:t>
              </w:r>
            </w:hyperlink>
            <w:r w:rsidR="0067533E" w:rsidRPr="00CB0428">
              <w:rPr>
                <w:rStyle w:val="Hyperlink"/>
                <w:rFonts w:cstheme="minorHAnsi"/>
                <w:sz w:val="21"/>
                <w:szCs w:val="21"/>
              </w:rPr>
              <w:t xml:space="preserve"> </w:t>
            </w:r>
          </w:p>
        </w:tc>
      </w:tr>
      <w:tr w:rsidR="0067533E" w:rsidRPr="00CB0428" w14:paraId="2CA0204C" w14:textId="77777777" w:rsidTr="000F752A">
        <w:tc>
          <w:tcPr>
            <w:tcW w:w="1371" w:type="dxa"/>
          </w:tcPr>
          <w:p w14:paraId="6B430754"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57D2279"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Within five (5) calendar days after the event, or as specified.</w:t>
            </w:r>
          </w:p>
        </w:tc>
      </w:tr>
    </w:tbl>
    <w:p w14:paraId="1603E11F" w14:textId="77777777" w:rsidR="0067533E" w:rsidRPr="00CB0428" w:rsidRDefault="0067533E" w:rsidP="0067533E">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rPr>
      </w:pPr>
      <w:r w:rsidRPr="00CB0428">
        <w:rPr>
          <w:rFonts w:cstheme="minorHAnsi"/>
        </w:rPr>
        <w:tab/>
      </w:r>
      <w:r w:rsidRPr="00CB0428">
        <w:rPr>
          <w:rFonts w:cstheme="minorHAnsi"/>
        </w:rPr>
        <w:tab/>
      </w:r>
    </w:p>
    <w:p w14:paraId="2DE0301D" w14:textId="6290C6AE"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If a for-profit recipient or subrecipient desires to purchase a piece of equipment for their project, and the per-unit dollar value of said equipment is $5,000 or more, and the federal share of the financial assistance agreement is more than $1M, the recipient or subrecipient must file a UCC financing statement.</w:t>
      </w:r>
      <w:r w:rsidR="00623C84">
        <w:rPr>
          <w:rFonts w:asciiTheme="minorHAnsi" w:hAnsiTheme="minorHAnsi" w:cstheme="minorHAnsi"/>
        </w:rPr>
        <w:t xml:space="preserve">  These financing statement(s) must be approved in writing by the Contracting Officer prior to the recording. </w:t>
      </w:r>
    </w:p>
    <w:p w14:paraId="0CA297D0" w14:textId="77777777" w:rsidR="0067533E" w:rsidRPr="00CB0428" w:rsidRDefault="0067533E" w:rsidP="000F752A">
      <w:pPr>
        <w:pStyle w:val="Default"/>
        <w:ind w:left="360"/>
        <w:rPr>
          <w:rFonts w:asciiTheme="minorHAnsi" w:hAnsiTheme="minorHAnsi" w:cstheme="minorHAnsi"/>
        </w:rPr>
      </w:pPr>
    </w:p>
    <w:p w14:paraId="54A6C0C8"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A UCC financing statement provides public notice that the federal government has an undivided reversionary interest in the equipment, and as such the equipment cannot be sold or used as collateral for a loan (encumbered).</w:t>
      </w:r>
    </w:p>
    <w:p w14:paraId="1C3E97AB" w14:textId="77777777" w:rsidR="0067533E" w:rsidRPr="00CB0428" w:rsidRDefault="0067533E" w:rsidP="000F752A">
      <w:pPr>
        <w:pStyle w:val="Default"/>
        <w:ind w:left="360"/>
        <w:rPr>
          <w:rFonts w:asciiTheme="minorHAnsi" w:hAnsiTheme="minorHAnsi" w:cstheme="minorHAnsi"/>
        </w:rPr>
      </w:pPr>
    </w:p>
    <w:p w14:paraId="284D3AE3"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 xml:space="preserve">The for-profit recipient or subrecipient must file the UCC financing statement(s) with the Secretary of State where the equipment will be physically located and must pay any associated costs for such filings.  </w:t>
      </w:r>
    </w:p>
    <w:p w14:paraId="35D8E00C" w14:textId="77777777" w:rsidR="0067533E" w:rsidRPr="00CB0428" w:rsidRDefault="0067533E" w:rsidP="000F752A">
      <w:pPr>
        <w:pStyle w:val="Default"/>
        <w:ind w:left="360"/>
        <w:rPr>
          <w:rFonts w:asciiTheme="minorHAnsi" w:hAnsiTheme="minorHAnsi" w:cstheme="minorHAnsi"/>
        </w:rPr>
      </w:pPr>
    </w:p>
    <w:p w14:paraId="5C17EE12" w14:textId="219D3B14"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The initial UCC financing statement may also be referred to as a UCC1. For additional pieces of equipment not specified in the award budget, TBD equipment, or equipment needed in future budget periods, the recipient can file an amendment to the original UCC1 financing statement, by submitting the UCC3 financing statement amendment.</w:t>
      </w:r>
    </w:p>
    <w:p w14:paraId="1D150DD8" w14:textId="77777777" w:rsidR="0067533E" w:rsidRPr="00CB0428" w:rsidRDefault="0067533E" w:rsidP="000F752A">
      <w:pPr>
        <w:pStyle w:val="Default"/>
        <w:ind w:left="360"/>
        <w:rPr>
          <w:rFonts w:asciiTheme="minorHAnsi" w:hAnsiTheme="minorHAnsi" w:cstheme="minorHAnsi"/>
        </w:rPr>
      </w:pPr>
    </w:p>
    <w:p w14:paraId="4BC0E11F"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 xml:space="preserve">Each UCC financing statement or amendment is to be filed with the appropriate Secretary of State office, where the equipment will be physically located.    </w:t>
      </w:r>
    </w:p>
    <w:p w14:paraId="4189514E" w14:textId="77777777" w:rsidR="0067533E" w:rsidRPr="00CB0428" w:rsidRDefault="0067533E" w:rsidP="0067533E">
      <w:pPr>
        <w:pStyle w:val="Default"/>
        <w:rPr>
          <w:rFonts w:asciiTheme="minorHAnsi" w:hAnsiTheme="minorHAnsi" w:cstheme="minorHAnsi"/>
        </w:rPr>
      </w:pPr>
    </w:p>
    <w:p w14:paraId="4C00FE84"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t>Note: All costs associated with filing UCC financing statements, UCC financing statement amendments, and UCC financing statement terminations, are allowable and allocable costs which can be charged to the federal award.</w:t>
      </w:r>
    </w:p>
    <w:p w14:paraId="3B9A617E" w14:textId="77777777" w:rsidR="0067533E" w:rsidRPr="00CB0428" w:rsidRDefault="0067533E" w:rsidP="000F752A">
      <w:pPr>
        <w:pStyle w:val="Default"/>
        <w:ind w:left="360"/>
        <w:rPr>
          <w:rFonts w:asciiTheme="minorHAnsi" w:hAnsiTheme="minorHAnsi" w:cstheme="minorHAnsi"/>
        </w:rPr>
      </w:pPr>
      <w:r w:rsidRPr="00CB0428">
        <w:rPr>
          <w:rFonts w:asciiTheme="minorHAnsi" w:hAnsiTheme="minorHAnsi" w:cstheme="minorHAnsi"/>
        </w:rPr>
        <w:lastRenderedPageBreak/>
        <w:t>At a minimum, the recipient must have stated in their UCC financing statement in block 4. (collateral) the following:</w:t>
      </w:r>
    </w:p>
    <w:p w14:paraId="2C9AEB5A" w14:textId="77777777" w:rsidR="0067533E" w:rsidRPr="00CB0428" w:rsidRDefault="0067533E" w:rsidP="0067533E">
      <w:pPr>
        <w:pStyle w:val="Default"/>
        <w:rPr>
          <w:rFonts w:asciiTheme="minorHAnsi" w:hAnsiTheme="minorHAnsi" w:cstheme="minorHAnsi"/>
        </w:rPr>
      </w:pPr>
    </w:p>
    <w:p w14:paraId="4E43A799" w14:textId="77777777" w:rsidR="0067533E" w:rsidRPr="00CB0428" w:rsidRDefault="0067533E" w:rsidP="00ED26A0">
      <w:pPr>
        <w:pStyle w:val="Default"/>
        <w:numPr>
          <w:ilvl w:val="0"/>
          <w:numId w:val="25"/>
        </w:numPr>
        <w:rPr>
          <w:rFonts w:asciiTheme="minorHAnsi" w:hAnsiTheme="minorHAnsi" w:cstheme="minorHAnsi"/>
          <w:b/>
        </w:rPr>
      </w:pPr>
      <w:r w:rsidRPr="00CB0428">
        <w:rPr>
          <w:rFonts w:asciiTheme="minorHAnsi" w:hAnsiTheme="minorHAnsi" w:cstheme="minorHAnsi"/>
        </w:rPr>
        <w:t>“Title to all equipment (not real property) purchased with federal funds under this financial assistance agreement is conditional pursuant to the terms of 2 CFR 910.360, and the federal government retains an undivided reversionary interest in the equipment at the federal cost-share proportion specified in the award terms and conditions.”</w:t>
      </w:r>
    </w:p>
    <w:p w14:paraId="14817280" w14:textId="77777777" w:rsidR="0067533E" w:rsidRPr="00CB0428" w:rsidRDefault="0067533E" w:rsidP="000F752A">
      <w:pPr>
        <w:pStyle w:val="Default"/>
        <w:ind w:left="720"/>
        <w:rPr>
          <w:rFonts w:asciiTheme="minorHAnsi" w:hAnsiTheme="minorHAnsi" w:cstheme="minorHAnsi"/>
        </w:rPr>
      </w:pPr>
    </w:p>
    <w:p w14:paraId="45124AC7" w14:textId="2BF50D18" w:rsidR="0067533E" w:rsidRPr="00CB0428" w:rsidRDefault="0067533E" w:rsidP="00ED26A0">
      <w:pPr>
        <w:pStyle w:val="ListParagraph"/>
        <w:widowControl w:val="0"/>
        <w:numPr>
          <w:ilvl w:val="0"/>
          <w:numId w:val="25"/>
        </w:num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Federal Award Identification Number (e.g., </w:t>
      </w:r>
      <w:r w:rsidRPr="0010501E">
        <w:rPr>
          <w:rFonts w:cstheme="minorHAnsi"/>
          <w:szCs w:val="24"/>
        </w:rPr>
        <w:t>DE-</w:t>
      </w:r>
      <w:r w:rsidR="0010501E" w:rsidRPr="0010501E" w:rsidDel="0015596C">
        <w:rPr>
          <w:rFonts w:cstheme="minorHAnsi"/>
          <w:szCs w:val="24"/>
        </w:rPr>
        <w:t xml:space="preserve"> </w:t>
      </w:r>
      <w:r w:rsidR="0015596C" w:rsidRPr="0010501E">
        <w:rPr>
          <w:rFonts w:cstheme="minorHAnsi"/>
          <w:szCs w:val="24"/>
        </w:rPr>
        <w:t>CR</w:t>
      </w:r>
      <w:r w:rsidRPr="0010501E">
        <w:rPr>
          <w:rFonts w:cstheme="minorHAnsi"/>
          <w:szCs w:val="24"/>
        </w:rPr>
        <w:t>000XXXX)</w:t>
      </w:r>
    </w:p>
    <w:p w14:paraId="0DCC071C" w14:textId="77777777" w:rsidR="0067533E" w:rsidRPr="00CB0428" w:rsidRDefault="0067533E" w:rsidP="0067533E">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p w14:paraId="406927EA" w14:textId="77777777" w:rsidR="0067533E" w:rsidRPr="00CB0428" w:rsidRDefault="0067533E" w:rsidP="00ED26A0">
      <w:pPr>
        <w:pStyle w:val="FARCHeading2"/>
        <w:numPr>
          <w:ilvl w:val="0"/>
          <w:numId w:val="10"/>
        </w:numPr>
        <w:tabs>
          <w:tab w:val="clear" w:pos="720"/>
        </w:tabs>
        <w:ind w:left="360"/>
        <w:rPr>
          <w:rFonts w:asciiTheme="minorHAnsi" w:hAnsiTheme="minorHAnsi" w:cstheme="minorHAnsi"/>
        </w:rPr>
      </w:pPr>
      <w:bookmarkStart w:id="843" w:name="_Toc531873291"/>
      <w:bookmarkStart w:id="844" w:name="_Toc113868131"/>
      <w:r w:rsidRPr="00CB0428">
        <w:rPr>
          <w:rFonts w:asciiTheme="minorHAnsi" w:hAnsiTheme="minorHAnsi" w:cstheme="minorHAnsi"/>
        </w:rPr>
        <w:t>Federal Subaward Reporting System (FSRS)</w:t>
      </w:r>
      <w:bookmarkEnd w:id="843"/>
      <w:bookmarkEnd w:id="844"/>
    </w:p>
    <w:p w14:paraId="1D2D043E" w14:textId="77777777" w:rsidR="0067533E" w:rsidRPr="00CB0428"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7135"/>
      </w:tblGrid>
      <w:tr w:rsidR="0067533E" w:rsidRPr="00CB0428" w14:paraId="47ED9130" w14:textId="77777777" w:rsidTr="000F752A">
        <w:tc>
          <w:tcPr>
            <w:tcW w:w="1387" w:type="dxa"/>
          </w:tcPr>
          <w:p w14:paraId="630875E5" w14:textId="77777777" w:rsidR="0067533E" w:rsidRPr="00CB0428"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35" w:type="dxa"/>
          </w:tcPr>
          <w:p w14:paraId="569FB4F2" w14:textId="77777777" w:rsidR="0067533E" w:rsidRPr="00CB0428" w:rsidRDefault="00924453"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84" w:history="1">
              <w:r w:rsidR="0067533E" w:rsidRPr="00CB0428">
                <w:rPr>
                  <w:rStyle w:val="Hyperlink"/>
                  <w:rFonts w:cstheme="minorHAnsi"/>
                  <w:bCs/>
                  <w:sz w:val="21"/>
                  <w:szCs w:val="21"/>
                </w:rPr>
                <w:t>https://www.fsrs.gov/</w:t>
              </w:r>
            </w:hyperlink>
            <w:r w:rsidR="0067533E" w:rsidRPr="00CB0428">
              <w:rPr>
                <w:rFonts w:cstheme="minorHAnsi"/>
                <w:bCs/>
                <w:sz w:val="21"/>
                <w:szCs w:val="21"/>
              </w:rPr>
              <w:t xml:space="preserve"> </w:t>
            </w:r>
          </w:p>
        </w:tc>
      </w:tr>
      <w:tr w:rsidR="0067533E" w:rsidRPr="008E5CD3" w14:paraId="70AB1636" w14:textId="77777777" w:rsidTr="000F752A">
        <w:tc>
          <w:tcPr>
            <w:tcW w:w="1387" w:type="dxa"/>
          </w:tcPr>
          <w:p w14:paraId="7FE7C024" w14:textId="77777777" w:rsidR="0067533E" w:rsidRPr="008E5CD3"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8E5CD3">
              <w:rPr>
                <w:rFonts w:cstheme="minorHAnsi"/>
                <w:bCs/>
                <w:sz w:val="21"/>
                <w:szCs w:val="21"/>
              </w:rPr>
              <w:t>Submission deadline:</w:t>
            </w:r>
          </w:p>
        </w:tc>
        <w:tc>
          <w:tcPr>
            <w:tcW w:w="7135" w:type="dxa"/>
          </w:tcPr>
          <w:p w14:paraId="78C31FE2" w14:textId="55EFCE79" w:rsidR="0067533E" w:rsidRPr="008E5CD3" w:rsidRDefault="0067533E" w:rsidP="00A55E2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8E5CD3">
              <w:rPr>
                <w:rFonts w:cstheme="minorHAnsi"/>
                <w:bCs/>
                <w:sz w:val="21"/>
                <w:szCs w:val="21"/>
              </w:rPr>
              <w:t>The prime recipient is required to file a FFATA sub-award report by the end of the month following the month in which the prime recipient awards any sub-grant greater than or equal to $</w:t>
            </w:r>
            <w:r w:rsidR="00DE6B47">
              <w:rPr>
                <w:rFonts w:cstheme="minorHAnsi"/>
                <w:bCs/>
                <w:sz w:val="21"/>
                <w:szCs w:val="21"/>
              </w:rPr>
              <w:t>30</w:t>
            </w:r>
            <w:r w:rsidRPr="008E5CD3">
              <w:rPr>
                <w:rFonts w:cstheme="minorHAnsi"/>
                <w:bCs/>
                <w:sz w:val="21"/>
                <w:szCs w:val="21"/>
              </w:rPr>
              <w:t>,000.</w:t>
            </w:r>
          </w:p>
        </w:tc>
      </w:tr>
    </w:tbl>
    <w:p w14:paraId="6E801238" w14:textId="77777777" w:rsidR="0067533E" w:rsidRPr="008E5CD3" w:rsidRDefault="0067533E" w:rsidP="0067533E">
      <w:pPr>
        <w:pStyle w:val="ListParagraph"/>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4247F13E" w14:textId="79567D44" w:rsidR="0067533E" w:rsidRPr="008E5CD3" w:rsidRDefault="0067533E" w:rsidP="000F752A">
      <w:pPr>
        <w:pStyle w:val="ListParagraph"/>
        <w:widowControl w:val="0"/>
        <w:tabs>
          <w:tab w:val="left" w:pos="-1080"/>
          <w:tab w:val="left" w:pos="-720"/>
          <w:tab w:val="left" w:pos="36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8E5CD3">
        <w:rPr>
          <w:rFonts w:cstheme="minorHAnsi"/>
          <w:szCs w:val="24"/>
        </w:rPr>
        <w:t xml:space="preserve">The Federal Subaward Reporting System (FSRS) is the reporting tool prime recipients use to capture and report subaward and executive compensation data regarding their </w:t>
      </w:r>
      <w:proofErr w:type="gramStart"/>
      <w:r w:rsidRPr="008E5CD3">
        <w:rPr>
          <w:rFonts w:cstheme="minorHAnsi"/>
          <w:szCs w:val="24"/>
        </w:rPr>
        <w:t>first-tier</w:t>
      </w:r>
      <w:proofErr w:type="gramEnd"/>
      <w:r w:rsidRPr="008E5CD3">
        <w:rPr>
          <w:rFonts w:cstheme="minorHAnsi"/>
          <w:szCs w:val="24"/>
        </w:rPr>
        <w:t xml:space="preserve"> subrecipients to meet the</w:t>
      </w:r>
      <w:r w:rsidR="007324DC">
        <w:rPr>
          <w:rFonts w:cstheme="minorHAnsi"/>
          <w:szCs w:val="24"/>
        </w:rPr>
        <w:t xml:space="preserve"> Federal Funding Accountability and Transparency Act</w:t>
      </w:r>
      <w:r w:rsidRPr="008E5CD3">
        <w:rPr>
          <w:rFonts w:cstheme="minorHAnsi"/>
          <w:szCs w:val="24"/>
        </w:rPr>
        <w:t xml:space="preserve"> </w:t>
      </w:r>
      <w:r w:rsidR="007324DC">
        <w:rPr>
          <w:rFonts w:cstheme="minorHAnsi"/>
          <w:szCs w:val="24"/>
        </w:rPr>
        <w:t>(</w:t>
      </w:r>
      <w:r w:rsidRPr="008E5CD3">
        <w:rPr>
          <w:rFonts w:cstheme="minorHAnsi"/>
          <w:szCs w:val="24"/>
        </w:rPr>
        <w:t>FFATA</w:t>
      </w:r>
      <w:r w:rsidR="007324DC">
        <w:rPr>
          <w:rFonts w:cstheme="minorHAnsi"/>
          <w:szCs w:val="24"/>
        </w:rPr>
        <w:t>)</w:t>
      </w:r>
      <w:r w:rsidRPr="008E5CD3">
        <w:rPr>
          <w:rFonts w:cstheme="minorHAnsi"/>
          <w:szCs w:val="24"/>
        </w:rPr>
        <w:t xml:space="preserve"> reporting requirements. Prime recipients will report against subrecipients’ awards. The subrecipient information entered in FSRS will then be displayed on </w:t>
      </w:r>
      <w:hyperlink r:id="rId85" w:history="1">
        <w:r w:rsidRPr="008E5CD3">
          <w:rPr>
            <w:rStyle w:val="Hyperlink"/>
            <w:rFonts w:cstheme="minorHAnsi"/>
            <w:szCs w:val="24"/>
          </w:rPr>
          <w:t>USASpending.gov</w:t>
        </w:r>
      </w:hyperlink>
      <w:r w:rsidRPr="008E5CD3">
        <w:rPr>
          <w:rFonts w:cstheme="minorHAnsi"/>
          <w:szCs w:val="24"/>
        </w:rPr>
        <w:t xml:space="preserve"> associated with the prime recipient’s award furthering federal spending transparency.</w:t>
      </w:r>
    </w:p>
    <w:p w14:paraId="5CFEBDF3" w14:textId="77777777" w:rsidR="0067533E" w:rsidRPr="008E5CD3" w:rsidRDefault="0067533E" w:rsidP="000F752A">
      <w:pPr>
        <w:pStyle w:val="ListParagraph"/>
        <w:widowControl w:val="0"/>
        <w:tabs>
          <w:tab w:val="left" w:pos="-1080"/>
          <w:tab w:val="left" w:pos="-720"/>
          <w:tab w:val="left" w:pos="36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p>
    <w:p w14:paraId="33C9F8BB" w14:textId="66FE1782" w:rsidR="0067533E" w:rsidRPr="00CB0428" w:rsidRDefault="0067533E" w:rsidP="000F752A">
      <w:pPr>
        <w:pStyle w:val="ListParagraph"/>
        <w:widowControl w:val="0"/>
        <w:tabs>
          <w:tab w:val="left" w:pos="-1080"/>
          <w:tab w:val="left" w:pos="-720"/>
          <w:tab w:val="left" w:pos="36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cstheme="minorHAnsi"/>
          <w:szCs w:val="24"/>
        </w:rPr>
      </w:pPr>
      <w:r w:rsidRPr="008E5CD3">
        <w:rPr>
          <w:rFonts w:cstheme="minorHAnsi"/>
          <w:szCs w:val="24"/>
        </w:rPr>
        <w:t>The prime recipient is required to file a FFATA sub-award report by the end of the month following the month in which the prime recipient awards any sub-award greater than or equal to $</w:t>
      </w:r>
      <w:r w:rsidR="00DE6B47">
        <w:rPr>
          <w:rFonts w:cstheme="minorHAnsi"/>
          <w:szCs w:val="24"/>
        </w:rPr>
        <w:t>30</w:t>
      </w:r>
      <w:r w:rsidRPr="008E5CD3">
        <w:rPr>
          <w:rFonts w:cstheme="minorHAnsi"/>
          <w:szCs w:val="24"/>
        </w:rPr>
        <w:t>,000.</w:t>
      </w:r>
    </w:p>
    <w:p w14:paraId="0B7952E9" w14:textId="77777777" w:rsidR="0067533E" w:rsidRPr="008E248E" w:rsidRDefault="0067533E" w:rsidP="008E248E">
      <w:pPr>
        <w:widowControl w:val="0"/>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b/>
          <w:szCs w:val="24"/>
        </w:rPr>
      </w:pPr>
    </w:p>
    <w:p w14:paraId="4CEE4129" w14:textId="79C85D18" w:rsidR="00F269E9" w:rsidRPr="00CB0428" w:rsidRDefault="00F269E9" w:rsidP="00ED26A0">
      <w:pPr>
        <w:pStyle w:val="FARCHeading2"/>
        <w:numPr>
          <w:ilvl w:val="0"/>
          <w:numId w:val="10"/>
        </w:numPr>
        <w:tabs>
          <w:tab w:val="clear" w:pos="720"/>
        </w:tabs>
        <w:ind w:left="360"/>
        <w:rPr>
          <w:rFonts w:asciiTheme="minorHAnsi" w:hAnsiTheme="minorHAnsi" w:cstheme="minorHAnsi"/>
        </w:rPr>
      </w:pPr>
      <w:bookmarkStart w:id="845" w:name="_Toc90302051"/>
      <w:bookmarkStart w:id="846" w:name="_Toc90302213"/>
      <w:bookmarkStart w:id="847" w:name="_Toc90302375"/>
      <w:bookmarkStart w:id="848" w:name="_Toc90646987"/>
      <w:bookmarkStart w:id="849" w:name="_Toc90647576"/>
      <w:bookmarkStart w:id="850" w:name="_Toc90647732"/>
      <w:bookmarkStart w:id="851" w:name="_Toc90647888"/>
      <w:bookmarkStart w:id="852" w:name="_Toc90648044"/>
      <w:bookmarkStart w:id="853" w:name="_Toc113868132"/>
      <w:bookmarkEnd w:id="845"/>
      <w:bookmarkEnd w:id="846"/>
      <w:bookmarkEnd w:id="847"/>
      <w:bookmarkEnd w:id="848"/>
      <w:bookmarkEnd w:id="849"/>
      <w:bookmarkEnd w:id="850"/>
      <w:bookmarkEnd w:id="851"/>
      <w:bookmarkEnd w:id="852"/>
      <w:r w:rsidRPr="00CB0428">
        <w:rPr>
          <w:rFonts w:asciiTheme="minorHAnsi" w:hAnsiTheme="minorHAnsi" w:cstheme="minorHAnsi"/>
        </w:rPr>
        <w:t>Annual Incurred Cost Proposals</w:t>
      </w:r>
      <w:bookmarkEnd w:id="853"/>
    </w:p>
    <w:p w14:paraId="6B46A04D" w14:textId="77777777" w:rsidR="00F269E9" w:rsidRPr="00CB0428" w:rsidRDefault="00F269E9" w:rsidP="00F269E9">
      <w:pPr>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47"/>
      </w:tblGrid>
      <w:tr w:rsidR="000F752A" w:rsidRPr="00CB0428" w14:paraId="52738CDB" w14:textId="77777777" w:rsidTr="000F752A">
        <w:tc>
          <w:tcPr>
            <w:tcW w:w="1375" w:type="dxa"/>
          </w:tcPr>
          <w:p w14:paraId="0F80A515"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7" w:type="dxa"/>
          </w:tcPr>
          <w:p w14:paraId="5549DAE3" w14:textId="7EA0E5CE" w:rsidR="001C4685" w:rsidRPr="00CB0428" w:rsidRDefault="001C4685" w:rsidP="001C4685">
            <w:pPr>
              <w:pStyle w:val="PlainText"/>
              <w:rPr>
                <w:rFonts w:asciiTheme="minorHAnsi" w:hAnsiTheme="minorHAnsi" w:cstheme="minorHAnsi"/>
              </w:rPr>
            </w:pPr>
            <w:r w:rsidRPr="00CB0428">
              <w:rPr>
                <w:rFonts w:asciiTheme="minorHAnsi" w:hAnsiTheme="minorHAnsi" w:cstheme="minorHAnsi"/>
              </w:rPr>
              <w:t>If</w:t>
            </w:r>
            <w:r w:rsidR="00766026">
              <w:rPr>
                <w:rFonts w:asciiTheme="minorHAnsi" w:hAnsiTheme="minorHAnsi" w:cstheme="minorHAnsi"/>
              </w:rPr>
              <w:t xml:space="preserve"> NETL</w:t>
            </w:r>
            <w:r w:rsidR="006672A4" w:rsidRPr="00CB0428">
              <w:rPr>
                <w:rFonts w:asciiTheme="minorHAnsi" w:hAnsiTheme="minorHAnsi" w:cstheme="minorHAnsi"/>
              </w:rPr>
              <w:t xml:space="preserve"> </w:t>
            </w:r>
            <w:r w:rsidRPr="00CB0428">
              <w:rPr>
                <w:rFonts w:asciiTheme="minorHAnsi" w:hAnsiTheme="minorHAnsi" w:cstheme="minorHAnsi"/>
              </w:rPr>
              <w:t>is the Cognizant Federal Agency, send the Annual Incurred Cost</w:t>
            </w:r>
          </w:p>
          <w:p w14:paraId="0D5F2284" w14:textId="6835A9AC" w:rsidR="001C4685" w:rsidRPr="00CB0428" w:rsidRDefault="001C4685" w:rsidP="001C4685">
            <w:pPr>
              <w:pStyle w:val="PlainText"/>
              <w:rPr>
                <w:rFonts w:asciiTheme="minorHAnsi" w:hAnsiTheme="minorHAnsi" w:cstheme="minorHAnsi"/>
              </w:rPr>
            </w:pPr>
            <w:r w:rsidRPr="00CB0428">
              <w:rPr>
                <w:rFonts w:asciiTheme="minorHAnsi" w:hAnsiTheme="minorHAnsi" w:cstheme="minorHAnsi"/>
              </w:rPr>
              <w:t>Proposal to</w:t>
            </w:r>
            <w:r w:rsidR="00EE0A9F" w:rsidRPr="00CB0428">
              <w:rPr>
                <w:rFonts w:asciiTheme="minorHAnsi" w:hAnsiTheme="minorHAnsi" w:cstheme="minorHAnsi"/>
              </w:rPr>
              <w:t xml:space="preserve"> one of the following offices</w:t>
            </w:r>
            <w:r w:rsidRPr="00CB0428">
              <w:rPr>
                <w:rFonts w:asciiTheme="minorHAnsi" w:hAnsiTheme="minorHAnsi" w:cstheme="minorHAnsi"/>
              </w:rPr>
              <w:t>:</w:t>
            </w:r>
          </w:p>
          <w:p w14:paraId="18F637EE" w14:textId="77777777" w:rsidR="00CC3FA0" w:rsidRPr="00A77CD8" w:rsidRDefault="00924453" w:rsidP="00ED26A0">
            <w:pPr>
              <w:pStyle w:val="PlainText"/>
              <w:numPr>
                <w:ilvl w:val="0"/>
                <w:numId w:val="7"/>
              </w:numPr>
              <w:ind w:left="384"/>
              <w:rPr>
                <w:rStyle w:val="Hyperlink"/>
                <w:rFonts w:asciiTheme="minorHAnsi" w:hAnsiTheme="minorHAnsi" w:cstheme="minorHAnsi"/>
                <w:color w:val="auto"/>
                <w:u w:val="none"/>
              </w:rPr>
            </w:pPr>
            <w:hyperlink r:id="rId86" w:history="1">
              <w:r w:rsidR="001C4685" w:rsidRPr="00CB0428">
                <w:rPr>
                  <w:rStyle w:val="Hyperlink"/>
                  <w:rFonts w:asciiTheme="minorHAnsi" w:hAnsiTheme="minorHAnsi" w:cstheme="minorHAnsi"/>
                </w:rPr>
                <w:t>PricingGroup@netl.doe.gov</w:t>
              </w:r>
            </w:hyperlink>
          </w:p>
          <w:p w14:paraId="618A738C" w14:textId="5C503145" w:rsidR="001C4685" w:rsidRPr="00CC3FA0" w:rsidRDefault="00924453" w:rsidP="00ED26A0">
            <w:pPr>
              <w:pStyle w:val="PlainText"/>
              <w:numPr>
                <w:ilvl w:val="0"/>
                <w:numId w:val="7"/>
              </w:numPr>
              <w:ind w:left="384"/>
              <w:rPr>
                <w:rFonts w:asciiTheme="minorHAnsi" w:hAnsiTheme="minorHAnsi" w:cstheme="minorHAnsi"/>
              </w:rPr>
            </w:pPr>
            <w:hyperlink r:id="rId87" w:history="1">
              <w:r w:rsidR="00CC3FA0" w:rsidRPr="00CC3FA0">
                <w:rPr>
                  <w:rStyle w:val="Hyperlink"/>
                  <w:rFonts w:asciiTheme="minorHAnsi" w:hAnsiTheme="minorHAnsi" w:cstheme="minorHAnsi"/>
                </w:rPr>
                <w:t>h</w:t>
              </w:r>
              <w:r w:rsidR="00CC3FA0" w:rsidRPr="00A77CD8">
                <w:rPr>
                  <w:rStyle w:val="Hyperlink"/>
                  <w:rFonts w:asciiTheme="minorHAnsi" w:hAnsiTheme="minorHAnsi" w:cstheme="minorHAnsi"/>
                </w:rPr>
                <w:t>ttps://www.eere-pmc.energy.gov/SubmitReports.aspx</w:t>
              </w:r>
            </w:hyperlink>
            <w:r w:rsidR="00CC3FA0" w:rsidRPr="00A77CD8">
              <w:rPr>
                <w:rFonts w:asciiTheme="minorHAnsi" w:hAnsiTheme="minorHAnsi" w:cstheme="minorHAnsi"/>
              </w:rPr>
              <w:t xml:space="preserve"> </w:t>
            </w:r>
            <w:r w:rsidR="001C4685" w:rsidRPr="00CC3FA0">
              <w:rPr>
                <w:rFonts w:asciiTheme="minorHAnsi" w:hAnsiTheme="minorHAnsi" w:cstheme="minorHAnsi"/>
              </w:rPr>
              <w:t xml:space="preserve"> </w:t>
            </w:r>
          </w:p>
          <w:p w14:paraId="177F9E66" w14:textId="77777777" w:rsidR="001C4685" w:rsidRPr="00CB0428" w:rsidRDefault="001C4685" w:rsidP="001C4685">
            <w:pPr>
              <w:pStyle w:val="PlainText"/>
              <w:rPr>
                <w:rFonts w:asciiTheme="minorHAnsi" w:hAnsiTheme="minorHAnsi" w:cstheme="minorHAnsi"/>
              </w:rPr>
            </w:pPr>
          </w:p>
          <w:p w14:paraId="15EC6F0C" w14:textId="5CD3CEED" w:rsidR="00F269E9" w:rsidRPr="00CB0428" w:rsidRDefault="001C4685" w:rsidP="001C468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 xml:space="preserve">Otherwise, submit the proposal to the </w:t>
            </w:r>
            <w:r w:rsidR="00EE0A9F" w:rsidRPr="00CB0428">
              <w:rPr>
                <w:rFonts w:cstheme="minorHAnsi"/>
                <w:sz w:val="21"/>
                <w:szCs w:val="21"/>
              </w:rPr>
              <w:t xml:space="preserve">Recipient’s appropriate </w:t>
            </w:r>
            <w:r w:rsidRPr="00CB0428">
              <w:rPr>
                <w:rFonts w:cstheme="minorHAnsi"/>
                <w:sz w:val="21"/>
                <w:szCs w:val="21"/>
              </w:rPr>
              <w:t>Cognizant Federal Agency</w:t>
            </w:r>
            <w:r w:rsidR="00EE0A9F" w:rsidRPr="00CB0428">
              <w:rPr>
                <w:rFonts w:cstheme="minorHAnsi"/>
                <w:sz w:val="21"/>
                <w:szCs w:val="21"/>
              </w:rPr>
              <w:t xml:space="preserve"> office</w:t>
            </w:r>
            <w:r w:rsidR="00A43674">
              <w:rPr>
                <w:rFonts w:cstheme="minorHAnsi"/>
                <w:sz w:val="21"/>
                <w:szCs w:val="21"/>
              </w:rPr>
              <w:t>.</w:t>
            </w:r>
          </w:p>
        </w:tc>
      </w:tr>
      <w:tr w:rsidR="000F752A" w:rsidRPr="00CB0428" w14:paraId="02C50958" w14:textId="77777777" w:rsidTr="000F752A">
        <w:tc>
          <w:tcPr>
            <w:tcW w:w="1375" w:type="dxa"/>
          </w:tcPr>
          <w:p w14:paraId="2C936566"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7" w:type="dxa"/>
          </w:tcPr>
          <w:p w14:paraId="2DA5BA1F" w14:textId="1E0CBD0F"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180 calendar days after the close of the </w:t>
            </w:r>
            <w:r w:rsidR="00A7591A" w:rsidRPr="00CB0428">
              <w:rPr>
                <w:rFonts w:cstheme="minorHAnsi"/>
                <w:sz w:val="21"/>
                <w:szCs w:val="21"/>
              </w:rPr>
              <w:t>r</w:t>
            </w:r>
            <w:r w:rsidRPr="00CB0428">
              <w:rPr>
                <w:rFonts w:cstheme="minorHAnsi"/>
                <w:sz w:val="21"/>
                <w:szCs w:val="21"/>
              </w:rPr>
              <w:t xml:space="preserve">ecipient’s fiscal year </w:t>
            </w:r>
          </w:p>
        </w:tc>
      </w:tr>
    </w:tbl>
    <w:p w14:paraId="7CB4B248" w14:textId="77777777" w:rsidR="00F269E9" w:rsidRPr="00CB0428" w:rsidRDefault="00F269E9" w:rsidP="00F269E9">
      <w:pPr>
        <w:ind w:left="720"/>
        <w:rPr>
          <w:rFonts w:cstheme="minorHAnsi"/>
          <w:b/>
          <w:szCs w:val="24"/>
        </w:rPr>
      </w:pPr>
    </w:p>
    <w:p w14:paraId="442F4605" w14:textId="278DFA1C" w:rsidR="00EE0A9F" w:rsidRPr="00CB0428" w:rsidRDefault="00EE0A9F" w:rsidP="000F752A">
      <w:pPr>
        <w:ind w:left="360"/>
        <w:rPr>
          <w:rFonts w:cstheme="minorHAnsi"/>
          <w:szCs w:val="24"/>
        </w:rPr>
      </w:pPr>
      <w:r w:rsidRPr="00CB0428">
        <w:rPr>
          <w:rFonts w:cstheme="minorHAnsi"/>
          <w:szCs w:val="24"/>
        </w:rPr>
        <w:t xml:space="preserve">Prime recipients must submit a certified annual Incurred Cost Proposal (ICP), reconciled to its financial records, </w:t>
      </w:r>
      <w:proofErr w:type="gramStart"/>
      <w:r w:rsidRPr="00CB0428">
        <w:rPr>
          <w:rFonts w:cstheme="minorHAnsi"/>
          <w:szCs w:val="24"/>
        </w:rPr>
        <w:t>in order to</w:t>
      </w:r>
      <w:proofErr w:type="gramEnd"/>
      <w:r w:rsidRPr="00CB0428">
        <w:rPr>
          <w:rFonts w:cstheme="minorHAnsi"/>
          <w:szCs w:val="24"/>
        </w:rPr>
        <w:t xml:space="preserve"> finalize and reconcile billing rates incurred and billed to the Government.  </w:t>
      </w:r>
    </w:p>
    <w:p w14:paraId="649DFFDC" w14:textId="77777777" w:rsidR="00EE0A9F" w:rsidRPr="00CB0428" w:rsidRDefault="00EE0A9F" w:rsidP="000F752A">
      <w:pPr>
        <w:ind w:left="360"/>
        <w:rPr>
          <w:rFonts w:cstheme="minorHAnsi"/>
          <w:szCs w:val="24"/>
        </w:rPr>
      </w:pPr>
    </w:p>
    <w:p w14:paraId="1C6D9728" w14:textId="77777777" w:rsidR="00EE0A9F" w:rsidRPr="00994EB6" w:rsidRDefault="00EE0A9F" w:rsidP="000F752A">
      <w:pPr>
        <w:ind w:left="360"/>
        <w:rPr>
          <w:rFonts w:cstheme="minorHAnsi"/>
          <w:szCs w:val="24"/>
        </w:rPr>
      </w:pPr>
      <w:r w:rsidRPr="0010501E">
        <w:rPr>
          <w:rFonts w:cstheme="minorHAnsi"/>
          <w:szCs w:val="24"/>
        </w:rPr>
        <w:lastRenderedPageBreak/>
        <w:t>An ICP submission is required unless one of the following conditions apply to the DOE award:</w:t>
      </w:r>
    </w:p>
    <w:p w14:paraId="334C9327" w14:textId="1D3D8113" w:rsidR="00EE0A9F" w:rsidRPr="0010501E" w:rsidRDefault="00EE0A9F" w:rsidP="00ED26A0">
      <w:pPr>
        <w:pStyle w:val="ListParagraph"/>
        <w:numPr>
          <w:ilvl w:val="0"/>
          <w:numId w:val="7"/>
        </w:numPr>
        <w:rPr>
          <w:rFonts w:cstheme="minorHAnsi"/>
          <w:szCs w:val="24"/>
        </w:rPr>
      </w:pPr>
      <w:r w:rsidRPr="0010501E">
        <w:rPr>
          <w:rFonts w:cstheme="minorHAnsi"/>
          <w:szCs w:val="24"/>
        </w:rPr>
        <w:t>Recipient elected to apply the 10% de minimis rate as allowed under 2 CFR 200.414(f);</w:t>
      </w:r>
      <w:r w:rsidR="00DC5D5C" w:rsidRPr="0010501E">
        <w:rPr>
          <w:rFonts w:cstheme="minorHAnsi"/>
          <w:szCs w:val="24"/>
        </w:rPr>
        <w:t xml:space="preserve"> or</w:t>
      </w:r>
    </w:p>
    <w:p w14:paraId="1BB60CCC" w14:textId="6A04AF91" w:rsidR="00EE0A9F" w:rsidRPr="0010501E" w:rsidRDefault="00EE0A9F" w:rsidP="00ED26A0">
      <w:pPr>
        <w:pStyle w:val="ListParagraph"/>
        <w:numPr>
          <w:ilvl w:val="0"/>
          <w:numId w:val="7"/>
        </w:numPr>
        <w:rPr>
          <w:rFonts w:cstheme="minorHAnsi"/>
          <w:szCs w:val="24"/>
        </w:rPr>
      </w:pPr>
      <w:r w:rsidRPr="0010501E">
        <w:rPr>
          <w:rFonts w:cstheme="minorHAnsi"/>
          <w:szCs w:val="24"/>
        </w:rPr>
        <w:t>Recipient has a pre-determined Negotiated Indirect Cost Rate Agreement (NICRA)</w:t>
      </w:r>
      <w:r w:rsidR="00DC5D5C" w:rsidRPr="0010501E">
        <w:rPr>
          <w:rFonts w:cstheme="minorHAnsi"/>
          <w:szCs w:val="24"/>
        </w:rPr>
        <w:t>.</w:t>
      </w:r>
    </w:p>
    <w:p w14:paraId="3215A87B" w14:textId="73B77020" w:rsidR="00EE0A9F" w:rsidRDefault="00EE0A9F" w:rsidP="00CD31A3">
      <w:pPr>
        <w:rPr>
          <w:rFonts w:cstheme="minorHAnsi"/>
          <w:sz w:val="22"/>
          <w:szCs w:val="22"/>
        </w:rPr>
      </w:pPr>
    </w:p>
    <w:p w14:paraId="5C719158" w14:textId="780DD5B9" w:rsidR="00B14F5E" w:rsidRPr="00A119C0" w:rsidRDefault="00B14F5E" w:rsidP="00A119C0">
      <w:pPr>
        <w:ind w:left="360"/>
        <w:rPr>
          <w:rFonts w:cstheme="minorHAnsi"/>
          <w:szCs w:val="24"/>
        </w:rPr>
      </w:pPr>
      <w:r w:rsidRPr="00A119C0">
        <w:rPr>
          <w:rFonts w:cstheme="minorHAnsi"/>
          <w:szCs w:val="24"/>
        </w:rPr>
        <w:t xml:space="preserve">Recipients are strongly encouraged to self-assess their ICP using the </w:t>
      </w:r>
      <w:r w:rsidR="00937A4A">
        <w:rPr>
          <w:rFonts w:cstheme="minorHAnsi"/>
          <w:szCs w:val="24"/>
        </w:rPr>
        <w:t>Defense Contract Audit Agency’s (</w:t>
      </w:r>
      <w:r w:rsidRPr="00A119C0">
        <w:rPr>
          <w:rFonts w:cstheme="minorHAnsi"/>
          <w:szCs w:val="24"/>
        </w:rPr>
        <w:t>DCAA</w:t>
      </w:r>
      <w:r w:rsidR="00937A4A">
        <w:rPr>
          <w:rFonts w:cstheme="minorHAnsi"/>
          <w:szCs w:val="24"/>
        </w:rPr>
        <w:t>)</w:t>
      </w:r>
      <w:r w:rsidRPr="00A119C0">
        <w:rPr>
          <w:rFonts w:cstheme="minorHAnsi"/>
          <w:szCs w:val="24"/>
        </w:rPr>
        <w:t xml:space="preserve"> ICP Adequacy Checklist to ensure an adequate submission.  The ICP must be, reconciled to the recipient’s financial statements, within </w:t>
      </w:r>
      <w:r w:rsidR="00937A4A">
        <w:rPr>
          <w:rFonts w:cstheme="minorHAnsi"/>
          <w:szCs w:val="24"/>
        </w:rPr>
        <w:t>180 calendar days</w:t>
      </w:r>
      <w:r w:rsidRPr="00A119C0">
        <w:rPr>
          <w:rFonts w:cstheme="minorHAnsi"/>
          <w:szCs w:val="24"/>
        </w:rPr>
        <w:t xml:space="preserve"> after the close of the recipient’s</w:t>
      </w:r>
      <w:r w:rsidR="00665892">
        <w:rPr>
          <w:rFonts w:cstheme="minorHAnsi"/>
          <w:szCs w:val="24"/>
        </w:rPr>
        <w:t xml:space="preserve"> </w:t>
      </w:r>
      <w:r w:rsidRPr="00A119C0">
        <w:rPr>
          <w:rFonts w:cstheme="minorHAnsi"/>
          <w:szCs w:val="24"/>
        </w:rPr>
        <w:t>fiscal year, unless the award is based on a predetermined or fixed indirect rate(s), or a fixed amount for indirect or facilities and administration (F&amp;A) costs.</w:t>
      </w:r>
      <w:r w:rsidR="005670F8">
        <w:rPr>
          <w:rFonts w:cstheme="minorHAnsi"/>
          <w:szCs w:val="24"/>
        </w:rPr>
        <w:t xml:space="preserve">  The Contracting Officer for Indirect Cost Rates may grant, in writing, reasonable extensions for exceptional circumstances only. The written request for extension should be sent to the </w:t>
      </w:r>
      <w:hyperlink r:id="rId88" w:history="1">
        <w:r w:rsidR="005670F8" w:rsidRPr="000B7B11">
          <w:rPr>
            <w:rStyle w:val="Hyperlink"/>
            <w:rFonts w:cstheme="minorHAnsi"/>
            <w:szCs w:val="24"/>
          </w:rPr>
          <w:t>PricingGroup@netl.doe.gov</w:t>
        </w:r>
      </w:hyperlink>
      <w:r w:rsidR="005670F8">
        <w:rPr>
          <w:rFonts w:cstheme="minorHAnsi"/>
          <w:szCs w:val="24"/>
        </w:rPr>
        <w:t>. email address.</w:t>
      </w:r>
      <w:r w:rsidRPr="00A119C0">
        <w:rPr>
          <w:rFonts w:cstheme="minorHAnsi"/>
          <w:szCs w:val="24"/>
        </w:rPr>
        <w:t xml:space="preserve">  The format and content of the incurred cost proposal should follow the DCAA ICE (Incurred Cost Electronically) Model </w:t>
      </w:r>
      <w:proofErr w:type="gramStart"/>
      <w:r w:rsidRPr="00A119C0">
        <w:rPr>
          <w:rFonts w:cstheme="minorHAnsi"/>
          <w:szCs w:val="24"/>
        </w:rPr>
        <w:t>in order to</w:t>
      </w:r>
      <w:proofErr w:type="gramEnd"/>
      <w:r w:rsidRPr="00A119C0">
        <w:rPr>
          <w:rFonts w:cstheme="minorHAnsi"/>
          <w:szCs w:val="24"/>
        </w:rPr>
        <w:t xml:space="preserve"> be considered an adequate proposal. DCAA’s ICE Model and Adequacy Checklist can be found on the DCAA website at:  </w:t>
      </w:r>
      <w:hyperlink r:id="rId89" w:history="1">
        <w:r w:rsidRPr="00A119C0">
          <w:rPr>
            <w:rStyle w:val="Hyperlink"/>
            <w:rFonts w:cstheme="minorHAnsi"/>
            <w:szCs w:val="24"/>
          </w:rPr>
          <w:t>https://www.dcaa.mil/Home/ICEmodel</w:t>
        </w:r>
      </w:hyperlink>
      <w:r w:rsidRPr="00A119C0">
        <w:rPr>
          <w:rFonts w:cstheme="minorHAnsi"/>
          <w:szCs w:val="24"/>
        </w:rPr>
        <w:t xml:space="preserve"> and </w:t>
      </w:r>
      <w:hyperlink r:id="rId90" w:history="1">
        <w:r w:rsidRPr="00A119C0">
          <w:rPr>
            <w:rStyle w:val="Hyperlink"/>
            <w:rFonts w:cstheme="minorHAnsi"/>
            <w:szCs w:val="24"/>
          </w:rPr>
          <w:t>https://www.dcaa.mil/Home/ICSubmissionAdequacy</w:t>
        </w:r>
      </w:hyperlink>
      <w:r w:rsidRPr="00A119C0">
        <w:rPr>
          <w:rFonts w:cstheme="minorHAnsi"/>
          <w:szCs w:val="24"/>
        </w:rPr>
        <w:t>.</w:t>
      </w:r>
    </w:p>
    <w:p w14:paraId="1DC7DD6E" w14:textId="77777777" w:rsidR="00C96542" w:rsidRPr="00CD31A3" w:rsidRDefault="00C96542" w:rsidP="00CD31A3"/>
    <w:p w14:paraId="48B96431" w14:textId="1EECD8AF" w:rsidR="00F269E9" w:rsidRPr="00CB0428" w:rsidRDefault="00C57F59" w:rsidP="00ED26A0">
      <w:pPr>
        <w:pStyle w:val="FARCHeading2"/>
        <w:numPr>
          <w:ilvl w:val="0"/>
          <w:numId w:val="10"/>
        </w:numPr>
        <w:tabs>
          <w:tab w:val="clear" w:pos="720"/>
        </w:tabs>
        <w:ind w:left="360"/>
        <w:rPr>
          <w:rFonts w:asciiTheme="minorHAnsi" w:hAnsiTheme="minorHAnsi" w:cstheme="minorHAnsi"/>
        </w:rPr>
      </w:pPr>
      <w:bookmarkStart w:id="854" w:name="_Toc113868133"/>
      <w:r w:rsidRPr="00CB0428">
        <w:rPr>
          <w:rFonts w:asciiTheme="minorHAnsi" w:hAnsiTheme="minorHAnsi" w:cstheme="minorHAnsi"/>
        </w:rPr>
        <w:t>DOE For-Profit Compliance Audit</w:t>
      </w:r>
      <w:bookmarkEnd w:id="854"/>
    </w:p>
    <w:p w14:paraId="0B45947B" w14:textId="77777777" w:rsidR="00F269E9" w:rsidRPr="00CB0428" w:rsidRDefault="00F269E9" w:rsidP="00F269E9">
      <w:pPr>
        <w:ind w:left="720"/>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2619B035" w14:textId="77777777" w:rsidTr="000F752A">
        <w:tc>
          <w:tcPr>
            <w:tcW w:w="1371" w:type="dxa"/>
          </w:tcPr>
          <w:p w14:paraId="075DDCA6"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6D1471F9" w14:textId="0A4F2932" w:rsidR="006672A4" w:rsidRPr="00CB0428" w:rsidRDefault="00DC5D5C" w:rsidP="001C4685">
            <w:pPr>
              <w:pStyle w:val="PlainText"/>
              <w:rPr>
                <w:rFonts w:asciiTheme="minorHAnsi" w:hAnsiTheme="minorHAnsi" w:cstheme="minorHAnsi"/>
              </w:rPr>
            </w:pPr>
            <w:r w:rsidRPr="00CB0428">
              <w:rPr>
                <w:rFonts w:asciiTheme="minorHAnsi" w:hAnsiTheme="minorHAnsi" w:cstheme="minorHAnsi"/>
              </w:rPr>
              <w:t>Email</w:t>
            </w:r>
            <w:r w:rsidR="006672A4" w:rsidRPr="00CB0428">
              <w:rPr>
                <w:rFonts w:asciiTheme="minorHAnsi" w:hAnsiTheme="minorHAnsi" w:cstheme="minorHAnsi"/>
              </w:rPr>
              <w:t xml:space="preserve"> a copy of the </w:t>
            </w:r>
            <w:r w:rsidR="00BD2D29" w:rsidRPr="00CB0428">
              <w:rPr>
                <w:rFonts w:asciiTheme="minorHAnsi" w:hAnsiTheme="minorHAnsi" w:cstheme="minorHAnsi"/>
              </w:rPr>
              <w:t>a</w:t>
            </w:r>
            <w:r w:rsidR="006672A4" w:rsidRPr="00CB0428">
              <w:rPr>
                <w:rFonts w:asciiTheme="minorHAnsi" w:hAnsiTheme="minorHAnsi" w:cstheme="minorHAnsi"/>
              </w:rPr>
              <w:t xml:space="preserve">nnual </w:t>
            </w:r>
            <w:r w:rsidR="00BD2D29" w:rsidRPr="00CB0428">
              <w:rPr>
                <w:rFonts w:asciiTheme="minorHAnsi" w:hAnsiTheme="minorHAnsi" w:cstheme="minorHAnsi"/>
              </w:rPr>
              <w:t xml:space="preserve">DOE For-Profit </w:t>
            </w:r>
            <w:r w:rsidR="006672A4" w:rsidRPr="00CB0428">
              <w:rPr>
                <w:rFonts w:asciiTheme="minorHAnsi" w:hAnsiTheme="minorHAnsi" w:cstheme="minorHAnsi"/>
              </w:rPr>
              <w:t>Compliance Audit to:</w:t>
            </w:r>
          </w:p>
          <w:p w14:paraId="0A454B71" w14:textId="32C8F6CD" w:rsidR="006672A4" w:rsidRPr="00CB0428" w:rsidRDefault="00924453" w:rsidP="00ED26A0">
            <w:pPr>
              <w:pStyle w:val="PlainText"/>
              <w:numPr>
                <w:ilvl w:val="0"/>
                <w:numId w:val="7"/>
              </w:numPr>
              <w:rPr>
                <w:rFonts w:asciiTheme="minorHAnsi" w:hAnsiTheme="minorHAnsi" w:cstheme="minorHAnsi"/>
              </w:rPr>
            </w:pPr>
            <w:hyperlink r:id="rId91" w:history="1">
              <w:r w:rsidR="001C4685" w:rsidRPr="00CB0428">
                <w:rPr>
                  <w:rStyle w:val="Hyperlink"/>
                  <w:rFonts w:asciiTheme="minorHAnsi" w:hAnsiTheme="minorHAnsi" w:cstheme="minorHAnsi"/>
                </w:rPr>
                <w:t>DOE-Audit-Submission@hq.doe.gov</w:t>
              </w:r>
            </w:hyperlink>
            <w:r w:rsidR="001C4685" w:rsidRPr="00CB0428">
              <w:rPr>
                <w:rFonts w:asciiTheme="minorHAnsi" w:hAnsiTheme="minorHAnsi" w:cstheme="minorHAnsi"/>
                <w:color w:val="000065"/>
              </w:rPr>
              <w:t xml:space="preserve"> </w:t>
            </w:r>
            <w:r w:rsidR="006672A4" w:rsidRPr="00CB0428">
              <w:rPr>
                <w:rFonts w:asciiTheme="minorHAnsi" w:hAnsiTheme="minorHAnsi" w:cstheme="minorHAnsi"/>
              </w:rPr>
              <w:t>and</w:t>
            </w:r>
          </w:p>
          <w:p w14:paraId="5F331AA2" w14:textId="19EC23C1" w:rsidR="00DC5D5C" w:rsidRPr="00CB0428" w:rsidRDefault="006672A4" w:rsidP="00ED26A0">
            <w:pPr>
              <w:pStyle w:val="PlainText"/>
              <w:numPr>
                <w:ilvl w:val="0"/>
                <w:numId w:val="7"/>
              </w:numPr>
              <w:rPr>
                <w:rFonts w:asciiTheme="minorHAnsi" w:hAnsiTheme="minorHAnsi" w:cstheme="minorHAnsi"/>
              </w:rPr>
            </w:pPr>
            <w:r w:rsidRPr="00CB0428">
              <w:rPr>
                <w:rFonts w:asciiTheme="minorHAnsi" w:hAnsiTheme="minorHAnsi" w:cstheme="minorHAnsi"/>
              </w:rPr>
              <w:t>The DOE</w:t>
            </w:r>
            <w:r w:rsidR="00DC21DB" w:rsidRPr="00CB0428">
              <w:rPr>
                <w:rFonts w:asciiTheme="minorHAnsi" w:hAnsiTheme="minorHAnsi" w:cstheme="minorHAnsi"/>
              </w:rPr>
              <w:t xml:space="preserve"> Contracting Officer</w:t>
            </w:r>
          </w:p>
          <w:p w14:paraId="536CDD4F" w14:textId="41965A50" w:rsidR="00F269E9" w:rsidRPr="00CB0428" w:rsidRDefault="00924453" w:rsidP="00A77CD8">
            <w:pPr>
              <w:pStyle w:val="PlainText"/>
              <w:numPr>
                <w:ilvl w:val="0"/>
                <w:numId w:val="43"/>
              </w:numPr>
              <w:ind w:left="500" w:hanging="180"/>
              <w:rPr>
                <w:rFonts w:asciiTheme="minorHAnsi" w:hAnsiTheme="minorHAnsi" w:cstheme="minorHAnsi"/>
              </w:rPr>
            </w:pPr>
            <w:hyperlink r:id="rId92" w:history="1">
              <w:r w:rsidR="001C4685" w:rsidRPr="00CB0428">
                <w:rPr>
                  <w:rStyle w:val="Hyperlink"/>
                  <w:rFonts w:asciiTheme="minorHAnsi" w:hAnsiTheme="minorHAnsi" w:cstheme="minorHAnsi"/>
                </w:rPr>
                <w:t>PricingGroup@netl.doe.gov</w:t>
              </w:r>
            </w:hyperlink>
          </w:p>
        </w:tc>
      </w:tr>
      <w:tr w:rsidR="00286A37" w:rsidRPr="00CB0428" w14:paraId="3EFC4214" w14:textId="77777777" w:rsidTr="000F752A">
        <w:tc>
          <w:tcPr>
            <w:tcW w:w="1371" w:type="dxa"/>
          </w:tcPr>
          <w:p w14:paraId="5F017EA2" w14:textId="1F6BE0EE"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763EC89" w14:textId="4415AF39"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the earlier of 30 days after receipt of the auditor’s report(s) or 9 months after the end of the audit period (</w:t>
            </w:r>
            <w:r w:rsidR="00A7591A" w:rsidRPr="00CB0428">
              <w:rPr>
                <w:rFonts w:cstheme="minorHAnsi"/>
                <w:sz w:val="21"/>
                <w:szCs w:val="21"/>
              </w:rPr>
              <w:t>r</w:t>
            </w:r>
            <w:r w:rsidRPr="00CB0428">
              <w:rPr>
                <w:rFonts w:cstheme="minorHAnsi"/>
                <w:sz w:val="21"/>
                <w:szCs w:val="21"/>
              </w:rPr>
              <w:t xml:space="preserve">ecipient’s fiscal year-end) </w:t>
            </w:r>
          </w:p>
        </w:tc>
      </w:tr>
    </w:tbl>
    <w:p w14:paraId="61189E51" w14:textId="77777777" w:rsidR="00F269E9" w:rsidRPr="00CB0428" w:rsidRDefault="00F269E9" w:rsidP="00F269E9">
      <w:pPr>
        <w:ind w:left="720"/>
        <w:rPr>
          <w:rFonts w:cstheme="minorHAnsi"/>
          <w:szCs w:val="24"/>
        </w:rPr>
      </w:pPr>
    </w:p>
    <w:p w14:paraId="53DB95B8" w14:textId="132B8910" w:rsidR="00BD2D29" w:rsidRPr="00CB0428" w:rsidRDefault="00F269E9" w:rsidP="000F752A">
      <w:pPr>
        <w:ind w:left="360"/>
        <w:rPr>
          <w:rFonts w:cstheme="minorHAnsi"/>
          <w:szCs w:val="24"/>
        </w:rPr>
      </w:pPr>
      <w:r w:rsidRPr="00CB0428">
        <w:rPr>
          <w:rFonts w:cstheme="minorHAnsi"/>
          <w:szCs w:val="24"/>
        </w:rPr>
        <w:t xml:space="preserve">As required by 2 CFR </w:t>
      </w:r>
      <w:r w:rsidR="00EE0A9F" w:rsidRPr="00CB0428">
        <w:rPr>
          <w:rFonts w:cstheme="minorHAnsi"/>
          <w:szCs w:val="24"/>
        </w:rPr>
        <w:t>910, Subpart F</w:t>
      </w:r>
      <w:r w:rsidRPr="00CB0428">
        <w:rPr>
          <w:rFonts w:cstheme="minorHAnsi"/>
          <w:szCs w:val="24"/>
        </w:rPr>
        <w:t xml:space="preserve">, a For-Profit entity which expends $750,000 or more during </w:t>
      </w:r>
      <w:r w:rsidR="00EE0A9F" w:rsidRPr="00CB0428">
        <w:rPr>
          <w:rFonts w:cstheme="minorHAnsi"/>
          <w:szCs w:val="24"/>
        </w:rPr>
        <w:t>the non-federal entity’s</w:t>
      </w:r>
      <w:r w:rsidRPr="00CB0428">
        <w:rPr>
          <w:rFonts w:cstheme="minorHAnsi"/>
          <w:szCs w:val="24"/>
        </w:rPr>
        <w:t xml:space="preserve"> fiscal year in DOE awards must have a compliance audit conducted for that year.  </w:t>
      </w:r>
    </w:p>
    <w:p w14:paraId="1B3E221B" w14:textId="77777777" w:rsidR="00BD2D29" w:rsidRPr="00CB0428" w:rsidRDefault="00BD2D29" w:rsidP="000F752A">
      <w:pPr>
        <w:ind w:left="360"/>
        <w:rPr>
          <w:rFonts w:cstheme="minorHAnsi"/>
          <w:szCs w:val="24"/>
        </w:rPr>
      </w:pPr>
    </w:p>
    <w:p w14:paraId="39AF3169" w14:textId="70B51795" w:rsidR="00BD2D29" w:rsidRPr="00CB0428" w:rsidRDefault="00BD2D29" w:rsidP="000F752A">
      <w:pPr>
        <w:ind w:left="360"/>
        <w:rPr>
          <w:rFonts w:cstheme="minorHAnsi"/>
          <w:szCs w:val="24"/>
        </w:rPr>
      </w:pPr>
      <w:r w:rsidRPr="00CB0428">
        <w:rPr>
          <w:rFonts w:cstheme="minorHAnsi"/>
          <w:szCs w:val="24"/>
        </w:rPr>
        <w:t>The DOE For-Profit Compliance Audit must be conducted in accordance with the regulations at 2 CFR 910.500-521</w:t>
      </w:r>
      <w:r w:rsidR="003F723D" w:rsidRPr="00CB0428">
        <w:rPr>
          <w:rFonts w:cstheme="minorHAnsi"/>
          <w:szCs w:val="24"/>
        </w:rPr>
        <w:t xml:space="preserve"> and must </w:t>
      </w:r>
      <w:r w:rsidRPr="00CB0428">
        <w:rPr>
          <w:rFonts w:cstheme="minorHAnsi"/>
          <w:szCs w:val="24"/>
        </w:rPr>
        <w:t>refer to the appropriate regulations used by the auditor in their examination.</w:t>
      </w:r>
    </w:p>
    <w:p w14:paraId="76567AFB" w14:textId="77777777" w:rsidR="00F269E9" w:rsidRPr="00CB0428" w:rsidRDefault="00F269E9" w:rsidP="000F752A">
      <w:pPr>
        <w:ind w:left="360"/>
        <w:rPr>
          <w:rFonts w:cstheme="minorHAnsi"/>
          <w:szCs w:val="24"/>
        </w:rPr>
      </w:pPr>
    </w:p>
    <w:p w14:paraId="6EB8E591" w14:textId="0AA2212C" w:rsidR="00512EB4" w:rsidRPr="00CB0428" w:rsidRDefault="00F269E9" w:rsidP="000F752A">
      <w:pPr>
        <w:ind w:left="360"/>
        <w:rPr>
          <w:rFonts w:cstheme="minorHAnsi"/>
          <w:szCs w:val="24"/>
        </w:rPr>
      </w:pPr>
      <w:r w:rsidRPr="00CB0428">
        <w:rPr>
          <w:rFonts w:cstheme="minorHAnsi"/>
          <w:szCs w:val="24"/>
        </w:rPr>
        <w:t>The compliance audit report must be submitted, along with audited financial statements</w:t>
      </w:r>
      <w:r w:rsidR="00EE0A9F" w:rsidRPr="00CB0428">
        <w:rPr>
          <w:rFonts w:cstheme="minorHAnsi"/>
          <w:szCs w:val="24"/>
        </w:rPr>
        <w:t>, if required and available.</w:t>
      </w:r>
    </w:p>
    <w:p w14:paraId="0517187E" w14:textId="77777777" w:rsidR="00F269E9" w:rsidRPr="00CB0428" w:rsidRDefault="00F269E9" w:rsidP="00F269E9">
      <w:pPr>
        <w:ind w:left="720"/>
        <w:rPr>
          <w:rFonts w:cstheme="minorHAnsi"/>
          <w:szCs w:val="24"/>
        </w:rPr>
      </w:pPr>
    </w:p>
    <w:p w14:paraId="69996900" w14:textId="0CD6BDFD" w:rsidR="009B5F08" w:rsidRPr="00CB0428" w:rsidRDefault="009B5F08" w:rsidP="00ED26A0">
      <w:pPr>
        <w:pStyle w:val="FARCHeading2"/>
        <w:numPr>
          <w:ilvl w:val="0"/>
          <w:numId w:val="10"/>
        </w:numPr>
        <w:tabs>
          <w:tab w:val="clear" w:pos="720"/>
        </w:tabs>
        <w:ind w:left="360"/>
        <w:rPr>
          <w:rFonts w:asciiTheme="minorHAnsi" w:hAnsiTheme="minorHAnsi" w:cstheme="minorHAnsi"/>
        </w:rPr>
      </w:pPr>
      <w:bookmarkStart w:id="855" w:name="_Toc113868134"/>
      <w:r w:rsidRPr="00CB0428">
        <w:rPr>
          <w:rFonts w:asciiTheme="minorHAnsi" w:hAnsiTheme="minorHAnsi" w:cstheme="minorHAnsi"/>
        </w:rPr>
        <w:t xml:space="preserve">Single Audit: </w:t>
      </w:r>
      <w:r w:rsidR="00570D61" w:rsidRPr="00CB0428">
        <w:rPr>
          <w:rFonts w:asciiTheme="minorHAnsi" w:hAnsiTheme="minorHAnsi" w:cstheme="minorHAnsi"/>
        </w:rPr>
        <w:t>S</w:t>
      </w:r>
      <w:r w:rsidRPr="00CB0428">
        <w:rPr>
          <w:rFonts w:asciiTheme="minorHAnsi" w:hAnsiTheme="minorHAnsi" w:cstheme="minorHAnsi"/>
        </w:rPr>
        <w:t xml:space="preserve">tates, </w:t>
      </w:r>
      <w:r w:rsidR="00570D61" w:rsidRPr="00CB0428">
        <w:rPr>
          <w:rFonts w:asciiTheme="minorHAnsi" w:hAnsiTheme="minorHAnsi" w:cstheme="minorHAnsi"/>
        </w:rPr>
        <w:t>L</w:t>
      </w:r>
      <w:r w:rsidRPr="00CB0428">
        <w:rPr>
          <w:rFonts w:asciiTheme="minorHAnsi" w:hAnsiTheme="minorHAnsi" w:cstheme="minorHAnsi"/>
        </w:rPr>
        <w:t>ocal</w:t>
      </w:r>
      <w:r w:rsidR="00BD2D29" w:rsidRPr="00CB0428">
        <w:rPr>
          <w:rFonts w:asciiTheme="minorHAnsi" w:hAnsiTheme="minorHAnsi" w:cstheme="minorHAnsi"/>
        </w:rPr>
        <w:t xml:space="preserve"> </w:t>
      </w:r>
      <w:r w:rsidR="00570D61" w:rsidRPr="00CB0428">
        <w:rPr>
          <w:rFonts w:asciiTheme="minorHAnsi" w:hAnsiTheme="minorHAnsi" w:cstheme="minorHAnsi"/>
        </w:rPr>
        <w:t>G</w:t>
      </w:r>
      <w:r w:rsidR="00BD2D29" w:rsidRPr="00CB0428">
        <w:rPr>
          <w:rFonts w:asciiTheme="minorHAnsi" w:hAnsiTheme="minorHAnsi" w:cstheme="minorHAnsi"/>
        </w:rPr>
        <w:t>overnment</w:t>
      </w:r>
      <w:r w:rsidRPr="00CB0428">
        <w:rPr>
          <w:rFonts w:asciiTheme="minorHAnsi" w:hAnsiTheme="minorHAnsi" w:cstheme="minorHAnsi"/>
        </w:rPr>
        <w:t xml:space="preserve">, </w:t>
      </w:r>
      <w:r w:rsidR="00570D61" w:rsidRPr="00CB0428">
        <w:rPr>
          <w:rFonts w:asciiTheme="minorHAnsi" w:hAnsiTheme="minorHAnsi" w:cstheme="minorHAnsi"/>
        </w:rPr>
        <w:t>T</w:t>
      </w:r>
      <w:r w:rsidRPr="00CB0428">
        <w:rPr>
          <w:rFonts w:asciiTheme="minorHAnsi" w:hAnsiTheme="minorHAnsi" w:cstheme="minorHAnsi"/>
        </w:rPr>
        <w:t xml:space="preserve">ribal </w:t>
      </w:r>
      <w:r w:rsidR="00570D61" w:rsidRPr="00CB0428">
        <w:rPr>
          <w:rFonts w:asciiTheme="minorHAnsi" w:hAnsiTheme="minorHAnsi" w:cstheme="minorHAnsi"/>
        </w:rPr>
        <w:t>G</w:t>
      </w:r>
      <w:r w:rsidRPr="00CB0428">
        <w:rPr>
          <w:rFonts w:asciiTheme="minorHAnsi" w:hAnsiTheme="minorHAnsi" w:cstheme="minorHAnsi"/>
        </w:rPr>
        <w:t xml:space="preserve">overnments, </w:t>
      </w:r>
      <w:r w:rsidR="00570D61" w:rsidRPr="00CB0428">
        <w:rPr>
          <w:rFonts w:asciiTheme="minorHAnsi" w:hAnsiTheme="minorHAnsi" w:cstheme="minorHAnsi"/>
        </w:rPr>
        <w:t>I</w:t>
      </w:r>
      <w:r w:rsidR="00BD2D29" w:rsidRPr="00CB0428">
        <w:rPr>
          <w:rFonts w:asciiTheme="minorHAnsi" w:hAnsiTheme="minorHAnsi" w:cstheme="minorHAnsi"/>
        </w:rPr>
        <w:t xml:space="preserve">nstitution of </w:t>
      </w:r>
      <w:r w:rsidR="00570D61" w:rsidRPr="00CB0428">
        <w:rPr>
          <w:rFonts w:asciiTheme="minorHAnsi" w:hAnsiTheme="minorHAnsi" w:cstheme="minorHAnsi"/>
        </w:rPr>
        <w:t>H</w:t>
      </w:r>
      <w:r w:rsidR="00BD2D29" w:rsidRPr="00CB0428">
        <w:rPr>
          <w:rFonts w:asciiTheme="minorHAnsi" w:hAnsiTheme="minorHAnsi" w:cstheme="minorHAnsi"/>
        </w:rPr>
        <w:t xml:space="preserve">igher </w:t>
      </w:r>
      <w:r w:rsidR="00570D61" w:rsidRPr="00CB0428">
        <w:rPr>
          <w:rFonts w:asciiTheme="minorHAnsi" w:hAnsiTheme="minorHAnsi" w:cstheme="minorHAnsi"/>
        </w:rPr>
        <w:t>E</w:t>
      </w:r>
      <w:r w:rsidR="00BD2D29" w:rsidRPr="00CB0428">
        <w:rPr>
          <w:rFonts w:asciiTheme="minorHAnsi" w:hAnsiTheme="minorHAnsi" w:cstheme="minorHAnsi"/>
        </w:rPr>
        <w:t>ducation (IHE), or</w:t>
      </w:r>
      <w:r w:rsidRPr="00CB0428">
        <w:rPr>
          <w:rFonts w:asciiTheme="minorHAnsi" w:hAnsiTheme="minorHAnsi" w:cstheme="minorHAnsi"/>
        </w:rPr>
        <w:t xml:space="preserve"> </w:t>
      </w:r>
      <w:r w:rsidR="00570D61" w:rsidRPr="00CB0428">
        <w:rPr>
          <w:rFonts w:asciiTheme="minorHAnsi" w:hAnsiTheme="minorHAnsi" w:cstheme="minorHAnsi"/>
        </w:rPr>
        <w:t>N</w:t>
      </w:r>
      <w:r w:rsidRPr="00CB0428">
        <w:rPr>
          <w:rFonts w:asciiTheme="minorHAnsi" w:hAnsiTheme="minorHAnsi" w:cstheme="minorHAnsi"/>
        </w:rPr>
        <w:t>on-</w:t>
      </w:r>
      <w:r w:rsidR="00570D61" w:rsidRPr="00CB0428">
        <w:rPr>
          <w:rFonts w:asciiTheme="minorHAnsi" w:hAnsiTheme="minorHAnsi" w:cstheme="minorHAnsi"/>
        </w:rPr>
        <w:t>P</w:t>
      </w:r>
      <w:r w:rsidRPr="00CB0428">
        <w:rPr>
          <w:rFonts w:asciiTheme="minorHAnsi" w:hAnsiTheme="minorHAnsi" w:cstheme="minorHAnsi"/>
        </w:rPr>
        <w:t>rofit</w:t>
      </w:r>
      <w:r w:rsidR="00BD2D29" w:rsidRPr="00CB0428">
        <w:rPr>
          <w:rFonts w:asciiTheme="minorHAnsi" w:hAnsiTheme="minorHAnsi" w:cstheme="minorHAnsi"/>
        </w:rPr>
        <w:t xml:space="preserve"> </w:t>
      </w:r>
      <w:r w:rsidR="00570D61" w:rsidRPr="00CB0428">
        <w:rPr>
          <w:rFonts w:asciiTheme="minorHAnsi" w:hAnsiTheme="minorHAnsi" w:cstheme="minorHAnsi"/>
        </w:rPr>
        <w:t>O</w:t>
      </w:r>
      <w:r w:rsidR="00BD2D29" w:rsidRPr="00CB0428">
        <w:rPr>
          <w:rFonts w:asciiTheme="minorHAnsi" w:hAnsiTheme="minorHAnsi" w:cstheme="minorHAnsi"/>
        </w:rPr>
        <w:t>rganization</w:t>
      </w:r>
      <w:bookmarkEnd w:id="855"/>
    </w:p>
    <w:p w14:paraId="3D5E15D8" w14:textId="77777777" w:rsidR="006B2589" w:rsidRPr="00CB0428" w:rsidRDefault="006B2589" w:rsidP="006B2589">
      <w:pPr>
        <w:spacing w:after="5"/>
        <w:ind w:left="1080"/>
        <w:rPr>
          <w:rFonts w:cstheme="minorHAnsi"/>
        </w:rPr>
      </w:pPr>
    </w:p>
    <w:tbl>
      <w:tblPr>
        <w:tblStyle w:val="TableGrid0"/>
        <w:tblW w:w="8610" w:type="dxa"/>
        <w:tblInd w:w="352" w:type="dxa"/>
        <w:tblCellMar>
          <w:left w:w="17" w:type="dxa"/>
          <w:right w:w="53" w:type="dxa"/>
        </w:tblCellMar>
        <w:tblLook w:val="04A0" w:firstRow="1" w:lastRow="0" w:firstColumn="1" w:lastColumn="0" w:noHBand="0" w:noVBand="1"/>
      </w:tblPr>
      <w:tblGrid>
        <w:gridCol w:w="1725"/>
        <w:gridCol w:w="6885"/>
      </w:tblGrid>
      <w:tr w:rsidR="006B2589" w:rsidRPr="00CB0428" w14:paraId="0BD45C0D" w14:textId="77777777" w:rsidTr="000F752A">
        <w:trPr>
          <w:trHeight w:val="712"/>
        </w:trPr>
        <w:tc>
          <w:tcPr>
            <w:tcW w:w="1725" w:type="dxa"/>
            <w:tcBorders>
              <w:top w:val="single" w:sz="6" w:space="0" w:color="000000"/>
              <w:left w:val="single" w:sz="6" w:space="0" w:color="000000"/>
              <w:bottom w:val="single" w:sz="6" w:space="0" w:color="000000"/>
              <w:right w:val="single" w:sz="6" w:space="0" w:color="000000"/>
            </w:tcBorders>
          </w:tcPr>
          <w:p w14:paraId="5D78C813" w14:textId="77777777" w:rsidR="006B2589" w:rsidRPr="00CB0428" w:rsidRDefault="006B2589" w:rsidP="00565A6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Submit to:</w:t>
            </w:r>
          </w:p>
        </w:tc>
        <w:tc>
          <w:tcPr>
            <w:tcW w:w="6885" w:type="dxa"/>
            <w:tcBorders>
              <w:top w:val="single" w:sz="6" w:space="0" w:color="000000"/>
              <w:left w:val="single" w:sz="6" w:space="0" w:color="000000"/>
              <w:bottom w:val="single" w:sz="6" w:space="0" w:color="000000"/>
              <w:right w:val="single" w:sz="6" w:space="0" w:color="000000"/>
            </w:tcBorders>
          </w:tcPr>
          <w:p w14:paraId="7DA05B1D" w14:textId="77777777" w:rsidR="006B2589" w:rsidRPr="00CB0428" w:rsidRDefault="006B2589" w:rsidP="00AF0539">
            <w:pPr>
              <w:rPr>
                <w:rFonts w:cstheme="minorHAnsi"/>
                <w:sz w:val="21"/>
                <w:szCs w:val="21"/>
              </w:rPr>
            </w:pPr>
            <w:r w:rsidRPr="00CB0428">
              <w:rPr>
                <w:rFonts w:cstheme="minorHAnsi"/>
                <w:sz w:val="21"/>
                <w:szCs w:val="21"/>
              </w:rPr>
              <w:t xml:space="preserve">Federal Audit Clearinghouse -  </w:t>
            </w:r>
            <w:hyperlink r:id="rId93" w:history="1">
              <w:r w:rsidRPr="00CB0428">
                <w:rPr>
                  <w:rStyle w:val="Hyperlink"/>
                  <w:rFonts w:cstheme="minorHAnsi"/>
                </w:rPr>
                <w:t>https://harvester.census.gov/facweb/Default.aspx</w:t>
              </w:r>
            </w:hyperlink>
            <w:r w:rsidRPr="00CB0428">
              <w:rPr>
                <w:rFonts w:cstheme="minorHAnsi"/>
                <w:sz w:val="21"/>
                <w:szCs w:val="21"/>
              </w:rPr>
              <w:t xml:space="preserve"> </w:t>
            </w:r>
          </w:p>
        </w:tc>
      </w:tr>
      <w:tr w:rsidR="006B2589" w:rsidRPr="00CB0428" w14:paraId="4AEB74B3" w14:textId="77777777" w:rsidTr="000F752A">
        <w:trPr>
          <w:trHeight w:val="524"/>
        </w:trPr>
        <w:tc>
          <w:tcPr>
            <w:tcW w:w="1725" w:type="dxa"/>
            <w:tcBorders>
              <w:top w:val="single" w:sz="6" w:space="0" w:color="000000"/>
              <w:left w:val="single" w:sz="6" w:space="0" w:color="000000"/>
              <w:bottom w:val="single" w:sz="6" w:space="0" w:color="000000"/>
              <w:right w:val="single" w:sz="6" w:space="0" w:color="000000"/>
            </w:tcBorders>
          </w:tcPr>
          <w:p w14:paraId="6CDC2394" w14:textId="77777777" w:rsidR="006B2589" w:rsidRPr="00CB0428" w:rsidRDefault="006B2589" w:rsidP="00AF0539">
            <w:pPr>
              <w:rPr>
                <w:rFonts w:cstheme="minorHAnsi"/>
                <w:sz w:val="21"/>
                <w:szCs w:val="21"/>
              </w:rPr>
            </w:pPr>
            <w:r w:rsidRPr="00CB0428">
              <w:rPr>
                <w:rFonts w:cstheme="minorHAnsi"/>
                <w:sz w:val="21"/>
                <w:szCs w:val="21"/>
              </w:rPr>
              <w:lastRenderedPageBreak/>
              <w:t>Submission deadline:</w:t>
            </w:r>
          </w:p>
        </w:tc>
        <w:tc>
          <w:tcPr>
            <w:tcW w:w="6885" w:type="dxa"/>
            <w:tcBorders>
              <w:top w:val="single" w:sz="6" w:space="0" w:color="000000"/>
              <w:left w:val="single" w:sz="6" w:space="0" w:color="000000"/>
              <w:bottom w:val="single" w:sz="6" w:space="0" w:color="000000"/>
              <w:right w:val="single" w:sz="6" w:space="0" w:color="000000"/>
            </w:tcBorders>
          </w:tcPr>
          <w:p w14:paraId="544DE232" w14:textId="5EF031FF" w:rsidR="006B2589" w:rsidRPr="00CB0428" w:rsidRDefault="006B2589" w:rsidP="00AF0539">
            <w:pPr>
              <w:ind w:left="14"/>
              <w:rPr>
                <w:rFonts w:cstheme="minorHAnsi"/>
                <w:sz w:val="21"/>
                <w:szCs w:val="21"/>
              </w:rPr>
            </w:pPr>
            <w:r w:rsidRPr="00CB0428">
              <w:rPr>
                <w:rFonts w:cstheme="minorHAnsi"/>
                <w:sz w:val="21"/>
                <w:szCs w:val="21"/>
              </w:rPr>
              <w:t>Within the earlier of 30 days after receipt of the auditor’s report(s) or 9 months after the end of the audit period (</w:t>
            </w:r>
            <w:r w:rsidR="00A7591A" w:rsidRPr="00CB0428">
              <w:rPr>
                <w:rFonts w:cstheme="minorHAnsi"/>
                <w:sz w:val="21"/>
                <w:szCs w:val="21"/>
              </w:rPr>
              <w:t>r</w:t>
            </w:r>
            <w:r w:rsidRPr="00CB0428">
              <w:rPr>
                <w:rFonts w:cstheme="minorHAnsi"/>
                <w:sz w:val="21"/>
                <w:szCs w:val="21"/>
              </w:rPr>
              <w:t>ecipient’s fiscal year-end)</w:t>
            </w:r>
          </w:p>
        </w:tc>
      </w:tr>
    </w:tbl>
    <w:p w14:paraId="45E8DD61" w14:textId="77777777" w:rsidR="00512EB4" w:rsidRPr="00CB0428" w:rsidRDefault="00512EB4" w:rsidP="00565A6B">
      <w:pPr>
        <w:ind w:left="720"/>
        <w:rPr>
          <w:rFonts w:cstheme="minorHAnsi"/>
          <w:szCs w:val="24"/>
        </w:rPr>
      </w:pPr>
    </w:p>
    <w:p w14:paraId="1181B0BA" w14:textId="27F04329" w:rsidR="006B2589" w:rsidRPr="00CB0428" w:rsidRDefault="006B2589" w:rsidP="000F752A">
      <w:pPr>
        <w:ind w:left="360"/>
        <w:rPr>
          <w:rFonts w:cstheme="minorHAnsi"/>
          <w:szCs w:val="24"/>
        </w:rPr>
      </w:pPr>
      <w:r w:rsidRPr="00CB0428">
        <w:rPr>
          <w:rFonts w:cstheme="minorHAnsi"/>
          <w:szCs w:val="24"/>
        </w:rPr>
        <w:t>As required by 2 CFR 200 Subpart F, non-</w:t>
      </w:r>
      <w:r w:rsidR="006F6D04" w:rsidRPr="00CB0428">
        <w:rPr>
          <w:rFonts w:cstheme="minorHAnsi"/>
          <w:szCs w:val="24"/>
        </w:rPr>
        <w:t>f</w:t>
      </w:r>
      <w:r w:rsidRPr="00CB0428">
        <w:rPr>
          <w:rFonts w:cstheme="minorHAnsi"/>
          <w:szCs w:val="24"/>
        </w:rPr>
        <w:t>ederal entities that expend $750,000 or more during the</w:t>
      </w:r>
      <w:r w:rsidR="00EE0A9F" w:rsidRPr="00CB0428">
        <w:rPr>
          <w:rFonts w:cstheme="minorHAnsi"/>
          <w:szCs w:val="24"/>
        </w:rPr>
        <w:t xml:space="preserve"> non-federal</w:t>
      </w:r>
      <w:r w:rsidRPr="00CB0428">
        <w:rPr>
          <w:rFonts w:cstheme="minorHAnsi"/>
          <w:szCs w:val="24"/>
        </w:rPr>
        <w:t xml:space="preserve"> entity's fiscal year in </w:t>
      </w:r>
      <w:r w:rsidR="006F6D04" w:rsidRPr="00CB0428">
        <w:rPr>
          <w:rFonts w:cstheme="minorHAnsi"/>
          <w:szCs w:val="24"/>
        </w:rPr>
        <w:t>f</w:t>
      </w:r>
      <w:r w:rsidRPr="00CB0428">
        <w:rPr>
          <w:rFonts w:cstheme="minorHAnsi"/>
          <w:szCs w:val="24"/>
        </w:rPr>
        <w:t xml:space="preserve">ederal awards must have a single or program-specific audit conducted. The single audit must be conducted in accordance with §200.514 Scope of audit, except when it elects to have a program-specific audit conducted.  </w:t>
      </w:r>
    </w:p>
    <w:p w14:paraId="376584EC" w14:textId="77777777" w:rsidR="00AD6F9E" w:rsidRPr="00CB0428" w:rsidRDefault="00AD6F9E" w:rsidP="000F752A">
      <w:pPr>
        <w:ind w:left="360"/>
        <w:rPr>
          <w:rFonts w:cstheme="minorHAnsi"/>
          <w:szCs w:val="24"/>
        </w:rPr>
      </w:pPr>
    </w:p>
    <w:p w14:paraId="4CA911CC" w14:textId="474D4E04" w:rsidR="006B2589" w:rsidRPr="00CB0428" w:rsidRDefault="006B2589" w:rsidP="000F752A">
      <w:pPr>
        <w:ind w:left="360"/>
        <w:rPr>
          <w:rFonts w:cstheme="minorHAnsi"/>
          <w:szCs w:val="24"/>
        </w:rPr>
      </w:pPr>
      <w:r w:rsidRPr="00CB0428">
        <w:rPr>
          <w:rFonts w:cstheme="minorHAnsi"/>
          <w:szCs w:val="24"/>
        </w:rPr>
        <w:t>For most single audits, the requirement is for annual single audits.  However, there are occasions where a single audit is not required annually. Per 2 CFR 200.504 - Frequency of audits, a state, local government, or Indian tribe that is required by constitution or statute to undergo its audits less frequently than annually, is permitted to undergo its audits biennially. Also, any nonprofit organization that had biennial audits for all biennial periods ending between July 1, 1992, and January 1, 1995, is permitted to undergo its single audits biennially.</w:t>
      </w:r>
    </w:p>
    <w:p w14:paraId="0D1CA491" w14:textId="77777777" w:rsidR="00AD6F9E" w:rsidRPr="00CB0428" w:rsidRDefault="00AD6F9E" w:rsidP="00565A6B">
      <w:pPr>
        <w:ind w:left="720"/>
        <w:rPr>
          <w:rFonts w:cstheme="minorHAnsi"/>
          <w:szCs w:val="24"/>
        </w:rPr>
      </w:pPr>
    </w:p>
    <w:p w14:paraId="1EE1FFE8" w14:textId="3B49C684" w:rsidR="006B2589" w:rsidRPr="00CB0428" w:rsidRDefault="006B2589" w:rsidP="000F752A">
      <w:pPr>
        <w:ind w:left="360"/>
        <w:rPr>
          <w:rFonts w:cstheme="minorHAnsi"/>
          <w:szCs w:val="24"/>
        </w:rPr>
      </w:pPr>
      <w:r w:rsidRPr="00CB0428">
        <w:rPr>
          <w:rFonts w:cstheme="minorHAnsi"/>
          <w:szCs w:val="24"/>
        </w:rPr>
        <w:t xml:space="preserve">For a program-specific audit, when a </w:t>
      </w:r>
      <w:r w:rsidR="00A7591A" w:rsidRPr="00CB0428">
        <w:rPr>
          <w:rFonts w:cstheme="minorHAnsi"/>
          <w:szCs w:val="24"/>
        </w:rPr>
        <w:t>r</w:t>
      </w:r>
      <w:r w:rsidRPr="00CB0428">
        <w:rPr>
          <w:rFonts w:cstheme="minorHAnsi"/>
          <w:szCs w:val="24"/>
        </w:rPr>
        <w:t xml:space="preserve">ecipient expends </w:t>
      </w:r>
      <w:r w:rsidR="006F6D04" w:rsidRPr="00CB0428">
        <w:rPr>
          <w:rFonts w:cstheme="minorHAnsi"/>
          <w:szCs w:val="24"/>
        </w:rPr>
        <w:t>f</w:t>
      </w:r>
      <w:r w:rsidRPr="00CB0428">
        <w:rPr>
          <w:rFonts w:cstheme="minorHAnsi"/>
          <w:szCs w:val="24"/>
        </w:rPr>
        <w:t>ederal award</w:t>
      </w:r>
      <w:r w:rsidR="00C4207B" w:rsidRPr="00CB0428">
        <w:rPr>
          <w:rFonts w:cstheme="minorHAnsi"/>
          <w:szCs w:val="24"/>
        </w:rPr>
        <w:t xml:space="preserve"> funds</w:t>
      </w:r>
      <w:r w:rsidRPr="00CB0428">
        <w:rPr>
          <w:rFonts w:cstheme="minorHAnsi"/>
          <w:szCs w:val="24"/>
        </w:rPr>
        <w:t xml:space="preserve"> under only one </w:t>
      </w:r>
      <w:r w:rsidR="006F6D04" w:rsidRPr="00CB0428">
        <w:rPr>
          <w:rFonts w:cstheme="minorHAnsi"/>
          <w:szCs w:val="24"/>
        </w:rPr>
        <w:t>f</w:t>
      </w:r>
      <w:r w:rsidRPr="00CB0428">
        <w:rPr>
          <w:rFonts w:cstheme="minorHAnsi"/>
          <w:szCs w:val="24"/>
        </w:rPr>
        <w:t xml:space="preserve">ederal program (excluding R&amp;D) and the </w:t>
      </w:r>
      <w:r w:rsidR="006F6D04" w:rsidRPr="00CB0428">
        <w:rPr>
          <w:rFonts w:cstheme="minorHAnsi"/>
          <w:szCs w:val="24"/>
        </w:rPr>
        <w:t>f</w:t>
      </w:r>
      <w:r w:rsidRPr="00CB0428">
        <w:rPr>
          <w:rFonts w:cstheme="minorHAnsi"/>
          <w:szCs w:val="24"/>
        </w:rPr>
        <w:t xml:space="preserve">ederal program's statutes, regulations, or the terms and conditions of the </w:t>
      </w:r>
      <w:r w:rsidR="006F6D04" w:rsidRPr="00CB0428">
        <w:rPr>
          <w:rFonts w:cstheme="minorHAnsi"/>
          <w:szCs w:val="24"/>
        </w:rPr>
        <w:t>f</w:t>
      </w:r>
      <w:r w:rsidRPr="00CB0428">
        <w:rPr>
          <w:rFonts w:cstheme="minorHAnsi"/>
          <w:szCs w:val="24"/>
        </w:rPr>
        <w:t xml:space="preserve">ederal award do not require a financial statement audit of the auditee, the auditee may elect to have a program-specific audit conducted.  A program-specific audit may not be elected for R&amp;D unless </w:t>
      </w:r>
      <w:proofErr w:type="gramStart"/>
      <w:r w:rsidRPr="00CB0428">
        <w:rPr>
          <w:rFonts w:cstheme="minorHAnsi"/>
          <w:szCs w:val="24"/>
        </w:rPr>
        <w:t>all of</w:t>
      </w:r>
      <w:proofErr w:type="gramEnd"/>
      <w:r w:rsidRPr="00CB0428">
        <w:rPr>
          <w:rFonts w:cstheme="minorHAnsi"/>
          <w:szCs w:val="24"/>
        </w:rPr>
        <w:t xml:space="preserve"> the </w:t>
      </w:r>
      <w:r w:rsidR="006F6D04" w:rsidRPr="00CB0428">
        <w:rPr>
          <w:rFonts w:cstheme="minorHAnsi"/>
          <w:szCs w:val="24"/>
        </w:rPr>
        <w:t>f</w:t>
      </w:r>
      <w:r w:rsidRPr="00CB0428">
        <w:rPr>
          <w:rFonts w:cstheme="minorHAnsi"/>
          <w:szCs w:val="24"/>
        </w:rPr>
        <w:t xml:space="preserve">ederal awards expended were received from the same </w:t>
      </w:r>
      <w:r w:rsidR="006F6D04" w:rsidRPr="00CB0428">
        <w:rPr>
          <w:rFonts w:cstheme="minorHAnsi"/>
          <w:szCs w:val="24"/>
        </w:rPr>
        <w:t>f</w:t>
      </w:r>
      <w:r w:rsidRPr="00CB0428">
        <w:rPr>
          <w:rFonts w:cstheme="minorHAnsi"/>
          <w:szCs w:val="24"/>
        </w:rPr>
        <w:t xml:space="preserve">ederal agency, or the same </w:t>
      </w:r>
      <w:r w:rsidR="006F6D04" w:rsidRPr="00CB0428">
        <w:rPr>
          <w:rFonts w:cstheme="minorHAnsi"/>
          <w:szCs w:val="24"/>
        </w:rPr>
        <w:t>f</w:t>
      </w:r>
      <w:r w:rsidRPr="00CB0428">
        <w:rPr>
          <w:rFonts w:cstheme="minorHAnsi"/>
          <w:szCs w:val="24"/>
        </w:rPr>
        <w:t xml:space="preserve">ederal agency and the same pass-through entity, and that </w:t>
      </w:r>
      <w:r w:rsidR="006F6D04" w:rsidRPr="00CB0428">
        <w:rPr>
          <w:rFonts w:cstheme="minorHAnsi"/>
          <w:szCs w:val="24"/>
        </w:rPr>
        <w:t>f</w:t>
      </w:r>
      <w:r w:rsidRPr="00CB0428">
        <w:rPr>
          <w:rFonts w:cstheme="minorHAnsi"/>
          <w:szCs w:val="24"/>
        </w:rPr>
        <w:t>ederal agency, or pass-through entity in the case of a subrecipient, approves in advance a program-specific audit.</w:t>
      </w:r>
    </w:p>
    <w:p w14:paraId="5F2327B8" w14:textId="77777777" w:rsidR="00AD6F9E" w:rsidRPr="00CB0428" w:rsidRDefault="00AD6F9E" w:rsidP="000F752A">
      <w:pPr>
        <w:ind w:left="360"/>
        <w:rPr>
          <w:rFonts w:cstheme="minorHAnsi"/>
          <w:szCs w:val="24"/>
        </w:rPr>
      </w:pPr>
    </w:p>
    <w:p w14:paraId="0FBB349C" w14:textId="7FCB00CB" w:rsidR="000F752A" w:rsidRDefault="00E10DF1" w:rsidP="000F752A">
      <w:pPr>
        <w:ind w:left="360"/>
        <w:rPr>
          <w:rFonts w:cstheme="minorHAnsi"/>
          <w:szCs w:val="24"/>
        </w:rPr>
      </w:pPr>
      <w:r w:rsidRPr="00CB0428">
        <w:rPr>
          <w:rFonts w:cstheme="minorHAnsi"/>
          <w:szCs w:val="24"/>
        </w:rPr>
        <w:t>The single audit report</w:t>
      </w:r>
      <w:r w:rsidR="00DC5D5C" w:rsidRPr="00CB0428">
        <w:rPr>
          <w:rFonts w:cstheme="minorHAnsi"/>
          <w:szCs w:val="24"/>
        </w:rPr>
        <w:t xml:space="preserve"> shall</w:t>
      </w:r>
      <w:r w:rsidRPr="00CB0428">
        <w:rPr>
          <w:rFonts w:cstheme="minorHAnsi"/>
          <w:szCs w:val="24"/>
        </w:rPr>
        <w:t xml:space="preserve"> includ</w:t>
      </w:r>
      <w:r w:rsidR="00DC5D5C" w:rsidRPr="00CB0428">
        <w:rPr>
          <w:rFonts w:cstheme="minorHAnsi"/>
          <w:szCs w:val="24"/>
        </w:rPr>
        <w:t>e</w:t>
      </w:r>
      <w:r w:rsidRPr="00CB0428">
        <w:rPr>
          <w:rFonts w:cstheme="minorHAnsi"/>
          <w:szCs w:val="24"/>
        </w:rPr>
        <w:t xml:space="preserve"> audited financial statements</w:t>
      </w:r>
      <w:r w:rsidR="00DC5D5C" w:rsidRPr="00CB0428">
        <w:rPr>
          <w:rFonts w:cstheme="minorHAnsi"/>
          <w:szCs w:val="24"/>
        </w:rPr>
        <w:t>.</w:t>
      </w:r>
    </w:p>
    <w:p w14:paraId="510A8179" w14:textId="13036214" w:rsidR="000F752A" w:rsidRDefault="000F752A" w:rsidP="000F752A">
      <w:pPr>
        <w:ind w:left="360"/>
        <w:rPr>
          <w:rFonts w:cstheme="minorHAnsi"/>
          <w:szCs w:val="24"/>
        </w:rPr>
      </w:pPr>
    </w:p>
    <w:p w14:paraId="20F1085B" w14:textId="77777777" w:rsidR="006C6935" w:rsidRPr="00CB0428" w:rsidRDefault="006C6935" w:rsidP="00A119C0">
      <w:pPr>
        <w:pStyle w:val="FARCHeading2"/>
        <w:numPr>
          <w:ilvl w:val="0"/>
          <w:numId w:val="10"/>
        </w:numPr>
        <w:tabs>
          <w:tab w:val="clear" w:pos="720"/>
        </w:tabs>
        <w:ind w:left="360"/>
        <w:rPr>
          <w:rFonts w:asciiTheme="minorHAnsi" w:hAnsiTheme="minorHAnsi" w:cstheme="minorHAnsi"/>
        </w:rPr>
      </w:pPr>
      <w:bookmarkStart w:id="856" w:name="_Toc113868135"/>
      <w:r w:rsidRPr="00CB0428">
        <w:rPr>
          <w:rFonts w:asciiTheme="minorHAnsi" w:hAnsiTheme="minorHAnsi" w:cstheme="minorHAnsi"/>
        </w:rPr>
        <w:t>Other (see Special Instructions)</w:t>
      </w:r>
      <w:bookmarkEnd w:id="856"/>
    </w:p>
    <w:p w14:paraId="59DA468D" w14:textId="77777777" w:rsidR="006C6935" w:rsidRPr="00CB0428" w:rsidRDefault="006C6935" w:rsidP="006C6935">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72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6C6935" w:rsidRPr="00CB0428" w14:paraId="701C01F8" w14:textId="77777777" w:rsidTr="00B91D28">
        <w:tc>
          <w:tcPr>
            <w:tcW w:w="1371" w:type="dxa"/>
          </w:tcPr>
          <w:p w14:paraId="25D1719B" w14:textId="77777777" w:rsidR="006C6935" w:rsidRPr="00CB0428" w:rsidRDefault="006C6935" w:rsidP="00B91D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6F000DBD" w14:textId="77777777" w:rsidR="006C6935" w:rsidRPr="00CB0428" w:rsidRDefault="00924453" w:rsidP="00B91D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94" w:history="1">
              <w:r w:rsidR="006C6935" w:rsidRPr="00CB0428">
                <w:rPr>
                  <w:rStyle w:val="Hyperlink"/>
                  <w:rFonts w:cstheme="minorHAnsi"/>
                  <w:sz w:val="21"/>
                  <w:szCs w:val="21"/>
                </w:rPr>
                <w:t>https://www.eere-pmc.energy.gov/SubmitReports.aspx</w:t>
              </w:r>
            </w:hyperlink>
            <w:r w:rsidR="006C6935" w:rsidRPr="00CB0428">
              <w:rPr>
                <w:rStyle w:val="Hyperlink"/>
                <w:rFonts w:cstheme="minorHAnsi"/>
                <w:sz w:val="21"/>
                <w:szCs w:val="21"/>
              </w:rPr>
              <w:t xml:space="preserve"> </w:t>
            </w:r>
          </w:p>
        </w:tc>
      </w:tr>
      <w:tr w:rsidR="006C6935" w:rsidRPr="00CB0428" w14:paraId="4E150DFD" w14:textId="77777777" w:rsidTr="00B91D28">
        <w:tc>
          <w:tcPr>
            <w:tcW w:w="1371" w:type="dxa"/>
          </w:tcPr>
          <w:p w14:paraId="7D848019" w14:textId="77777777" w:rsidR="006C6935" w:rsidRPr="00CB0428" w:rsidRDefault="006C6935" w:rsidP="00B91D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F334CC5" w14:textId="77777777" w:rsidR="006C6935" w:rsidRPr="00CB0428" w:rsidRDefault="006C6935" w:rsidP="00B91D2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five (5) calendar days after the event, or as specified</w:t>
            </w:r>
          </w:p>
        </w:tc>
      </w:tr>
    </w:tbl>
    <w:p w14:paraId="18C67662" w14:textId="77777777" w:rsidR="006C6935" w:rsidRPr="00CB0428" w:rsidRDefault="006C6935" w:rsidP="006C6935">
      <w:pPr>
        <w:rPr>
          <w:rFonts w:cstheme="minorHAnsi"/>
          <w:szCs w:val="24"/>
        </w:rPr>
      </w:pPr>
    </w:p>
    <w:p w14:paraId="10B84E6B" w14:textId="77777777" w:rsidR="006C6935" w:rsidRPr="00CB0428" w:rsidRDefault="006C6935" w:rsidP="006C6935">
      <w:pPr>
        <w:tabs>
          <w:tab w:val="left" w:pos="-1080"/>
          <w:tab w:val="left" w:pos="-720"/>
          <w:tab w:val="left" w:pos="720"/>
          <w:tab w:val="left" w:pos="4320"/>
          <w:tab w:val="left" w:pos="5040"/>
          <w:tab w:val="left" w:pos="5760"/>
          <w:tab w:val="left" w:pos="6480"/>
          <w:tab w:val="left" w:pos="7200"/>
          <w:tab w:val="left" w:pos="7920"/>
          <w:tab w:val="left" w:pos="8640"/>
          <w:tab w:val="left" w:pos="9360"/>
        </w:tabs>
        <w:rPr>
          <w:rFonts w:cstheme="minorHAnsi"/>
          <w:szCs w:val="24"/>
        </w:rPr>
      </w:pPr>
    </w:p>
    <w:p w14:paraId="3B8CEF13" w14:textId="4EAE4C8A" w:rsidR="00292B30" w:rsidRPr="00CB0428" w:rsidRDefault="00292B30" w:rsidP="008254FE">
      <w:pPr>
        <w:pStyle w:val="FARCHeading1"/>
      </w:pPr>
      <w:bookmarkStart w:id="857" w:name="_Toc113868136"/>
      <w:r w:rsidRPr="00CB0428">
        <w:t>Closeout Reporting</w:t>
      </w:r>
      <w:bookmarkEnd w:id="857"/>
    </w:p>
    <w:p w14:paraId="28BC8093" w14:textId="3B873CB2" w:rsidR="003B58E1" w:rsidRPr="00CB0428" w:rsidRDefault="003B58E1">
      <w:pPr>
        <w:rPr>
          <w:rFonts w:cstheme="minorHAnsi"/>
          <w:b/>
          <w:szCs w:val="24"/>
        </w:rPr>
      </w:pPr>
    </w:p>
    <w:p w14:paraId="498892AD" w14:textId="77777777" w:rsidR="00292B30" w:rsidRPr="00CB0428" w:rsidRDefault="00292B30" w:rsidP="00292B30">
      <w:pPr>
        <w:tabs>
          <w:tab w:val="left" w:pos="27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b/>
          <w:szCs w:val="24"/>
        </w:rPr>
      </w:pPr>
    </w:p>
    <w:p w14:paraId="629D449E" w14:textId="77777777" w:rsidR="00292B30" w:rsidRPr="00CB0428" w:rsidRDefault="00292B30" w:rsidP="00ED26A0">
      <w:pPr>
        <w:pStyle w:val="FARCHeading2"/>
        <w:numPr>
          <w:ilvl w:val="0"/>
          <w:numId w:val="9"/>
        </w:numPr>
        <w:ind w:left="360"/>
        <w:rPr>
          <w:rFonts w:asciiTheme="minorHAnsi" w:hAnsiTheme="minorHAnsi" w:cstheme="minorHAnsi"/>
        </w:rPr>
      </w:pPr>
      <w:bookmarkStart w:id="858" w:name="_Toc113868137"/>
      <w:r w:rsidRPr="00CB0428">
        <w:rPr>
          <w:rFonts w:asciiTheme="minorHAnsi" w:hAnsiTheme="minorHAnsi" w:cstheme="minorHAnsi"/>
        </w:rPr>
        <w:t>Final Scientific/Technical Report</w:t>
      </w:r>
      <w:bookmarkEnd w:id="858"/>
      <w:r w:rsidRPr="00CB0428">
        <w:rPr>
          <w:rFonts w:asciiTheme="minorHAnsi" w:hAnsiTheme="minorHAnsi" w:cstheme="minorHAnsi"/>
        </w:rPr>
        <w:t xml:space="preserve"> </w:t>
      </w:r>
    </w:p>
    <w:p w14:paraId="465E4A99" w14:textId="77777777" w:rsidR="00292B30" w:rsidRPr="00CD31A3" w:rsidRDefault="00292B30" w:rsidP="00CD31A3"/>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142"/>
      </w:tblGrid>
      <w:tr w:rsidR="00286A37" w:rsidRPr="00CB0428" w14:paraId="1957CD37" w14:textId="77777777" w:rsidTr="000F752A">
        <w:tc>
          <w:tcPr>
            <w:tcW w:w="1380" w:type="dxa"/>
          </w:tcPr>
          <w:p w14:paraId="2A60AA52"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42" w:type="dxa"/>
          </w:tcPr>
          <w:p w14:paraId="5972E45A" w14:textId="7BFC0E59"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 xml:space="preserve">DOE Energy Link System (E-Link) available at </w:t>
            </w:r>
            <w:r w:rsidR="00B43903" w:rsidRPr="00B43903">
              <w:t>https://www.osti.gov/elink/2413-submission.jsp</w:t>
            </w:r>
          </w:p>
        </w:tc>
      </w:tr>
      <w:tr w:rsidR="00286A37" w:rsidRPr="00CB0428" w14:paraId="559FDD58" w14:textId="77777777" w:rsidTr="000F752A">
        <w:tc>
          <w:tcPr>
            <w:tcW w:w="1380" w:type="dxa"/>
          </w:tcPr>
          <w:p w14:paraId="0A04AD25"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42" w:type="dxa"/>
          </w:tcPr>
          <w:p w14:paraId="70732C4C" w14:textId="35D2CA41" w:rsidR="00292B30" w:rsidRPr="00CB0428" w:rsidRDefault="00292B30" w:rsidP="004B6FF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 xml:space="preserve">Within </w:t>
            </w:r>
            <w:r w:rsidR="004B6FF1" w:rsidRPr="00CB0428">
              <w:rPr>
                <w:rFonts w:cstheme="minorHAnsi"/>
                <w:sz w:val="21"/>
                <w:szCs w:val="21"/>
              </w:rPr>
              <w:t>120</w:t>
            </w:r>
            <w:r w:rsidRPr="00CB0428">
              <w:rPr>
                <w:rFonts w:cstheme="minorHAnsi"/>
                <w:sz w:val="21"/>
                <w:szCs w:val="21"/>
              </w:rPr>
              <w:t xml:space="preserve"> calendar days after expiration or termination</w:t>
            </w:r>
            <w:r w:rsidRPr="00CB0428">
              <w:rPr>
                <w:rFonts w:cstheme="minorHAnsi"/>
                <w:b/>
                <w:sz w:val="16"/>
                <w:szCs w:val="16"/>
              </w:rPr>
              <w:t xml:space="preserve"> </w:t>
            </w:r>
            <w:r w:rsidRPr="00CB0428">
              <w:rPr>
                <w:rFonts w:cstheme="minorHAnsi"/>
                <w:sz w:val="21"/>
                <w:szCs w:val="21"/>
              </w:rPr>
              <w:t>of the award</w:t>
            </w:r>
          </w:p>
        </w:tc>
      </w:tr>
    </w:tbl>
    <w:p w14:paraId="330055CC" w14:textId="77777777" w:rsidR="00292B30" w:rsidRPr="00CB0428" w:rsidRDefault="00292B30" w:rsidP="00292B30">
      <w:pPr>
        <w:tabs>
          <w:tab w:val="left" w:pos="-1080"/>
          <w:tab w:val="left" w:pos="-720"/>
          <w:tab w:val="left" w:pos="540"/>
          <w:tab w:val="left" w:pos="4320"/>
          <w:tab w:val="left" w:pos="5040"/>
          <w:tab w:val="left" w:pos="5760"/>
          <w:tab w:val="left" w:pos="6480"/>
          <w:tab w:val="left" w:pos="7200"/>
          <w:tab w:val="left" w:pos="7920"/>
          <w:tab w:val="left" w:pos="8640"/>
          <w:tab w:val="left" w:pos="9360"/>
        </w:tabs>
        <w:ind w:left="540" w:hanging="540"/>
        <w:rPr>
          <w:rFonts w:cstheme="minorHAnsi"/>
          <w:bCs/>
          <w:szCs w:val="24"/>
        </w:rPr>
      </w:pPr>
    </w:p>
    <w:p w14:paraId="2EE84216" w14:textId="65F4CE40"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bCs/>
          <w:szCs w:val="24"/>
        </w:rPr>
      </w:pPr>
      <w:r w:rsidRPr="00CB0428">
        <w:rPr>
          <w:rFonts w:cstheme="minorHAnsi"/>
          <w:bCs/>
          <w:szCs w:val="24"/>
        </w:rPr>
        <w:lastRenderedPageBreak/>
        <w:t xml:space="preserve">The prime recipient must submit a Final Scientific/Technical Report to DOE for all projects.  </w:t>
      </w:r>
    </w:p>
    <w:p w14:paraId="1F3C0AB4"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bCs/>
          <w:szCs w:val="24"/>
        </w:rPr>
      </w:pPr>
    </w:p>
    <w:p w14:paraId="5D736485"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Style w:val="Hypertext"/>
          <w:rFonts w:cstheme="minorHAnsi"/>
          <w:b w:val="0"/>
          <w:color w:val="auto"/>
          <w:u w:val="none"/>
        </w:rPr>
      </w:pPr>
      <w:r w:rsidRPr="00CB0428">
        <w:rPr>
          <w:rStyle w:val="Hypertext"/>
          <w:rFonts w:cstheme="minorHAnsi"/>
          <w:b w:val="0"/>
          <w:color w:val="auto"/>
          <w:u w:val="none"/>
        </w:rPr>
        <w:t>The scientific/technical report is intended to increase the diffusion of knowledge gained by DOE-funded research, and all requirements shall be interpreted in that light.</w:t>
      </w:r>
    </w:p>
    <w:p w14:paraId="2EE426F2" w14:textId="77777777"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Fonts w:cstheme="minorHAnsi"/>
          <w:szCs w:val="24"/>
        </w:rPr>
      </w:pPr>
    </w:p>
    <w:p w14:paraId="01B6E996" w14:textId="47C4CCA5" w:rsidR="00292B30" w:rsidRPr="00CB0428" w:rsidRDefault="00292B30" w:rsidP="000F752A">
      <w:pPr>
        <w:tabs>
          <w:tab w:val="left" w:pos="-1080"/>
          <w:tab w:val="left" w:pos="-720"/>
          <w:tab w:val="left" w:pos="630"/>
          <w:tab w:val="left" w:pos="4320"/>
          <w:tab w:val="left" w:pos="5040"/>
          <w:tab w:val="left" w:pos="5760"/>
          <w:tab w:val="left" w:pos="6480"/>
          <w:tab w:val="left" w:pos="7200"/>
          <w:tab w:val="left" w:pos="7920"/>
          <w:tab w:val="left" w:pos="8640"/>
          <w:tab w:val="left" w:pos="9360"/>
        </w:tabs>
        <w:ind w:left="360"/>
        <w:rPr>
          <w:rStyle w:val="Hypertext"/>
          <w:rFonts w:cstheme="minorHAnsi"/>
          <w:b w:val="0"/>
          <w:color w:val="000000" w:themeColor="text1"/>
          <w:u w:val="none"/>
        </w:rPr>
      </w:pPr>
      <w:r w:rsidRPr="00CB0428">
        <w:rPr>
          <w:rStyle w:val="Hypertext"/>
          <w:rFonts w:cstheme="minorHAnsi"/>
          <w:b w:val="0"/>
          <w:color w:val="auto"/>
          <w:u w:val="none"/>
        </w:rPr>
        <w:t>Content:</w:t>
      </w:r>
      <w:r w:rsidRPr="00CB0428">
        <w:rPr>
          <w:rStyle w:val="Hypertext"/>
          <w:rFonts w:cstheme="minorHAnsi"/>
          <w:b w:val="0"/>
          <w:u w:val="none"/>
        </w:rPr>
        <w:t xml:space="preserve"> </w:t>
      </w:r>
      <w:r w:rsidRPr="00CB0428">
        <w:rPr>
          <w:rStyle w:val="Hypertext"/>
          <w:rFonts w:cstheme="minorHAnsi"/>
          <w:b w:val="0"/>
          <w:color w:val="000000" w:themeColor="text1"/>
          <w:u w:val="none"/>
        </w:rPr>
        <w:t xml:space="preserve">Research findings and other significant </w:t>
      </w:r>
      <w:r w:rsidR="002577BE" w:rsidRPr="00CB0428">
        <w:rPr>
          <w:rStyle w:val="Hypertext"/>
          <w:rFonts w:cstheme="minorHAnsi"/>
          <w:b w:val="0"/>
          <w:color w:val="000000" w:themeColor="text1"/>
          <w:u w:val="none"/>
        </w:rPr>
        <w:t>scientific and technical information (</w:t>
      </w:r>
      <w:r w:rsidRPr="00CB0428">
        <w:rPr>
          <w:rStyle w:val="Hypertext"/>
          <w:rFonts w:cstheme="minorHAnsi"/>
          <w:b w:val="0"/>
          <w:color w:val="000000" w:themeColor="text1"/>
          <w:u w:val="none"/>
        </w:rPr>
        <w:t>STI</w:t>
      </w:r>
      <w:r w:rsidR="002577BE" w:rsidRPr="00CB0428">
        <w:rPr>
          <w:rStyle w:val="Hypertext"/>
          <w:rFonts w:cstheme="minorHAnsi"/>
          <w:b w:val="0"/>
          <w:color w:val="000000" w:themeColor="text1"/>
          <w:u w:val="none"/>
        </w:rPr>
        <w:t>)</w:t>
      </w:r>
      <w:r w:rsidRPr="00CB0428">
        <w:rPr>
          <w:rStyle w:val="Hypertext"/>
          <w:rFonts w:cstheme="minorHAnsi"/>
          <w:b w:val="0"/>
          <w:color w:val="000000" w:themeColor="text1"/>
          <w:u w:val="none"/>
        </w:rPr>
        <w:t xml:space="preserve"> resulting from the DOE-sponsored projects shall be included in the final scientific/technical report, subject to the following provisions:</w:t>
      </w:r>
    </w:p>
    <w:p w14:paraId="612BC089" w14:textId="77777777" w:rsidR="00292B30" w:rsidRPr="00CB0428" w:rsidRDefault="00292B30" w:rsidP="00292B30">
      <w:pPr>
        <w:tabs>
          <w:tab w:val="left" w:pos="-1080"/>
          <w:tab w:val="left" w:pos="-720"/>
          <w:tab w:val="left" w:pos="720"/>
          <w:tab w:val="left" w:pos="4320"/>
          <w:tab w:val="left" w:pos="5040"/>
          <w:tab w:val="left" w:pos="5760"/>
          <w:tab w:val="left" w:pos="6480"/>
          <w:tab w:val="left" w:pos="7200"/>
          <w:tab w:val="left" w:pos="7920"/>
          <w:tab w:val="left" w:pos="8640"/>
          <w:tab w:val="left" w:pos="9360"/>
        </w:tabs>
        <w:ind w:left="1080" w:hanging="360"/>
        <w:rPr>
          <w:rFonts w:cstheme="minorHAnsi"/>
          <w:szCs w:val="24"/>
        </w:rPr>
      </w:pPr>
    </w:p>
    <w:p w14:paraId="66862594" w14:textId="260D6027"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The scientific/technical report is to cover the entire </w:t>
      </w:r>
      <w:r w:rsidR="005735E3" w:rsidRPr="00CB0428">
        <w:rPr>
          <w:rFonts w:cstheme="minorHAnsi"/>
          <w:szCs w:val="24"/>
        </w:rPr>
        <w:t>period of performance.</w:t>
      </w:r>
      <w:r w:rsidRPr="00CB0428">
        <w:rPr>
          <w:rFonts w:cstheme="minorHAnsi"/>
          <w:szCs w:val="24"/>
        </w:rPr>
        <w:t xml:space="preserve"> </w:t>
      </w:r>
      <w:r w:rsidRPr="00CB0428">
        <w:rPr>
          <w:rFonts w:cstheme="minorHAnsi"/>
          <w:bCs/>
          <w:szCs w:val="22"/>
        </w:rPr>
        <w:t>For Small Business Innovation Research (SBIR) and Small Business Technology Transfer (STTR) awards, a final scientific/technical report must be submitted after the completion of each phase, e.g., Phase I, Phase II, and sequential Phase II, as described in the Special Instructions.</w:t>
      </w:r>
    </w:p>
    <w:p w14:paraId="435C9F7E"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535F80DC" w14:textId="3B0D340A"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STI that is publicly accessible need not be duplicated in the report if a citation with a link to where the information may be found is included in the report. For example, articles found in PAGES (i.e., DOE’s Public Access Gateway for Energy and Science, </w:t>
      </w:r>
      <w:hyperlink r:id="rId95" w:history="1">
        <w:r w:rsidR="00B43903">
          <w:rPr>
            <w:rStyle w:val="Hyperlink"/>
            <w:rFonts w:cstheme="minorHAnsi"/>
          </w:rPr>
          <w:t>https://www.osti.gov/pages/</w:t>
        </w:r>
      </w:hyperlink>
      <w:r w:rsidRPr="00CB0428">
        <w:rPr>
          <w:rFonts w:cstheme="minorHAnsi"/>
          <w:szCs w:val="24"/>
        </w:rPr>
        <w:t xml:space="preserve">) are accessible to the public. </w:t>
      </w:r>
    </w:p>
    <w:p w14:paraId="11DF5AD5"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40AC47DD" w14:textId="64C94A83"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Provide identifying information: the </w:t>
      </w:r>
      <w:r w:rsidR="001B5CB2">
        <w:rPr>
          <w:rFonts w:cstheme="minorHAnsi"/>
          <w:szCs w:val="24"/>
        </w:rPr>
        <w:t>DOE</w:t>
      </w:r>
      <w:r w:rsidR="001B5CB2" w:rsidRPr="00CB0428">
        <w:rPr>
          <w:rFonts w:cstheme="minorHAnsi"/>
          <w:szCs w:val="24"/>
        </w:rPr>
        <w:t xml:space="preserve"> </w:t>
      </w:r>
      <w:r w:rsidRPr="00CB0428">
        <w:rPr>
          <w:rFonts w:cstheme="minorHAnsi"/>
          <w:szCs w:val="24"/>
        </w:rPr>
        <w:t>award number; sponsoring program office; name of recipient; project title; name of project director/principal investigator; and consortium/team members.</w:t>
      </w:r>
    </w:p>
    <w:p w14:paraId="2C4DC2C0"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3E3514F2" w14:textId="639D7B55" w:rsidR="00292B30" w:rsidRPr="00CB0428" w:rsidRDefault="00292B30" w:rsidP="00ED26A0">
      <w:pPr>
        <w:pStyle w:val="ListParagraph"/>
        <w:numPr>
          <w:ilvl w:val="0"/>
          <w:numId w:val="1"/>
        </w:numPr>
        <w:rPr>
          <w:rFonts w:cstheme="minorHAnsi"/>
          <w:szCs w:val="24"/>
        </w:rPr>
      </w:pPr>
      <w:r w:rsidRPr="00CB0428">
        <w:rPr>
          <w:rFonts w:cstheme="minorHAnsi"/>
          <w:szCs w:val="24"/>
        </w:rPr>
        <w:t xml:space="preserve">Include the </w:t>
      </w:r>
      <w:r w:rsidR="001B5CB2">
        <w:rPr>
          <w:rFonts w:cstheme="minorHAnsi"/>
          <w:szCs w:val="24"/>
        </w:rPr>
        <w:t>DOE</w:t>
      </w:r>
      <w:r w:rsidR="001B5CB2" w:rsidRPr="00CB0428">
        <w:rPr>
          <w:rFonts w:cstheme="minorHAnsi"/>
          <w:szCs w:val="24"/>
        </w:rPr>
        <w:t xml:space="preserve"> </w:t>
      </w:r>
      <w:r w:rsidRPr="00CB0428">
        <w:rPr>
          <w:rFonts w:cstheme="minorHAnsi"/>
          <w:szCs w:val="24"/>
        </w:rPr>
        <w:t xml:space="preserve">acknowledgement </w:t>
      </w:r>
      <w:r w:rsidR="00953559">
        <w:rPr>
          <w:rFonts w:cstheme="minorHAnsi"/>
          <w:szCs w:val="24"/>
        </w:rPr>
        <w:t xml:space="preserve">of Federal support </w:t>
      </w:r>
      <w:r w:rsidRPr="00CB0428">
        <w:rPr>
          <w:rFonts w:cstheme="minorHAnsi"/>
          <w:szCs w:val="24"/>
        </w:rPr>
        <w:t>and legal disclaimer language as described in the Special Terms and Conditions</w:t>
      </w:r>
      <w:r w:rsidR="001B5CB2">
        <w:rPr>
          <w:rFonts w:cstheme="minorHAnsi"/>
          <w:szCs w:val="24"/>
        </w:rPr>
        <w:t>.</w:t>
      </w:r>
    </w:p>
    <w:p w14:paraId="15714F8C"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37057A36" w14:textId="768CDC50" w:rsidR="00292B30" w:rsidRPr="00CB0428" w:rsidRDefault="00953559"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Pr>
          <w:rFonts w:cstheme="minorHAnsi"/>
          <w:szCs w:val="24"/>
        </w:rPr>
        <w:t>Ensure there are no</w:t>
      </w:r>
      <w:r w:rsidRPr="00CB0428">
        <w:rPr>
          <w:rFonts w:cstheme="minorHAnsi"/>
          <w:szCs w:val="24"/>
        </w:rPr>
        <w:t xml:space="preserve"> </w:t>
      </w:r>
      <w:r w:rsidR="00292B30" w:rsidRPr="00CB0428">
        <w:rPr>
          <w:rFonts w:cstheme="minorHAnsi"/>
          <w:szCs w:val="24"/>
        </w:rPr>
        <w:t>limitations on public release of the report</w:t>
      </w:r>
      <w:r>
        <w:rPr>
          <w:rFonts w:cstheme="minorHAnsi"/>
          <w:szCs w:val="24"/>
        </w:rPr>
        <w:t>.</w:t>
      </w:r>
      <w:r w:rsidR="00292B30" w:rsidRPr="00CB0428">
        <w:rPr>
          <w:rFonts w:cstheme="minorHAnsi"/>
          <w:szCs w:val="24"/>
        </w:rPr>
        <w:t xml:space="preserve"> </w:t>
      </w:r>
      <w:r>
        <w:rPr>
          <w:rFonts w:cstheme="minorHAnsi"/>
          <w:szCs w:val="24"/>
        </w:rPr>
        <w:t>P</w:t>
      </w:r>
      <w:r w:rsidR="00292B30" w:rsidRPr="00CB0428">
        <w:rPr>
          <w:rFonts w:cstheme="minorHAnsi"/>
          <w:szCs w:val="24"/>
        </w:rPr>
        <w:t xml:space="preserve">atentable material or protected data (i.e., data first produced in the performance of the award that is protected from public release for </w:t>
      </w:r>
      <w:proofErr w:type="gramStart"/>
      <w:r w:rsidR="00292B30" w:rsidRPr="00CB0428">
        <w:rPr>
          <w:rFonts w:cstheme="minorHAnsi"/>
          <w:szCs w:val="24"/>
        </w:rPr>
        <w:t>a period of time</w:t>
      </w:r>
      <w:proofErr w:type="gramEnd"/>
      <w:r w:rsidR="00292B30" w:rsidRPr="00CB0428">
        <w:rPr>
          <w:rFonts w:cstheme="minorHAnsi"/>
          <w:szCs w:val="24"/>
        </w:rPr>
        <w:t xml:space="preserve"> by terms of the award agreement)</w:t>
      </w:r>
      <w:r>
        <w:rPr>
          <w:rFonts w:cstheme="minorHAnsi"/>
          <w:szCs w:val="24"/>
        </w:rPr>
        <w:t xml:space="preserve"> must be submitted in accordance with the </w:t>
      </w:r>
      <w:r w:rsidR="004711D9">
        <w:rPr>
          <w:rFonts w:cstheme="minorHAnsi"/>
          <w:szCs w:val="24"/>
        </w:rPr>
        <w:t>award terms and conditions</w:t>
      </w:r>
      <w:r>
        <w:rPr>
          <w:rFonts w:cstheme="minorHAnsi"/>
          <w:szCs w:val="24"/>
        </w:rPr>
        <w:t xml:space="preserve">. </w:t>
      </w:r>
      <w:r w:rsidR="00292B30" w:rsidRPr="00CB0428">
        <w:rPr>
          <w:rFonts w:cstheme="minorHAnsi"/>
          <w:szCs w:val="24"/>
        </w:rPr>
        <w:t xml:space="preserve"> No protected PII should be included</w:t>
      </w:r>
      <w:r>
        <w:rPr>
          <w:rFonts w:cstheme="minorHAnsi"/>
          <w:szCs w:val="24"/>
        </w:rPr>
        <w:t xml:space="preserve"> (see PII definition)</w:t>
      </w:r>
      <w:r w:rsidR="00292B30" w:rsidRPr="00CB0428">
        <w:rPr>
          <w:rFonts w:cstheme="minorHAnsi"/>
          <w:szCs w:val="24"/>
        </w:rPr>
        <w:t>.</w:t>
      </w:r>
    </w:p>
    <w:p w14:paraId="682E46FA"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5265CB19" w14:textId="1E261015"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Provide an abstract or executive summary, which should be a minimum of one paragraph and written in terms understandable by an educated layperson. (Refer to </w:t>
      </w:r>
      <w:hyperlink r:id="rId96" w:history="1">
        <w:r w:rsidR="00B43903">
          <w:rPr>
            <w:rStyle w:val="Hyperlink"/>
            <w:rFonts w:cstheme="minorHAnsi"/>
          </w:rPr>
          <w:t>https://www.osti.gov/stip/standards</w:t>
        </w:r>
      </w:hyperlink>
      <w:r w:rsidRPr="00CB0428">
        <w:rPr>
          <w:rFonts w:cstheme="minorHAnsi"/>
          <w:szCs w:val="24"/>
        </w:rPr>
        <w:t xml:space="preserve"> for ANSI/NISO guidance as needed.) The abstract included in an application may serve as a model for this.</w:t>
      </w:r>
    </w:p>
    <w:p w14:paraId="262D559A"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3439AE6B" w14:textId="204721A0"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Summarize project activities for the entire period of funding, including original hypotheses, approaches used, and findings. Include, if applicable, facts, figures, analyses, and assumptions used during the life of the project to support the results in a manner that conveys to the scientific community the STI created during the project. To minimize duplication, the report may reference STI, including journal articles, that is publicly accessible. See also #2.  </w:t>
      </w:r>
    </w:p>
    <w:p w14:paraId="23E4FE90" w14:textId="77777777" w:rsidR="00292B30" w:rsidRPr="00CB0428" w:rsidRDefault="00292B30" w:rsidP="00292B30">
      <w:pPr>
        <w:pStyle w:val="ListParagraph"/>
        <w:widowControl w:val="0"/>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ind w:left="1080"/>
        <w:rPr>
          <w:rFonts w:cstheme="minorHAnsi"/>
          <w:szCs w:val="24"/>
        </w:rPr>
      </w:pPr>
    </w:p>
    <w:p w14:paraId="23069CED" w14:textId="051777AC" w:rsidR="00292B30" w:rsidRPr="00CB0428" w:rsidRDefault="00292B30" w:rsidP="00ED26A0">
      <w:pPr>
        <w:pStyle w:val="ListParagraph"/>
        <w:widowControl w:val="0"/>
        <w:numPr>
          <w:ilvl w:val="0"/>
          <w:numId w:val="1"/>
        </w:numPr>
        <w:tabs>
          <w:tab w:val="left" w:pos="-1080"/>
          <w:tab w:val="left" w:pos="-720"/>
          <w:tab w:val="left" w:pos="720"/>
          <w:tab w:val="left" w:pos="4320"/>
          <w:tab w:val="left" w:pos="5040"/>
          <w:tab w:val="left" w:pos="5760"/>
          <w:tab w:val="left" w:pos="6480"/>
          <w:tab w:val="left" w:pos="7200"/>
          <w:tab w:val="left" w:pos="7920"/>
          <w:tab w:val="left" w:pos="8640"/>
          <w:tab w:val="left" w:pos="9360"/>
        </w:tabs>
        <w:autoSpaceDE w:val="0"/>
        <w:autoSpaceDN w:val="0"/>
        <w:adjustRightInd w:val="0"/>
        <w:rPr>
          <w:rFonts w:cstheme="minorHAnsi"/>
          <w:szCs w:val="24"/>
        </w:rPr>
      </w:pPr>
      <w:r w:rsidRPr="00CB0428">
        <w:rPr>
          <w:rFonts w:cstheme="minorHAnsi"/>
          <w:szCs w:val="24"/>
        </w:rPr>
        <w:t xml:space="preserve">For guidance offered by the National Information Standards Organization on typical attributes and content of a technical report, if needed, refer to ANSI/NISO Z39.18-2005 (R2010), Scientific and Technical Reports – Preparation, Presentation, and Preservation (see </w:t>
      </w:r>
      <w:hyperlink r:id="rId97" w:history="1">
        <w:r w:rsidR="00B43903" w:rsidRPr="00B43903">
          <w:rPr>
            <w:rStyle w:val="Hyperlink"/>
            <w:rFonts w:cstheme="minorHAnsi"/>
            <w:szCs w:val="24"/>
          </w:rPr>
          <w:t>https</w:t>
        </w:r>
        <w:r w:rsidR="00B43903" w:rsidRPr="00DC3F93">
          <w:rPr>
            <w:rStyle w:val="Hyperlink"/>
            <w:rFonts w:cstheme="minorHAnsi"/>
            <w:szCs w:val="24"/>
          </w:rPr>
          <w:t>://www.osti.gov/stip/standards</w:t>
        </w:r>
      </w:hyperlink>
      <w:r w:rsidRPr="00CB0428">
        <w:rPr>
          <w:rFonts w:cstheme="minorHAnsi"/>
          <w:szCs w:val="24"/>
        </w:rPr>
        <w:t>).</w:t>
      </w:r>
    </w:p>
    <w:p w14:paraId="4FBEF5EE" w14:textId="77777777" w:rsidR="00292B30" w:rsidRPr="00CB0428" w:rsidRDefault="00292B30" w:rsidP="00292B30">
      <w:pPr>
        <w:pStyle w:val="ListParagraph"/>
        <w:rPr>
          <w:rFonts w:cstheme="minorHAnsi"/>
          <w:szCs w:val="24"/>
        </w:rPr>
      </w:pPr>
    </w:p>
    <w:p w14:paraId="6BED9063" w14:textId="3543B1F2" w:rsidR="00292B30" w:rsidRPr="00CB0428" w:rsidRDefault="00292B30" w:rsidP="000F752A">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360"/>
        <w:rPr>
          <w:rFonts w:cstheme="minorHAnsi"/>
          <w:szCs w:val="22"/>
        </w:rPr>
      </w:pPr>
      <w:r w:rsidRPr="00CB0428">
        <w:rPr>
          <w:rFonts w:cstheme="minorHAnsi"/>
          <w:szCs w:val="24"/>
          <w:u w:val="single"/>
        </w:rPr>
        <w:t>Electronic Submission Process</w:t>
      </w:r>
      <w:r w:rsidRPr="00740154">
        <w:rPr>
          <w:rFonts w:cstheme="minorHAnsi"/>
          <w:szCs w:val="24"/>
        </w:rPr>
        <w:t xml:space="preserve">: </w:t>
      </w:r>
      <w:r w:rsidRPr="00CB0428">
        <w:rPr>
          <w:rFonts w:cstheme="minorHAnsi"/>
          <w:szCs w:val="22"/>
        </w:rPr>
        <w:t xml:space="preserve">The final scientific/technical report must be submitted via the DOE Energy Link System (E-Link) with a completed electronic version of DOE Announcement Notice (AN) 241.3, “U.S. Department of Energy (DOE), Announcement of Scientific and Technical Information (STI).” </w:t>
      </w:r>
      <w:bookmarkStart w:id="859" w:name="_Hlk113399622"/>
      <w:r w:rsidRPr="00CB0428">
        <w:rPr>
          <w:rFonts w:cstheme="minorHAnsi"/>
          <w:szCs w:val="22"/>
        </w:rPr>
        <w:t>The recipient can complete, upload, and submit the DOE AN 241.3 online via E-Link (</w:t>
      </w:r>
      <w:hyperlink r:id="rId98" w:history="1">
        <w:r w:rsidRPr="00CB0428">
          <w:rPr>
            <w:rStyle w:val="Hyperlink"/>
            <w:rFonts w:cstheme="minorHAnsi"/>
            <w:szCs w:val="22"/>
          </w:rPr>
          <w:t>https://www.osti.gov/elink-2413</w:t>
        </w:r>
      </w:hyperlink>
      <w:r w:rsidRPr="00740154">
        <w:t>).</w:t>
      </w:r>
      <w:r w:rsidR="00A94E18">
        <w:t xml:space="preserve">  </w:t>
      </w:r>
      <w:bookmarkStart w:id="860" w:name="_Hlk113369690"/>
      <w:bookmarkEnd w:id="859"/>
      <w:r w:rsidR="0037252C">
        <w:t xml:space="preserve">Specific guidance for the submission process is provided in the Special Notes below.  </w:t>
      </w:r>
      <w:bookmarkStart w:id="861" w:name="_Hlk113398299"/>
      <w:bookmarkEnd w:id="860"/>
      <w:r w:rsidR="00A94E18">
        <w:t xml:space="preserve"> </w:t>
      </w:r>
      <w:bookmarkEnd w:id="861"/>
      <w:r w:rsidR="00A94E18">
        <w:t xml:space="preserve"> </w:t>
      </w:r>
    </w:p>
    <w:p w14:paraId="13C91982" w14:textId="77777777" w:rsidR="00292B30" w:rsidRPr="00CB0428" w:rsidRDefault="00292B30" w:rsidP="000F752A">
      <w:pPr>
        <w:tabs>
          <w:tab w:val="left" w:pos="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s>
        <w:ind w:left="360"/>
        <w:rPr>
          <w:rFonts w:cstheme="minorHAnsi"/>
          <w:szCs w:val="22"/>
        </w:rPr>
      </w:pPr>
    </w:p>
    <w:p w14:paraId="37B79D97" w14:textId="77777777" w:rsidR="00906053" w:rsidRPr="00994EB6" w:rsidRDefault="00906053" w:rsidP="00906053">
      <w:pPr>
        <w:tabs>
          <w:tab w:val="left" w:pos="360"/>
          <w:tab w:val="left" w:pos="720"/>
          <w:tab w:val="left" w:pos="1080"/>
          <w:tab w:val="left" w:pos="1440"/>
          <w:tab w:val="left" w:pos="1800"/>
          <w:tab w:val="left" w:pos="2160"/>
          <w:tab w:val="left" w:pos="2520"/>
          <w:tab w:val="left" w:pos="2880"/>
        </w:tabs>
        <w:ind w:left="360"/>
        <w:rPr>
          <w:rFonts w:cstheme="minorHAnsi"/>
        </w:rPr>
      </w:pPr>
      <w:r w:rsidRPr="00994EB6">
        <w:rPr>
          <w:rFonts w:cstheme="minorHAnsi"/>
        </w:rPr>
        <w:t xml:space="preserve">Text documents must be submitted in Adobe Portable Document Format (PDF) and be one integrated PDF file that contains all text, tables, diagrams, photographs, schematics, graphs, and charts.  </w:t>
      </w:r>
      <w:r w:rsidRPr="00994EB6">
        <w:rPr>
          <w:rFonts w:cstheme="minorHAnsi"/>
          <w:bCs/>
        </w:rPr>
        <w:t xml:space="preserve">Please refer to </w:t>
      </w:r>
      <w:hyperlink r:id="rId99" w:history="1">
        <w:r w:rsidRPr="00994EB6">
          <w:rPr>
            <w:rStyle w:val="Hyperlink"/>
            <w:rFonts w:cstheme="minorHAnsi"/>
          </w:rPr>
          <w:t>https://www.osti.gov/stip/best-practices-portable-document-format-pdf-creation</w:t>
        </w:r>
      </w:hyperlink>
      <w:r w:rsidRPr="00994EB6">
        <w:rPr>
          <w:rFonts w:cstheme="minorHAnsi"/>
        </w:rPr>
        <w:t xml:space="preserve"> </w:t>
      </w:r>
      <w:r w:rsidRPr="00994EB6">
        <w:rPr>
          <w:rFonts w:cstheme="minorHAnsi"/>
          <w:bCs/>
        </w:rPr>
        <w:t>for PDF document creation</w:t>
      </w:r>
      <w:r w:rsidRPr="00994EB6">
        <w:rPr>
          <w:rFonts w:cstheme="minorHAnsi"/>
          <w:b/>
          <w:bCs/>
        </w:rPr>
        <w:t>.</w:t>
      </w:r>
    </w:p>
    <w:p w14:paraId="1A25784F" w14:textId="77777777" w:rsidR="00906053" w:rsidRDefault="00906053" w:rsidP="00906053">
      <w:pPr>
        <w:tabs>
          <w:tab w:val="left" w:pos="360"/>
          <w:tab w:val="left" w:pos="720"/>
          <w:tab w:val="left" w:pos="1080"/>
          <w:tab w:val="left" w:pos="1440"/>
          <w:tab w:val="left" w:pos="1800"/>
          <w:tab w:val="left" w:pos="2160"/>
          <w:tab w:val="left" w:pos="2520"/>
          <w:tab w:val="left" w:pos="2880"/>
        </w:tabs>
        <w:ind w:left="360"/>
        <w:rPr>
          <w:rFonts w:ascii="Arial" w:hAnsi="Arial" w:cs="Arial"/>
          <w:b/>
          <w:u w:val="single"/>
        </w:rPr>
      </w:pPr>
    </w:p>
    <w:p w14:paraId="6268E8D5" w14:textId="77777777" w:rsidR="00C51A8E" w:rsidRPr="00994EB6" w:rsidRDefault="00C51A8E" w:rsidP="00C51A8E">
      <w:pPr>
        <w:tabs>
          <w:tab w:val="left" w:pos="360"/>
          <w:tab w:val="left" w:pos="720"/>
          <w:tab w:val="left" w:pos="1080"/>
          <w:tab w:val="left" w:pos="1440"/>
          <w:tab w:val="left" w:pos="1800"/>
          <w:tab w:val="left" w:pos="2160"/>
          <w:tab w:val="left" w:pos="2520"/>
          <w:tab w:val="left" w:pos="2880"/>
        </w:tabs>
        <w:ind w:left="360"/>
        <w:rPr>
          <w:rFonts w:cstheme="minorHAnsi"/>
        </w:rPr>
      </w:pPr>
      <w:r w:rsidRPr="00994EB6">
        <w:rPr>
          <w:rFonts w:cstheme="minorHAnsi"/>
          <w:b/>
        </w:rPr>
        <w:t>Company Names and Logos</w:t>
      </w:r>
      <w:r w:rsidRPr="00994EB6">
        <w:rPr>
          <w:rFonts w:cstheme="minorHAnsi"/>
        </w:rPr>
        <w:t xml:space="preserve"> -- Except as indicated </w:t>
      </w:r>
      <w:r>
        <w:rPr>
          <w:rFonts w:cstheme="minorHAnsi"/>
        </w:rPr>
        <w:t>elsewhere</w:t>
      </w:r>
      <w:r w:rsidRPr="00994EB6">
        <w:rPr>
          <w:rFonts w:cstheme="minorHAnsi"/>
        </w:rPr>
        <w:t xml:space="preserve">, company names, logos, or similar material should not be incorporated into reports. </w:t>
      </w:r>
    </w:p>
    <w:p w14:paraId="6DB910F6" w14:textId="77777777" w:rsidR="00C51A8E" w:rsidRPr="00A77CD8" w:rsidRDefault="00C51A8E" w:rsidP="00C51A8E">
      <w:pPr>
        <w:tabs>
          <w:tab w:val="left" w:pos="360"/>
          <w:tab w:val="left" w:pos="720"/>
          <w:tab w:val="left" w:pos="1080"/>
          <w:tab w:val="left" w:pos="1440"/>
          <w:tab w:val="left" w:pos="1800"/>
          <w:tab w:val="left" w:pos="2160"/>
          <w:tab w:val="left" w:pos="2520"/>
          <w:tab w:val="left" w:pos="2880"/>
        </w:tabs>
        <w:ind w:left="360"/>
        <w:rPr>
          <w:rFonts w:cstheme="minorHAnsi"/>
        </w:rPr>
      </w:pPr>
    </w:p>
    <w:p w14:paraId="6FCCA88C" w14:textId="77777777" w:rsidR="00C51A8E" w:rsidRPr="00994EB6" w:rsidRDefault="00C51A8E" w:rsidP="00C51A8E">
      <w:pPr>
        <w:tabs>
          <w:tab w:val="left" w:pos="360"/>
          <w:tab w:val="left" w:pos="720"/>
          <w:tab w:val="left" w:pos="1080"/>
          <w:tab w:val="left" w:pos="1440"/>
          <w:tab w:val="left" w:pos="1800"/>
          <w:tab w:val="left" w:pos="2160"/>
          <w:tab w:val="left" w:pos="2520"/>
          <w:tab w:val="left" w:pos="2880"/>
        </w:tabs>
        <w:ind w:left="360"/>
        <w:rPr>
          <w:rFonts w:cstheme="minorHAnsi"/>
        </w:rPr>
      </w:pPr>
      <w:r w:rsidRPr="00994EB6">
        <w:rPr>
          <w:rFonts w:cstheme="minorHAnsi"/>
          <w:b/>
        </w:rPr>
        <w:t>Copyrighted Material</w:t>
      </w:r>
      <w:r w:rsidRPr="00994EB6">
        <w:rPr>
          <w:rFonts w:cstheme="minorHAnsi"/>
        </w:rPr>
        <w:t xml:space="preserve"> -- Copyrighted material should not be submitted as part of a report</w:t>
      </w:r>
      <w:r w:rsidRPr="00994EB6">
        <w:rPr>
          <w:rFonts w:cstheme="minorHAnsi"/>
          <w:b/>
        </w:rPr>
        <w:t xml:space="preserve"> </w:t>
      </w:r>
      <w:r w:rsidRPr="00994EB6">
        <w:rPr>
          <w:rFonts w:cstheme="minorHAnsi"/>
        </w:rPr>
        <w:t>unless written authorization to use such material is received from the copyright owner and is submitted to DOE with the report.</w:t>
      </w:r>
    </w:p>
    <w:p w14:paraId="196AF461" w14:textId="7500DB1A" w:rsidR="00C51A8E" w:rsidRDefault="00C51A8E" w:rsidP="00C51A8E">
      <w:pPr>
        <w:tabs>
          <w:tab w:val="left" w:pos="360"/>
          <w:tab w:val="left" w:pos="720"/>
          <w:tab w:val="left" w:pos="1080"/>
          <w:tab w:val="left" w:pos="1440"/>
          <w:tab w:val="left" w:pos="1800"/>
          <w:tab w:val="left" w:pos="2160"/>
          <w:tab w:val="left" w:pos="2520"/>
          <w:tab w:val="left" w:pos="2880"/>
        </w:tabs>
        <w:ind w:left="360"/>
        <w:rPr>
          <w:rFonts w:cstheme="minorHAnsi"/>
        </w:rPr>
      </w:pPr>
    </w:p>
    <w:p w14:paraId="56A1A4D8" w14:textId="77777777" w:rsidR="00961248" w:rsidRPr="0096124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rPr>
      </w:pPr>
      <w:r w:rsidRPr="00A77CD8">
        <w:rPr>
          <w:rFonts w:cstheme="minorHAnsi"/>
          <w:b/>
          <w:bCs/>
          <w:u w:val="single"/>
        </w:rPr>
        <w:t>Special Notes</w:t>
      </w:r>
      <w:r w:rsidRPr="00961248">
        <w:rPr>
          <w:rFonts w:cstheme="minorHAnsi"/>
        </w:rPr>
        <w:t>:</w:t>
      </w:r>
    </w:p>
    <w:p w14:paraId="123DE616" w14:textId="77777777" w:rsidR="00961248" w:rsidRPr="0096124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rPr>
      </w:pPr>
    </w:p>
    <w:p w14:paraId="6BB097E1" w14:textId="77777777" w:rsidR="00961248" w:rsidRPr="00A77CD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b/>
          <w:bCs/>
        </w:rPr>
      </w:pPr>
      <w:r w:rsidRPr="00A77CD8">
        <w:rPr>
          <w:rFonts w:cstheme="minorHAnsi"/>
          <w:b/>
          <w:bCs/>
        </w:rPr>
        <w:t>Final Technical Reports without Protected Data (Unlimited)</w:t>
      </w:r>
    </w:p>
    <w:p w14:paraId="70BF9449" w14:textId="77777777" w:rsidR="00961248" w:rsidRPr="0096124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rPr>
      </w:pPr>
      <w:r w:rsidRPr="00961248">
        <w:rPr>
          <w:rFonts w:cstheme="minorHAnsi"/>
        </w:rPr>
        <w:t xml:space="preserve">If the award does </w:t>
      </w:r>
      <w:r w:rsidRPr="00A77CD8">
        <w:rPr>
          <w:rFonts w:cstheme="minorHAnsi"/>
          <w:b/>
          <w:bCs/>
          <w:i/>
          <w:iCs/>
          <w:u w:val="single"/>
        </w:rPr>
        <w:t>NOT</w:t>
      </w:r>
      <w:r w:rsidRPr="00961248">
        <w:rPr>
          <w:rFonts w:cstheme="minorHAnsi"/>
        </w:rPr>
        <w:t xml:space="preserve"> authorize the recipient, under the provisions of the Energy Policy Act of 2005, to protect the data produced during the award, where public release of the technical report is protected for a limited period-of-time, the technical report must be submitted to E-Link as a “Final Technical Report” (covering the entire project period of performance) and must not have any data protection markings on the cover page. The “STI Product Type” of “Technical Report” with the “Report Sub Type” of “Final Technical Report” must be selected.  When submitting the final technical report to E-Link, the recipient must select “unlimited” from the Intellectual Property/Distribution Limitation selections. The final technical report will be released without any protections and may become publicly available immediately. </w:t>
      </w:r>
    </w:p>
    <w:p w14:paraId="00A8B6F9" w14:textId="77777777" w:rsidR="00961248" w:rsidRPr="0096124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rPr>
      </w:pPr>
    </w:p>
    <w:p w14:paraId="63802B12" w14:textId="77777777" w:rsidR="00961248" w:rsidRPr="00A77CD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b/>
          <w:bCs/>
        </w:rPr>
      </w:pPr>
      <w:r w:rsidRPr="00A77CD8">
        <w:rPr>
          <w:rFonts w:cstheme="minorHAnsi"/>
          <w:b/>
          <w:bCs/>
        </w:rPr>
        <w:t xml:space="preserve">Final Technical Reports with Protected Data.  </w:t>
      </w:r>
    </w:p>
    <w:p w14:paraId="47014FB8" w14:textId="77777777" w:rsidR="00961248" w:rsidRPr="0096124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rPr>
      </w:pPr>
      <w:r w:rsidRPr="00961248">
        <w:rPr>
          <w:rFonts w:cstheme="minorHAnsi"/>
        </w:rPr>
        <w:t xml:space="preserve">If the award authorizes the recipient, under the provisions of the Energy Policy Act of 2005, to protect the data produced during the course of the award, where public release of the final technical report is protected for a limited period-of-time, and the recipient elects to protect the report, the recipient will be required to 1) submit a final technical report with </w:t>
      </w:r>
      <w:r w:rsidRPr="00961248">
        <w:rPr>
          <w:rFonts w:cstheme="minorHAnsi"/>
        </w:rPr>
        <w:lastRenderedPageBreak/>
        <w:t xml:space="preserve">the protected data (which will be protected during the identified data protection period) and 2) a version of the technical report that can be publicly disseminated immediately. </w:t>
      </w:r>
    </w:p>
    <w:p w14:paraId="185C26A7" w14:textId="77777777" w:rsidR="00961248" w:rsidRPr="0096124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rPr>
      </w:pPr>
    </w:p>
    <w:p w14:paraId="2243A239" w14:textId="77777777" w:rsidR="00961248" w:rsidRPr="0096124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rPr>
      </w:pPr>
      <w:r w:rsidRPr="00961248">
        <w:rPr>
          <w:rFonts w:cstheme="minorHAnsi"/>
        </w:rPr>
        <w:t xml:space="preserve">For the protected data version of the final technical report, the report must cover the entire project period of performance, include the proper data protection marking (included in the terms of the award), and place that marking on the cover page of the final technical report before submitting it to E-Link. The “STI Product Type” of “Technical Report” with the “Report Sub Type” of “Final Technical Report” must be selected.  The recipient must also select the block in the Intellectual Property/Distribution Limitation section of the DOE AN 241.3 as “Protected Data” and provide a release date for the technical report when submitting the final technical report. </w:t>
      </w:r>
    </w:p>
    <w:p w14:paraId="17B3181C" w14:textId="77777777" w:rsidR="00961248" w:rsidRPr="0096124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rPr>
      </w:pPr>
    </w:p>
    <w:p w14:paraId="4CB0B4E0" w14:textId="77777777" w:rsidR="00961248" w:rsidRPr="0096124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rPr>
      </w:pPr>
      <w:r w:rsidRPr="00961248">
        <w:rPr>
          <w:rFonts w:cstheme="minorHAnsi"/>
        </w:rPr>
        <w:t>The release date is the date the technical report will become publicly available. The release date must be based on the data protection period authorized by the award. The maximum data protection period was 5 years from the date the data was produced, but it is now possible for DOE to authorize data protection up to 30 years. The release date must coincide with the data marking on the technical report.</w:t>
      </w:r>
    </w:p>
    <w:p w14:paraId="3217D2E3" w14:textId="77777777" w:rsidR="00961248" w:rsidRPr="0096124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rPr>
      </w:pPr>
    </w:p>
    <w:p w14:paraId="57021C50" w14:textId="77777777" w:rsidR="00961248" w:rsidRPr="00961248" w:rsidRDefault="00961248" w:rsidP="00961248">
      <w:pPr>
        <w:tabs>
          <w:tab w:val="left" w:pos="360"/>
          <w:tab w:val="left" w:pos="720"/>
          <w:tab w:val="left" w:pos="1080"/>
          <w:tab w:val="left" w:pos="1440"/>
          <w:tab w:val="left" w:pos="1800"/>
          <w:tab w:val="left" w:pos="2160"/>
          <w:tab w:val="left" w:pos="2520"/>
          <w:tab w:val="left" w:pos="2880"/>
        </w:tabs>
        <w:ind w:left="360"/>
        <w:rPr>
          <w:rFonts w:cstheme="minorHAnsi"/>
        </w:rPr>
      </w:pPr>
      <w:r w:rsidRPr="00961248">
        <w:rPr>
          <w:rFonts w:cstheme="minorHAnsi"/>
        </w:rPr>
        <w:t>Additionally, the Department’s policy is to ensure timely public access to unrestricted scientific and technical research results. To make these results publicly accessible, even when the award authorizes the recipient to protect the data for a period-of-time, the recipient must also submit an “unlimited” version of the technical report.  This version should not include any data subject to data protections. The “unlimited” version of the technical report must be uploaded to E-Link without any markings. The “STI Product Type” of “Technical Report” with the “Report Sub Type” of “Technical Report Other” must be selected. The recipient must select “unlimited” from the Intellectual Property/Distribution Limitation selections. The “unlimited” version of the technical report is submitted with unlimited data rights, and the Government assumes no liability for the disclosure, use or reproduction of such report.</w:t>
      </w:r>
    </w:p>
    <w:p w14:paraId="123BE5B9" w14:textId="4F79EB24" w:rsidR="001F0231" w:rsidRPr="00567F42" w:rsidRDefault="001F0231" w:rsidP="00A77CD8">
      <w:pPr>
        <w:tabs>
          <w:tab w:val="left" w:pos="720"/>
        </w:tabs>
        <w:ind w:left="360"/>
      </w:pPr>
    </w:p>
    <w:p w14:paraId="1BF9877C" w14:textId="77777777" w:rsidR="0002204E" w:rsidRPr="000F752A" w:rsidRDefault="0002204E" w:rsidP="00A119C0">
      <w:pPr>
        <w:tabs>
          <w:tab w:val="left" w:pos="720"/>
        </w:tabs>
        <w:ind w:left="360"/>
      </w:pPr>
    </w:p>
    <w:p w14:paraId="6D87EC3C" w14:textId="7F7D5EEF" w:rsidR="00292B30" w:rsidRPr="00CB0428" w:rsidRDefault="00292B30" w:rsidP="00ED26A0">
      <w:pPr>
        <w:pStyle w:val="FARCHeading2"/>
        <w:numPr>
          <w:ilvl w:val="0"/>
          <w:numId w:val="9"/>
        </w:numPr>
        <w:ind w:left="360"/>
        <w:rPr>
          <w:rFonts w:asciiTheme="minorHAnsi" w:hAnsiTheme="minorHAnsi" w:cstheme="minorHAnsi"/>
        </w:rPr>
      </w:pPr>
      <w:bookmarkStart w:id="862" w:name="_Toc113868138"/>
      <w:r w:rsidRPr="00CB0428">
        <w:rPr>
          <w:rFonts w:asciiTheme="minorHAnsi" w:hAnsiTheme="minorHAnsi" w:cstheme="minorHAnsi"/>
        </w:rPr>
        <w:t xml:space="preserve">Invention Certification </w:t>
      </w:r>
      <w:r w:rsidR="00B41620" w:rsidRPr="00CB0428">
        <w:rPr>
          <w:rFonts w:asciiTheme="minorHAnsi" w:hAnsiTheme="minorHAnsi" w:cstheme="minorHAnsi"/>
        </w:rPr>
        <w:t>(</w:t>
      </w:r>
      <w:r w:rsidRPr="00CB0428">
        <w:rPr>
          <w:rFonts w:asciiTheme="minorHAnsi" w:hAnsiTheme="minorHAnsi" w:cstheme="minorHAnsi"/>
        </w:rPr>
        <w:t>DOE F 2050.11</w:t>
      </w:r>
      <w:r w:rsidR="00B41620" w:rsidRPr="00CB0428">
        <w:rPr>
          <w:rFonts w:asciiTheme="minorHAnsi" w:hAnsiTheme="minorHAnsi" w:cstheme="minorHAnsi"/>
        </w:rPr>
        <w:t>)</w:t>
      </w:r>
      <w:bookmarkEnd w:id="862"/>
    </w:p>
    <w:p w14:paraId="127EB38F" w14:textId="77777777" w:rsidR="00292B30" w:rsidRPr="00CB0428" w:rsidRDefault="00292B30" w:rsidP="00D73B28">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92B30" w:rsidRPr="00CB0428" w14:paraId="3FE41F2B" w14:textId="77777777" w:rsidTr="000F752A">
        <w:tc>
          <w:tcPr>
            <w:tcW w:w="1371" w:type="dxa"/>
          </w:tcPr>
          <w:p w14:paraId="21BB2ED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2501E426" w14:textId="77777777" w:rsidR="00292B30" w:rsidRPr="00CB0428" w:rsidRDefault="00924453"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cstheme="minorHAnsi"/>
                <w:sz w:val="21"/>
                <w:szCs w:val="21"/>
              </w:rPr>
            </w:pPr>
            <w:hyperlink r:id="rId100" w:history="1">
              <w:r w:rsidR="00292B30" w:rsidRPr="00CB0428">
                <w:rPr>
                  <w:rStyle w:val="Hyperlink"/>
                  <w:rFonts w:cstheme="minorHAnsi"/>
                  <w:sz w:val="21"/>
                  <w:szCs w:val="21"/>
                </w:rPr>
                <w:t>https://www.eere-pmc.energy.gov/SubmitReports.aspx</w:t>
              </w:r>
            </w:hyperlink>
            <w:r w:rsidR="00292B30" w:rsidRPr="00CB0428">
              <w:rPr>
                <w:rStyle w:val="Hyperlink"/>
                <w:rFonts w:cstheme="minorHAnsi"/>
                <w:sz w:val="21"/>
                <w:szCs w:val="21"/>
              </w:rPr>
              <w:t xml:space="preserve"> </w:t>
            </w:r>
          </w:p>
          <w:p w14:paraId="549A560D"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p>
        </w:tc>
      </w:tr>
      <w:tr w:rsidR="00292B30" w:rsidRPr="00CB0428" w14:paraId="3D8C182D" w14:textId="77777777" w:rsidTr="000F752A">
        <w:tc>
          <w:tcPr>
            <w:tcW w:w="1371" w:type="dxa"/>
          </w:tcPr>
          <w:p w14:paraId="2D8C846C"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02C0E7DF" w14:textId="7A643798" w:rsidR="00292B30" w:rsidRPr="00CB0428" w:rsidRDefault="004B6FF1"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r w:rsidRPr="00CB0428">
              <w:rPr>
                <w:rFonts w:cstheme="minorHAnsi"/>
                <w:sz w:val="21"/>
                <w:szCs w:val="21"/>
              </w:rPr>
              <w:t>Within 12</w:t>
            </w:r>
            <w:r w:rsidR="00292B30" w:rsidRPr="00CB0428">
              <w:rPr>
                <w:rFonts w:cstheme="minorHAnsi"/>
                <w:sz w:val="21"/>
                <w:szCs w:val="21"/>
              </w:rPr>
              <w:t>0 calendar days after expiration or termination</w:t>
            </w:r>
            <w:r w:rsidR="00292B30" w:rsidRPr="00CB0428">
              <w:rPr>
                <w:rFonts w:cstheme="minorHAnsi"/>
                <w:b/>
                <w:sz w:val="16"/>
                <w:szCs w:val="16"/>
              </w:rPr>
              <w:t xml:space="preserve"> </w:t>
            </w:r>
            <w:r w:rsidR="00292B30" w:rsidRPr="00CB0428">
              <w:rPr>
                <w:rFonts w:cstheme="minorHAnsi"/>
                <w:sz w:val="21"/>
                <w:szCs w:val="21"/>
              </w:rPr>
              <w:t>of the award</w:t>
            </w:r>
          </w:p>
        </w:tc>
      </w:tr>
    </w:tbl>
    <w:p w14:paraId="428838BD" w14:textId="77777777" w:rsidR="00292B30" w:rsidRPr="00CB0428" w:rsidRDefault="00292B30" w:rsidP="00292B30">
      <w:p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720"/>
        <w:rPr>
          <w:rFonts w:cstheme="minorHAnsi"/>
          <w:szCs w:val="24"/>
        </w:rPr>
      </w:pPr>
    </w:p>
    <w:p w14:paraId="7EF57296" w14:textId="73A49984"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The prime recipient is required to submit an Invention Certification DOE F 2050.11. The Invention Certification form is available at </w:t>
      </w:r>
      <w:hyperlink r:id="rId101" w:history="1">
        <w:r w:rsidR="001B5CB2" w:rsidRPr="00994EB6">
          <w:t>http://energy.gov/management/office-management/operational-management/financial-assistance/financial-assistance-forms</w:t>
        </w:r>
      </w:hyperlink>
      <w:r w:rsidR="001B5CB2" w:rsidRPr="00994EB6">
        <w:t xml:space="preserve"> under Reporting Forms or at </w:t>
      </w:r>
      <w:hyperlink r:id="rId102" w:history="1">
        <w:r w:rsidR="00605CAD" w:rsidRPr="00312005">
          <w:rPr>
            <w:rStyle w:val="Hyperlink"/>
          </w:rPr>
          <w:t>https://www.netl.doe.gov/business/business-forms/financial-assistance</w:t>
        </w:r>
      </w:hyperlink>
      <w:r w:rsidR="001B5CB2" w:rsidRPr="00994EB6">
        <w:t>.</w:t>
      </w:r>
    </w:p>
    <w:p w14:paraId="2939F315" w14:textId="77777777"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2F2F3995" w14:textId="77777777" w:rsidR="00292B30" w:rsidRPr="00CB0428" w:rsidRDefault="00292B30" w:rsidP="000F752A">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lastRenderedPageBreak/>
        <w:t>The Invention Certification must include a list of all subcontracts at any tier containing a patent rights clause (or state that there were none).</w:t>
      </w:r>
    </w:p>
    <w:p w14:paraId="25C74579" w14:textId="3519A59E" w:rsidR="003B58E1" w:rsidRPr="00CB0428" w:rsidRDefault="003B58E1">
      <w:pPr>
        <w:rPr>
          <w:rFonts w:cstheme="minorHAnsi"/>
          <w:b/>
          <w:bCs/>
          <w:szCs w:val="24"/>
        </w:rPr>
      </w:pPr>
    </w:p>
    <w:p w14:paraId="45780634" w14:textId="77777777" w:rsidR="003B58E1" w:rsidRPr="00CD31A3" w:rsidRDefault="003B58E1" w:rsidP="00CD31A3"/>
    <w:p w14:paraId="02366B34" w14:textId="452ACAB2" w:rsidR="00292B30" w:rsidRPr="00CB0428" w:rsidRDefault="00B41620" w:rsidP="00ED26A0">
      <w:pPr>
        <w:pStyle w:val="FARCHeading2"/>
        <w:numPr>
          <w:ilvl w:val="0"/>
          <w:numId w:val="9"/>
        </w:numPr>
        <w:ind w:left="360"/>
        <w:rPr>
          <w:rFonts w:asciiTheme="minorHAnsi" w:hAnsiTheme="minorHAnsi" w:cstheme="minorHAnsi"/>
        </w:rPr>
      </w:pPr>
      <w:bookmarkStart w:id="863" w:name="_Toc113868139"/>
      <w:r w:rsidRPr="00CB0428">
        <w:rPr>
          <w:rFonts w:asciiTheme="minorHAnsi" w:hAnsiTheme="minorHAnsi" w:cstheme="minorHAnsi"/>
        </w:rPr>
        <w:t>Tangible Personal</w:t>
      </w:r>
      <w:r w:rsidR="00292B30" w:rsidRPr="00CB0428">
        <w:rPr>
          <w:rFonts w:asciiTheme="minorHAnsi" w:hAnsiTheme="minorHAnsi" w:cstheme="minorHAnsi"/>
        </w:rPr>
        <w:t xml:space="preserve"> Property Report</w:t>
      </w:r>
      <w:r w:rsidRPr="00CB0428">
        <w:rPr>
          <w:rFonts w:asciiTheme="minorHAnsi" w:hAnsiTheme="minorHAnsi" w:cstheme="minorHAnsi"/>
        </w:rPr>
        <w:t xml:space="preserve"> – Final Report (</w:t>
      </w:r>
      <w:r w:rsidR="00292B30" w:rsidRPr="00CB0428">
        <w:rPr>
          <w:rFonts w:asciiTheme="minorHAnsi" w:hAnsiTheme="minorHAnsi" w:cstheme="minorHAnsi"/>
        </w:rPr>
        <w:t>SF-428 &amp; SF-428B</w:t>
      </w:r>
      <w:r w:rsidRPr="00CB0428">
        <w:rPr>
          <w:rFonts w:asciiTheme="minorHAnsi" w:hAnsiTheme="minorHAnsi" w:cstheme="minorHAnsi"/>
        </w:rPr>
        <w:t>)</w:t>
      </w:r>
      <w:bookmarkEnd w:id="863"/>
    </w:p>
    <w:p w14:paraId="7CBB5E30" w14:textId="77777777" w:rsidR="00292B30" w:rsidRPr="00CB0428" w:rsidRDefault="00292B30" w:rsidP="00292B30">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74D8F5DF" w14:textId="77777777" w:rsidTr="000F752A">
        <w:tc>
          <w:tcPr>
            <w:tcW w:w="1371" w:type="dxa"/>
          </w:tcPr>
          <w:p w14:paraId="3B194F67"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5507E57A" w14:textId="77777777" w:rsidR="00292B30" w:rsidRPr="00CB0428" w:rsidRDefault="00924453"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1"/>
                <w:szCs w:val="21"/>
              </w:rPr>
            </w:pPr>
            <w:hyperlink r:id="rId103" w:history="1">
              <w:r w:rsidR="00292B30" w:rsidRPr="00CB0428">
                <w:rPr>
                  <w:rStyle w:val="Hyperlink"/>
                  <w:rFonts w:cstheme="minorHAnsi"/>
                  <w:sz w:val="21"/>
                  <w:szCs w:val="21"/>
                </w:rPr>
                <w:t>https://www.eere-pmc.energy.gov/SubmitReports.aspx</w:t>
              </w:r>
            </w:hyperlink>
          </w:p>
        </w:tc>
      </w:tr>
      <w:tr w:rsidR="00286A37" w:rsidRPr="00CB0428" w14:paraId="7B72A826" w14:textId="77777777" w:rsidTr="000F752A">
        <w:tc>
          <w:tcPr>
            <w:tcW w:w="1371" w:type="dxa"/>
          </w:tcPr>
          <w:p w14:paraId="09F697F0"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542F7B3F" w14:textId="565C49B8" w:rsidR="00292B30" w:rsidRPr="00CB0428" w:rsidRDefault="004B6FF1"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12</w:t>
            </w:r>
            <w:r w:rsidR="00292B30" w:rsidRPr="00CB0428">
              <w:rPr>
                <w:rFonts w:cstheme="minorHAnsi"/>
                <w:sz w:val="21"/>
                <w:szCs w:val="21"/>
              </w:rPr>
              <w:t>0 calendar days after expiration or termination</w:t>
            </w:r>
            <w:r w:rsidR="00292B30" w:rsidRPr="00CB0428">
              <w:rPr>
                <w:rFonts w:cstheme="minorHAnsi"/>
                <w:b/>
                <w:sz w:val="16"/>
                <w:szCs w:val="16"/>
              </w:rPr>
              <w:t xml:space="preserve"> </w:t>
            </w:r>
            <w:r w:rsidR="00292B30" w:rsidRPr="00CB0428">
              <w:rPr>
                <w:rFonts w:cstheme="minorHAnsi"/>
                <w:sz w:val="21"/>
                <w:szCs w:val="21"/>
              </w:rPr>
              <w:t>of the award</w:t>
            </w:r>
          </w:p>
        </w:tc>
      </w:tr>
    </w:tbl>
    <w:p w14:paraId="306D828D" w14:textId="77777777" w:rsidR="00292B30" w:rsidRPr="00CB0428" w:rsidRDefault="00292B30" w:rsidP="00292B30">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szCs w:val="24"/>
        </w:rPr>
      </w:pPr>
    </w:p>
    <w:p w14:paraId="74361BBC" w14:textId="77777777" w:rsidR="00292B30" w:rsidRPr="00CB0428" w:rsidRDefault="00292B30" w:rsidP="000F752A">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360"/>
        <w:rPr>
          <w:rFonts w:cstheme="minorHAnsi"/>
          <w:szCs w:val="24"/>
        </w:rPr>
      </w:pPr>
      <w:r w:rsidRPr="00CB0428">
        <w:rPr>
          <w:rFonts w:cstheme="minorHAnsi"/>
          <w:szCs w:val="24"/>
        </w:rPr>
        <w:t xml:space="preserve">The prime recipient must submit a final inventory of and request disposition instructions for any </w:t>
      </w:r>
      <w:proofErr w:type="gramStart"/>
      <w:r w:rsidRPr="00CB0428">
        <w:rPr>
          <w:rFonts w:cstheme="minorHAnsi"/>
          <w:szCs w:val="24"/>
        </w:rPr>
        <w:t>federally-owned</w:t>
      </w:r>
      <w:proofErr w:type="gramEnd"/>
      <w:r w:rsidRPr="00CB0428">
        <w:rPr>
          <w:rFonts w:cstheme="minorHAnsi"/>
          <w:szCs w:val="24"/>
        </w:rPr>
        <w:t xml:space="preserve"> property and/or property or equipment acquired with project funds with an acquisition cost above $5,000, whether the property is/was in the possession of the prime recipient or subrecipients.</w:t>
      </w:r>
    </w:p>
    <w:p w14:paraId="5AD2E432" w14:textId="77777777" w:rsidR="00292B30" w:rsidRPr="00CB0428" w:rsidRDefault="00292B30" w:rsidP="000F752A">
      <w:pPr>
        <w:tabs>
          <w:tab w:val="left" w:pos="720"/>
        </w:tabs>
        <w:ind w:left="360"/>
        <w:rPr>
          <w:rFonts w:cstheme="minorHAnsi"/>
          <w:szCs w:val="24"/>
        </w:rPr>
      </w:pPr>
    </w:p>
    <w:p w14:paraId="67893764" w14:textId="28BC07D4" w:rsidR="00292B30" w:rsidRPr="00CB0428" w:rsidRDefault="00292B30" w:rsidP="000F752A">
      <w:pPr>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360"/>
        <w:rPr>
          <w:rFonts w:cstheme="minorHAnsi"/>
          <w:szCs w:val="24"/>
        </w:rPr>
      </w:pPr>
      <w:r w:rsidRPr="00CB0428">
        <w:rPr>
          <w:rFonts w:cstheme="minorHAnsi"/>
          <w:szCs w:val="24"/>
        </w:rPr>
        <w:t xml:space="preserve">The prime recipient must complete an SF-428 and SF-428B, available at </w:t>
      </w:r>
      <w:hyperlink r:id="rId104" w:history="1">
        <w:r w:rsidR="001B5CB2" w:rsidRPr="00994EB6">
          <w:rPr>
            <w:rStyle w:val="Hyperlink"/>
            <w:rFonts w:cstheme="minorHAnsi"/>
          </w:rPr>
          <w:t>https://www.netl.doe.gov/business/business-forms</w:t>
        </w:r>
      </w:hyperlink>
    </w:p>
    <w:p w14:paraId="161EE061" w14:textId="77777777" w:rsidR="00292B30" w:rsidRPr="00CB0428" w:rsidRDefault="00292B30" w:rsidP="000F752A">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cstheme="minorHAnsi"/>
          <w:szCs w:val="24"/>
        </w:rPr>
      </w:pPr>
    </w:p>
    <w:p w14:paraId="3992B60A" w14:textId="77777777" w:rsidR="00292B30" w:rsidRPr="00CB0428" w:rsidRDefault="00292B30" w:rsidP="000F752A">
      <w:pPr>
        <w:tabs>
          <w:tab w:val="left" w:pos="720"/>
        </w:tabs>
        <w:ind w:left="360"/>
        <w:rPr>
          <w:rFonts w:cstheme="minorHAnsi"/>
          <w:szCs w:val="24"/>
        </w:rPr>
      </w:pPr>
      <w:r w:rsidRPr="00CB0428">
        <w:rPr>
          <w:rFonts w:cstheme="minorHAnsi"/>
          <w:szCs w:val="24"/>
        </w:rPr>
        <w:t>If disposition occurs at any time other than award closeout, the prime recipient must complete an SF-428 and SF-428C (see IV. Other Reporting H. Property Disposition Request/Report).</w:t>
      </w:r>
    </w:p>
    <w:p w14:paraId="4C5E7E71" w14:textId="77777777" w:rsidR="00292B30" w:rsidRPr="00CB0428" w:rsidRDefault="00292B30" w:rsidP="00292B30">
      <w:pPr>
        <w:ind w:left="720"/>
        <w:rPr>
          <w:rFonts w:cstheme="minorHAnsi"/>
          <w:szCs w:val="24"/>
        </w:rPr>
      </w:pPr>
    </w:p>
    <w:p w14:paraId="6025829A" w14:textId="50850ECE" w:rsidR="00292B30" w:rsidRPr="00CB0428" w:rsidRDefault="00292B30"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Only </w:t>
      </w:r>
      <w:r w:rsidRPr="00CB0428">
        <w:rPr>
          <w:rFonts w:cstheme="minorHAnsi"/>
        </w:rPr>
        <w:t>t</w:t>
      </w:r>
      <w:r w:rsidRPr="00CB0428">
        <w:rPr>
          <w:rFonts w:cstheme="minorHAnsi"/>
          <w:szCs w:val="24"/>
        </w:rPr>
        <w:t xml:space="preserve">he </w:t>
      </w:r>
      <w:r w:rsidR="001B5CB2">
        <w:rPr>
          <w:rFonts w:cstheme="minorHAnsi"/>
          <w:szCs w:val="24"/>
        </w:rPr>
        <w:t>DOE</w:t>
      </w:r>
      <w:r w:rsidR="001B5CB2" w:rsidRPr="00CB0428">
        <w:rPr>
          <w:rFonts w:cstheme="minorHAnsi"/>
          <w:szCs w:val="24"/>
        </w:rPr>
        <w:t xml:space="preserve"> </w:t>
      </w:r>
      <w:r w:rsidRPr="00CB0428">
        <w:rPr>
          <w:rFonts w:cstheme="minorHAnsi"/>
          <w:szCs w:val="24"/>
        </w:rPr>
        <w:t>Contracting Officer has authority to approve disposition requests and issue disposition instructions.</w:t>
      </w:r>
    </w:p>
    <w:p w14:paraId="04E34A89" w14:textId="737E000A" w:rsidR="003B58E1" w:rsidRPr="00CB0428" w:rsidRDefault="003B58E1">
      <w:pPr>
        <w:rPr>
          <w:rFonts w:cstheme="minorHAnsi"/>
        </w:rPr>
      </w:pPr>
    </w:p>
    <w:p w14:paraId="3234C244" w14:textId="77777777" w:rsidR="00113F16" w:rsidRPr="00CB0428" w:rsidRDefault="00113F16" w:rsidP="00D73B28">
      <w:pPr>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rPr>
          <w:rFonts w:cstheme="minorHAnsi"/>
        </w:rPr>
      </w:pPr>
    </w:p>
    <w:p w14:paraId="5AE100A9" w14:textId="5A91C21B" w:rsidR="00113F16" w:rsidRPr="00CB0428" w:rsidRDefault="00113F16" w:rsidP="00ED26A0">
      <w:pPr>
        <w:pStyle w:val="FARCHeading2"/>
        <w:numPr>
          <w:ilvl w:val="0"/>
          <w:numId w:val="9"/>
        </w:numPr>
        <w:ind w:left="360"/>
        <w:rPr>
          <w:rFonts w:asciiTheme="minorHAnsi" w:hAnsiTheme="minorHAnsi" w:cstheme="minorHAnsi"/>
        </w:rPr>
      </w:pPr>
      <w:bookmarkStart w:id="864" w:name="_Toc113868140"/>
      <w:r w:rsidRPr="00CB0428">
        <w:rPr>
          <w:rFonts w:asciiTheme="minorHAnsi" w:hAnsiTheme="minorHAnsi" w:cstheme="minorHAnsi"/>
        </w:rPr>
        <w:t>Verification of Receipt of Accepted Manuscripts</w:t>
      </w:r>
      <w:bookmarkEnd w:id="864"/>
    </w:p>
    <w:p w14:paraId="08CEF182" w14:textId="1B95D6EB" w:rsidR="00113F16" w:rsidRPr="00CB0428" w:rsidRDefault="00113F16"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rPr>
      </w:pPr>
      <w:r w:rsidRPr="00CB0428">
        <w:rPr>
          <w:rFonts w:cstheme="minorHAnsi"/>
          <w:szCs w:val="24"/>
        </w:rPr>
        <w:t xml:space="preserve">Recipients are required to submit Accepted Manuscripts of </w:t>
      </w:r>
      <w:r w:rsidR="00D25E73" w:rsidRPr="00CB0428">
        <w:rPr>
          <w:rFonts w:cstheme="minorHAnsi"/>
          <w:szCs w:val="24"/>
        </w:rPr>
        <w:t>Journal Articles</w:t>
      </w:r>
      <w:r w:rsidRPr="00CB0428">
        <w:rPr>
          <w:rFonts w:cstheme="minorHAnsi"/>
          <w:szCs w:val="24"/>
        </w:rPr>
        <w:t xml:space="preserve"> resulting in whole or in part from a</w:t>
      </w:r>
      <w:r w:rsidR="001B5CB2">
        <w:rPr>
          <w:rFonts w:cstheme="minorHAnsi"/>
          <w:szCs w:val="24"/>
        </w:rPr>
        <w:t xml:space="preserve"> DOE</w:t>
      </w:r>
      <w:r w:rsidRPr="00CB0428">
        <w:rPr>
          <w:rFonts w:cstheme="minorHAnsi"/>
          <w:szCs w:val="24"/>
        </w:rPr>
        <w:t xml:space="preserve">-funded project to E-Link </w:t>
      </w:r>
      <w:r w:rsidR="00BB7D24" w:rsidRPr="00CB0428">
        <w:rPr>
          <w:rFonts w:cstheme="minorHAnsi"/>
          <w:szCs w:val="24"/>
        </w:rPr>
        <w:t xml:space="preserve">(See section 1.C.1. Accepted Manuscript of </w:t>
      </w:r>
      <w:r w:rsidR="00D25E73" w:rsidRPr="00CB0428">
        <w:rPr>
          <w:rFonts w:cstheme="minorHAnsi"/>
          <w:szCs w:val="24"/>
        </w:rPr>
        <w:t>Journal Article</w:t>
      </w:r>
      <w:r w:rsidR="00BB7D24" w:rsidRPr="00CB0428">
        <w:rPr>
          <w:rFonts w:cstheme="minorHAnsi"/>
          <w:szCs w:val="24"/>
        </w:rPr>
        <w:t xml:space="preserve">). </w:t>
      </w:r>
    </w:p>
    <w:p w14:paraId="36C3D432" w14:textId="77777777" w:rsidR="00BB7D24" w:rsidRPr="00CB0428" w:rsidRDefault="00BB7D24"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p>
    <w:p w14:paraId="11B05D6E" w14:textId="5E62C64B" w:rsidR="00BB7D24" w:rsidRPr="00CB0428" w:rsidRDefault="00BB7D24" w:rsidP="000F752A">
      <w:pPr>
        <w:pStyle w:val="ListParagraph"/>
        <w:tabs>
          <w:tab w:val="left" w:pos="54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360"/>
        <w:rPr>
          <w:rFonts w:cstheme="minorHAnsi"/>
          <w:szCs w:val="24"/>
        </w:rPr>
      </w:pPr>
      <w:r w:rsidRPr="00CB0428">
        <w:rPr>
          <w:rFonts w:cstheme="minorHAnsi"/>
          <w:szCs w:val="24"/>
        </w:rPr>
        <w:t xml:space="preserve">As part of the closeout process, </w:t>
      </w:r>
      <w:r w:rsidR="001B5CB2">
        <w:rPr>
          <w:rFonts w:cstheme="minorHAnsi"/>
          <w:szCs w:val="24"/>
        </w:rPr>
        <w:t>DOE</w:t>
      </w:r>
      <w:r w:rsidR="001B5CB2" w:rsidRPr="00CB0428">
        <w:rPr>
          <w:rFonts w:cstheme="minorHAnsi"/>
          <w:szCs w:val="24"/>
        </w:rPr>
        <w:t xml:space="preserve"> </w:t>
      </w:r>
      <w:r w:rsidRPr="00CB0428">
        <w:rPr>
          <w:rFonts w:cstheme="minorHAnsi"/>
          <w:szCs w:val="24"/>
        </w:rPr>
        <w:t xml:space="preserve">will verify that all accepted manuscripts have been submitted. Recipients are required to </w:t>
      </w:r>
      <w:r w:rsidR="00B95FB4" w:rsidRPr="00CB0428">
        <w:rPr>
          <w:rFonts w:cstheme="minorHAnsi"/>
          <w:szCs w:val="24"/>
        </w:rPr>
        <w:t xml:space="preserve">submit all missing accepted manuscript before closeout is finalized. </w:t>
      </w:r>
    </w:p>
    <w:p w14:paraId="6793C4CC" w14:textId="68677BBD" w:rsidR="003B58E1" w:rsidRPr="00A119C0" w:rsidRDefault="003B58E1"/>
    <w:p w14:paraId="2DC378EE" w14:textId="77777777" w:rsidR="00292B30" w:rsidRPr="00A119C0" w:rsidRDefault="00292B30" w:rsidP="00A119C0"/>
    <w:p w14:paraId="2AF1BA53" w14:textId="5C581A07" w:rsidR="00292B30" w:rsidRPr="00CB0428" w:rsidRDefault="00292B30" w:rsidP="00ED26A0">
      <w:pPr>
        <w:pStyle w:val="FARCHeading2"/>
        <w:numPr>
          <w:ilvl w:val="0"/>
          <w:numId w:val="9"/>
        </w:numPr>
        <w:ind w:left="360"/>
        <w:rPr>
          <w:rFonts w:asciiTheme="minorHAnsi" w:hAnsiTheme="minorHAnsi" w:cstheme="minorHAnsi"/>
        </w:rPr>
      </w:pPr>
      <w:bookmarkStart w:id="865" w:name="_Toc113868141"/>
      <w:r w:rsidRPr="00CB0428">
        <w:rPr>
          <w:rFonts w:asciiTheme="minorHAnsi" w:hAnsiTheme="minorHAnsi" w:cstheme="minorHAnsi"/>
        </w:rPr>
        <w:t>Other (see Special Instructions)</w:t>
      </w:r>
      <w:bookmarkEnd w:id="865"/>
    </w:p>
    <w:p w14:paraId="1685D16E" w14:textId="77777777" w:rsidR="00292B30" w:rsidRPr="00CB0428" w:rsidRDefault="00292B30" w:rsidP="00292B30">
      <w:pPr>
        <w:pStyle w:val="ListParagraph"/>
        <w:tabs>
          <w:tab w:val="left" w:pos="-1080"/>
          <w:tab w:val="left" w:pos="-720"/>
          <w:tab w:val="left" w:pos="360"/>
          <w:tab w:val="left" w:pos="720"/>
          <w:tab w:val="left" w:pos="1080"/>
          <w:tab w:val="left" w:pos="1440"/>
          <w:tab w:val="left" w:pos="1620"/>
          <w:tab w:val="left" w:pos="4320"/>
          <w:tab w:val="left" w:pos="5040"/>
          <w:tab w:val="left" w:pos="5760"/>
          <w:tab w:val="left" w:pos="6480"/>
          <w:tab w:val="left" w:pos="7200"/>
          <w:tab w:val="left" w:pos="7920"/>
          <w:tab w:val="left" w:pos="8640"/>
          <w:tab w:val="left" w:pos="9360"/>
        </w:tabs>
        <w:ind w:left="1080"/>
        <w:rPr>
          <w:rFonts w:cstheme="minorHAnsi"/>
          <w:b/>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151"/>
      </w:tblGrid>
      <w:tr w:rsidR="00286A37" w:rsidRPr="00CB0428" w14:paraId="640856D0" w14:textId="77777777" w:rsidTr="000F752A">
        <w:tc>
          <w:tcPr>
            <w:tcW w:w="1371" w:type="dxa"/>
          </w:tcPr>
          <w:p w14:paraId="26C0232F"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Submit to:</w:t>
            </w:r>
          </w:p>
        </w:tc>
        <w:tc>
          <w:tcPr>
            <w:tcW w:w="7151" w:type="dxa"/>
          </w:tcPr>
          <w:p w14:paraId="34127AB9" w14:textId="77777777" w:rsidR="00292B30" w:rsidRPr="00CB0428" w:rsidRDefault="00924453"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hyperlink r:id="rId105" w:history="1">
              <w:r w:rsidR="00292B30" w:rsidRPr="00CB0428">
                <w:rPr>
                  <w:rStyle w:val="Hyperlink"/>
                  <w:rFonts w:cstheme="minorHAnsi"/>
                  <w:sz w:val="21"/>
                  <w:szCs w:val="21"/>
                </w:rPr>
                <w:t>https://www.eere-pmc.energy.gov/SubmitReports.aspx</w:t>
              </w:r>
            </w:hyperlink>
            <w:r w:rsidR="00292B30" w:rsidRPr="00CB0428">
              <w:rPr>
                <w:rStyle w:val="Hyperlink"/>
                <w:rFonts w:cstheme="minorHAnsi"/>
                <w:sz w:val="21"/>
                <w:szCs w:val="21"/>
              </w:rPr>
              <w:t xml:space="preserve"> </w:t>
            </w:r>
          </w:p>
        </w:tc>
      </w:tr>
      <w:tr w:rsidR="00286A37" w:rsidRPr="00CB0428" w14:paraId="4669EFEC" w14:textId="77777777" w:rsidTr="000F752A">
        <w:tc>
          <w:tcPr>
            <w:tcW w:w="1371" w:type="dxa"/>
          </w:tcPr>
          <w:p w14:paraId="07497C0A" w14:textId="77777777" w:rsidR="00292B30" w:rsidRPr="00CB0428" w:rsidRDefault="00292B30"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bCs/>
                <w:sz w:val="21"/>
                <w:szCs w:val="21"/>
              </w:rPr>
              <w:t>Submission deadline:</w:t>
            </w:r>
          </w:p>
        </w:tc>
        <w:tc>
          <w:tcPr>
            <w:tcW w:w="7151" w:type="dxa"/>
          </w:tcPr>
          <w:p w14:paraId="29284D59" w14:textId="479A70A1" w:rsidR="00292B30" w:rsidRPr="00CB0428" w:rsidRDefault="004B6FF1" w:rsidP="003B001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21"/>
                <w:szCs w:val="21"/>
              </w:rPr>
            </w:pPr>
            <w:r w:rsidRPr="00CB0428">
              <w:rPr>
                <w:rFonts w:cstheme="minorHAnsi"/>
                <w:sz w:val="21"/>
                <w:szCs w:val="21"/>
              </w:rPr>
              <w:t>Within 12</w:t>
            </w:r>
            <w:r w:rsidR="00292B30" w:rsidRPr="00CB0428">
              <w:rPr>
                <w:rFonts w:cstheme="minorHAnsi"/>
                <w:sz w:val="21"/>
                <w:szCs w:val="21"/>
              </w:rPr>
              <w:t>0 calendar days after expiration or termination</w:t>
            </w:r>
            <w:r w:rsidR="00292B30" w:rsidRPr="00CB0428">
              <w:rPr>
                <w:rFonts w:cstheme="minorHAnsi"/>
                <w:b/>
                <w:sz w:val="16"/>
                <w:szCs w:val="16"/>
              </w:rPr>
              <w:t xml:space="preserve"> </w:t>
            </w:r>
            <w:r w:rsidR="00292B30" w:rsidRPr="00CB0428">
              <w:rPr>
                <w:rFonts w:cstheme="minorHAnsi"/>
                <w:sz w:val="21"/>
                <w:szCs w:val="21"/>
              </w:rPr>
              <w:t>of the award</w:t>
            </w:r>
          </w:p>
        </w:tc>
      </w:tr>
    </w:tbl>
    <w:p w14:paraId="58757FC9" w14:textId="578D7ABA" w:rsidR="003B58E1" w:rsidRPr="00CB0428" w:rsidRDefault="003B58E1">
      <w:pPr>
        <w:rPr>
          <w:rFonts w:cstheme="minorHAnsi"/>
        </w:rPr>
      </w:pPr>
    </w:p>
    <w:p w14:paraId="33AAEA34" w14:textId="0D1C48CA" w:rsidR="00954303" w:rsidRDefault="00954303" w:rsidP="005619E6">
      <w:pPr>
        <w:rPr>
          <w:rFonts w:cstheme="minorHAnsi"/>
        </w:rPr>
      </w:pPr>
    </w:p>
    <w:p w14:paraId="11212BA7" w14:textId="77777777" w:rsidR="00A77CD8" w:rsidRPr="00CB0428" w:rsidRDefault="00A77CD8" w:rsidP="005619E6">
      <w:pPr>
        <w:rPr>
          <w:rFonts w:cstheme="minorHAnsi"/>
        </w:rPr>
      </w:pPr>
    </w:p>
    <w:p w14:paraId="262B6D2E" w14:textId="414DA5E1" w:rsidR="000F752A" w:rsidRPr="00CD31A3" w:rsidRDefault="00954303" w:rsidP="008254FE">
      <w:pPr>
        <w:pStyle w:val="FARCHeading1"/>
      </w:pPr>
      <w:bookmarkStart w:id="866" w:name="_Toc113868142"/>
      <w:r w:rsidRPr="00CB0428">
        <w:lastRenderedPageBreak/>
        <w:t>Post-Project Reporting</w:t>
      </w:r>
      <w:bookmarkEnd w:id="866"/>
    </w:p>
    <w:p w14:paraId="0AC516D6" w14:textId="54C1AC88" w:rsidR="003B58E1" w:rsidRDefault="003B58E1" w:rsidP="00CD31A3"/>
    <w:p w14:paraId="2504CF60" w14:textId="77777777" w:rsidR="000F752A" w:rsidRPr="00CD31A3" w:rsidRDefault="000F752A" w:rsidP="00CD31A3"/>
    <w:p w14:paraId="36A5CE41" w14:textId="701C5A67" w:rsidR="002B0EE4" w:rsidRPr="00CB0428" w:rsidRDefault="002B0EE4" w:rsidP="00ED26A0">
      <w:pPr>
        <w:pStyle w:val="FARCHeading2"/>
        <w:numPr>
          <w:ilvl w:val="5"/>
          <w:numId w:val="6"/>
        </w:numPr>
        <w:tabs>
          <w:tab w:val="clear" w:pos="720"/>
          <w:tab w:val="left" w:pos="990"/>
        </w:tabs>
        <w:ind w:left="360"/>
        <w:rPr>
          <w:rFonts w:asciiTheme="minorHAnsi" w:hAnsiTheme="minorHAnsi" w:cstheme="minorHAnsi"/>
        </w:rPr>
      </w:pPr>
      <w:bookmarkStart w:id="867" w:name="_Toc113868143"/>
      <w:r w:rsidRPr="00CB0428">
        <w:rPr>
          <w:rFonts w:asciiTheme="minorHAnsi" w:hAnsiTheme="minorHAnsi" w:cstheme="minorHAnsi"/>
        </w:rPr>
        <w:t>Scientific and Technical Reporting</w:t>
      </w:r>
      <w:bookmarkEnd w:id="867"/>
    </w:p>
    <w:p w14:paraId="5D75687F" w14:textId="6D5A16DF" w:rsidR="00B114BC" w:rsidRPr="00CB0428" w:rsidRDefault="00CE7747" w:rsidP="00437F49">
      <w:pPr>
        <w:tabs>
          <w:tab w:val="left" w:pos="990"/>
        </w:tabs>
        <w:ind w:left="360"/>
        <w:rPr>
          <w:rFonts w:cstheme="minorHAnsi"/>
          <w:szCs w:val="24"/>
        </w:rPr>
      </w:pPr>
      <w:r w:rsidRPr="00CB0428">
        <w:rPr>
          <w:rFonts w:cstheme="minorHAnsi"/>
          <w:szCs w:val="24"/>
        </w:rPr>
        <w:t xml:space="preserve">Scientific and Technical Reporting requirements as outlined in </w:t>
      </w:r>
      <w:r w:rsidR="009D4874" w:rsidRPr="00CB0428">
        <w:rPr>
          <w:rFonts w:cstheme="minorHAnsi"/>
          <w:b/>
          <w:szCs w:val="24"/>
        </w:rPr>
        <w:t>I</w:t>
      </w:r>
      <w:r w:rsidRPr="00CB0428">
        <w:rPr>
          <w:rFonts w:cstheme="minorHAnsi"/>
          <w:b/>
          <w:szCs w:val="24"/>
        </w:rPr>
        <w:t xml:space="preserve">.C. Scientific and Technical Reporting </w:t>
      </w:r>
      <w:r w:rsidRPr="00CB0428">
        <w:rPr>
          <w:rFonts w:cstheme="minorHAnsi"/>
          <w:szCs w:val="24"/>
        </w:rPr>
        <w:t>remain applicable after the award ends. If the recipient has</w:t>
      </w:r>
      <w:r w:rsidR="00B114BC" w:rsidRPr="00CB0428">
        <w:rPr>
          <w:rFonts w:cstheme="minorHAnsi"/>
          <w:szCs w:val="24"/>
        </w:rPr>
        <w:t xml:space="preserve"> created Scientific and Technical Information (STI) </w:t>
      </w:r>
      <w:r w:rsidRPr="00CB0428">
        <w:rPr>
          <w:rFonts w:cstheme="minorHAnsi"/>
          <w:szCs w:val="24"/>
        </w:rPr>
        <w:t xml:space="preserve">such as publications, conference products, </w:t>
      </w:r>
      <w:r w:rsidR="007B628F" w:rsidRPr="00CB0428">
        <w:rPr>
          <w:rFonts w:cstheme="minorHAnsi"/>
          <w:szCs w:val="24"/>
        </w:rPr>
        <w:t xml:space="preserve">technical reports, </w:t>
      </w:r>
      <w:r w:rsidRPr="00CB0428">
        <w:rPr>
          <w:rFonts w:cstheme="minorHAnsi"/>
          <w:szCs w:val="24"/>
        </w:rPr>
        <w:t>book chapters, etc. which include</w:t>
      </w:r>
      <w:r w:rsidR="00B114BC" w:rsidRPr="00CB0428">
        <w:rPr>
          <w:rFonts w:cstheme="minorHAnsi"/>
          <w:szCs w:val="24"/>
        </w:rPr>
        <w:t xml:space="preserve"> information/data produced under the award, they are required to submit this document to </w:t>
      </w:r>
      <w:hyperlink r:id="rId106" w:history="1">
        <w:r w:rsidR="00B114BC" w:rsidRPr="00CB0428">
          <w:rPr>
            <w:rStyle w:val="Hyperlink"/>
            <w:rFonts w:cstheme="minorHAnsi"/>
            <w:szCs w:val="24"/>
          </w:rPr>
          <w:t>https://www.osti.gov/elink/forms.jsp</w:t>
        </w:r>
      </w:hyperlink>
      <w:r w:rsidR="00B114BC" w:rsidRPr="00CB0428">
        <w:rPr>
          <w:rFonts w:cstheme="minorHAnsi"/>
          <w:szCs w:val="24"/>
        </w:rPr>
        <w:t xml:space="preserve">. Recipients must continue to include proper </w:t>
      </w:r>
      <w:r w:rsidR="001B5CB2">
        <w:rPr>
          <w:rFonts w:cstheme="minorHAnsi"/>
          <w:szCs w:val="24"/>
        </w:rPr>
        <w:t>DOE</w:t>
      </w:r>
      <w:r w:rsidR="001B5CB2" w:rsidRPr="00CB0428">
        <w:rPr>
          <w:rFonts w:cstheme="minorHAnsi"/>
          <w:szCs w:val="24"/>
        </w:rPr>
        <w:t xml:space="preserve"> </w:t>
      </w:r>
      <w:r w:rsidR="00B114BC" w:rsidRPr="00CB0428">
        <w:rPr>
          <w:rFonts w:cstheme="minorHAnsi"/>
          <w:szCs w:val="24"/>
        </w:rPr>
        <w:t>Acknowledgement and Legal Disclaimer language in all STI</w:t>
      </w:r>
      <w:r w:rsidR="001B5CB2">
        <w:rPr>
          <w:rFonts w:cstheme="minorHAnsi"/>
          <w:szCs w:val="24"/>
        </w:rPr>
        <w:t>.</w:t>
      </w:r>
      <w:r w:rsidR="00B114BC" w:rsidRPr="00CB0428">
        <w:rPr>
          <w:rFonts w:cstheme="minorHAnsi"/>
          <w:szCs w:val="24"/>
        </w:rPr>
        <w:t xml:space="preserve"> Please see section </w:t>
      </w:r>
      <w:r w:rsidR="00B114BC" w:rsidRPr="00CB0428">
        <w:rPr>
          <w:rFonts w:cstheme="minorHAnsi"/>
          <w:b/>
          <w:szCs w:val="24"/>
        </w:rPr>
        <w:t>I.C. Scientific and Technical Reporting</w:t>
      </w:r>
      <w:r w:rsidR="00B114BC" w:rsidRPr="00CB0428">
        <w:rPr>
          <w:rFonts w:cstheme="minorHAnsi"/>
          <w:szCs w:val="24"/>
        </w:rPr>
        <w:t xml:space="preserve"> for additional information on submissions. </w:t>
      </w:r>
    </w:p>
    <w:p w14:paraId="6D62702F" w14:textId="77777777" w:rsidR="00B114BC" w:rsidRPr="00CB0428" w:rsidRDefault="00B114BC" w:rsidP="00437F49">
      <w:pPr>
        <w:tabs>
          <w:tab w:val="left" w:pos="990"/>
        </w:tabs>
        <w:ind w:left="360"/>
        <w:rPr>
          <w:rFonts w:cstheme="minorHAnsi"/>
          <w:szCs w:val="24"/>
        </w:rPr>
      </w:pPr>
    </w:p>
    <w:p w14:paraId="6B4CB3B2" w14:textId="5491CB71" w:rsidR="00D650B9" w:rsidRDefault="00B114BC" w:rsidP="00A77CD8">
      <w:pPr>
        <w:tabs>
          <w:tab w:val="left" w:pos="990"/>
        </w:tabs>
        <w:ind w:left="360"/>
        <w:rPr>
          <w:rFonts w:cstheme="minorHAnsi"/>
          <w:szCs w:val="24"/>
        </w:rPr>
      </w:pPr>
      <w:r w:rsidRPr="00CB0428">
        <w:rPr>
          <w:rFonts w:cstheme="minorHAnsi"/>
          <w:szCs w:val="24"/>
        </w:rPr>
        <w:t xml:space="preserve">Note that after the project ends, recipients are no longer required to submit notification of STI directly to </w:t>
      </w:r>
      <w:r w:rsidR="001B5CB2">
        <w:rPr>
          <w:rFonts w:cstheme="minorHAnsi"/>
          <w:szCs w:val="24"/>
        </w:rPr>
        <w:t>DOE</w:t>
      </w:r>
      <w:r w:rsidRPr="00CB0428">
        <w:rPr>
          <w:rFonts w:cstheme="minorHAnsi"/>
          <w:szCs w:val="24"/>
        </w:rPr>
        <w:t>.</w:t>
      </w:r>
    </w:p>
    <w:p w14:paraId="78369333" w14:textId="60BA13F8" w:rsidR="00A77CD8" w:rsidRDefault="00A77CD8" w:rsidP="00A77CD8">
      <w:pPr>
        <w:tabs>
          <w:tab w:val="left" w:pos="990"/>
        </w:tabs>
        <w:ind w:left="360"/>
        <w:rPr>
          <w:rFonts w:cstheme="minorHAnsi"/>
          <w:szCs w:val="24"/>
        </w:rPr>
      </w:pPr>
    </w:p>
    <w:p w14:paraId="5D9D0874" w14:textId="77777777" w:rsidR="00A77CD8" w:rsidRDefault="00A77CD8" w:rsidP="00A77CD8">
      <w:pPr>
        <w:tabs>
          <w:tab w:val="left" w:pos="990"/>
        </w:tabs>
        <w:ind w:left="360"/>
        <w:rPr>
          <w:rFonts w:cstheme="minorHAnsi"/>
          <w:b/>
          <w:bCs/>
          <w:szCs w:val="24"/>
        </w:rPr>
      </w:pPr>
    </w:p>
    <w:p w14:paraId="3DE67C44" w14:textId="1E84E4DD" w:rsidR="0006216A" w:rsidRPr="00CB0428" w:rsidRDefault="0006216A" w:rsidP="00ED26A0">
      <w:pPr>
        <w:pStyle w:val="FARCHeading2"/>
        <w:numPr>
          <w:ilvl w:val="5"/>
          <w:numId w:val="6"/>
        </w:numPr>
        <w:tabs>
          <w:tab w:val="clear" w:pos="720"/>
          <w:tab w:val="left" w:pos="990"/>
        </w:tabs>
        <w:ind w:left="450" w:hanging="450"/>
        <w:rPr>
          <w:rFonts w:asciiTheme="minorHAnsi" w:hAnsiTheme="minorHAnsi" w:cstheme="minorHAnsi"/>
        </w:rPr>
      </w:pPr>
      <w:bookmarkStart w:id="868" w:name="_Toc113868144"/>
      <w:r w:rsidRPr="00CB0428">
        <w:rPr>
          <w:rFonts w:asciiTheme="minorHAnsi" w:hAnsiTheme="minorHAnsi" w:cstheme="minorHAnsi"/>
        </w:rPr>
        <w:t>Intellectual Property Reporting</w:t>
      </w:r>
      <w:bookmarkEnd w:id="868"/>
    </w:p>
    <w:p w14:paraId="59264FA8" w14:textId="5D2353B2" w:rsidR="0006216A" w:rsidRPr="00CB0428" w:rsidRDefault="0006216A" w:rsidP="00437F49">
      <w:pPr>
        <w:tabs>
          <w:tab w:val="left" w:pos="990"/>
        </w:tabs>
        <w:ind w:left="360"/>
        <w:rPr>
          <w:rFonts w:cstheme="minorHAnsi"/>
          <w:color w:val="000000"/>
        </w:rPr>
      </w:pPr>
      <w:r w:rsidRPr="00CB0428">
        <w:rPr>
          <w:rFonts w:cstheme="minorHAnsi"/>
        </w:rPr>
        <w:t xml:space="preserve">Intellectual Property Reporting requirements as outlined in </w:t>
      </w:r>
      <w:r w:rsidR="009D4874" w:rsidRPr="00CB0428">
        <w:rPr>
          <w:rFonts w:cstheme="minorHAnsi"/>
          <w:b/>
        </w:rPr>
        <w:t>I</w:t>
      </w:r>
      <w:r w:rsidRPr="00CB0428">
        <w:rPr>
          <w:rFonts w:cstheme="minorHAnsi"/>
          <w:b/>
        </w:rPr>
        <w:t>.D. Intellectual Property Reporting</w:t>
      </w:r>
      <w:r w:rsidRPr="00CB0428">
        <w:rPr>
          <w:rFonts w:cstheme="minorHAnsi"/>
        </w:rPr>
        <w:t xml:space="preserve"> </w:t>
      </w:r>
      <w:r w:rsidR="00CE7747" w:rsidRPr="00CB0428">
        <w:rPr>
          <w:rFonts w:cstheme="minorHAnsi"/>
          <w:color w:val="000000"/>
          <w:szCs w:val="24"/>
        </w:rPr>
        <w:t>remain</w:t>
      </w:r>
      <w:r w:rsidRPr="00CB0428">
        <w:rPr>
          <w:rFonts w:cstheme="minorHAnsi"/>
          <w:color w:val="000000"/>
          <w:szCs w:val="24"/>
        </w:rPr>
        <w:t xml:space="preserve"> applicable after the award ends.</w:t>
      </w:r>
    </w:p>
    <w:p w14:paraId="254269F3" w14:textId="77777777" w:rsidR="0006216A" w:rsidRPr="00CB0428" w:rsidRDefault="0006216A" w:rsidP="00437F49">
      <w:pPr>
        <w:tabs>
          <w:tab w:val="left" w:pos="990"/>
        </w:tabs>
        <w:ind w:left="360"/>
        <w:rPr>
          <w:rFonts w:cstheme="minorHAnsi"/>
          <w:color w:val="000000"/>
        </w:rPr>
      </w:pPr>
    </w:p>
    <w:p w14:paraId="27DC0281" w14:textId="3B35F965" w:rsidR="0006216A" w:rsidRPr="00CB0428" w:rsidRDefault="0006216A" w:rsidP="00437F49">
      <w:pPr>
        <w:tabs>
          <w:tab w:val="left" w:pos="990"/>
        </w:tabs>
        <w:ind w:left="360"/>
        <w:rPr>
          <w:rFonts w:cstheme="minorHAnsi"/>
          <w:color w:val="000000"/>
        </w:rPr>
      </w:pPr>
      <w:r w:rsidRPr="00CB0428">
        <w:rPr>
          <w:rFonts w:cstheme="minorHAnsi"/>
          <w:color w:val="000000"/>
          <w:szCs w:val="24"/>
        </w:rPr>
        <w:t xml:space="preserve">Recipients are required to continue submitting intellectual property reports, as applicable, to </w:t>
      </w:r>
      <w:proofErr w:type="spellStart"/>
      <w:r w:rsidRPr="00CB0428">
        <w:rPr>
          <w:rFonts w:cstheme="minorHAnsi"/>
          <w:color w:val="000000"/>
          <w:szCs w:val="24"/>
        </w:rPr>
        <w:t>iEdison</w:t>
      </w:r>
      <w:proofErr w:type="spellEnd"/>
      <w:r w:rsidR="00605CAD">
        <w:rPr>
          <w:rFonts w:cstheme="minorHAnsi"/>
          <w:color w:val="000000"/>
          <w:szCs w:val="24"/>
        </w:rPr>
        <w:t xml:space="preserve"> </w:t>
      </w:r>
      <w:hyperlink r:id="rId107" w:history="1">
        <w:r w:rsidR="00605CAD" w:rsidRPr="00312005">
          <w:rPr>
            <w:rStyle w:val="Hyperlink"/>
            <w:rFonts w:cstheme="minorHAnsi"/>
            <w:szCs w:val="24"/>
          </w:rPr>
          <w:t>https://www.nist.gov/iedison</w:t>
        </w:r>
      </w:hyperlink>
      <w:r w:rsidR="0049638D" w:rsidRPr="00CB0428">
        <w:rPr>
          <w:rFonts w:cstheme="minorHAnsi"/>
          <w:color w:val="000000"/>
          <w:szCs w:val="24"/>
        </w:rPr>
        <w:t>.</w:t>
      </w:r>
      <w:r w:rsidRPr="00CB0428">
        <w:rPr>
          <w:rFonts w:cstheme="minorHAnsi"/>
          <w:color w:val="000000"/>
          <w:szCs w:val="24"/>
        </w:rPr>
        <w:t xml:space="preserve"> </w:t>
      </w:r>
    </w:p>
    <w:p w14:paraId="028E6E71" w14:textId="77777777" w:rsidR="0006216A" w:rsidRPr="00CB0428" w:rsidRDefault="0006216A" w:rsidP="00437F49">
      <w:pPr>
        <w:tabs>
          <w:tab w:val="left" w:pos="990"/>
        </w:tabs>
        <w:ind w:left="360"/>
        <w:rPr>
          <w:rFonts w:cstheme="minorHAnsi"/>
          <w:color w:val="000000"/>
        </w:rPr>
      </w:pPr>
    </w:p>
    <w:p w14:paraId="7372E07B" w14:textId="243DD237" w:rsidR="0006216A" w:rsidRPr="00CB0428" w:rsidRDefault="0006216A" w:rsidP="00437F49">
      <w:pPr>
        <w:tabs>
          <w:tab w:val="left" w:pos="990"/>
        </w:tabs>
        <w:ind w:left="360"/>
        <w:rPr>
          <w:rFonts w:cstheme="minorHAnsi"/>
          <w:color w:val="000000"/>
        </w:rPr>
      </w:pPr>
      <w:r w:rsidRPr="00CB0428">
        <w:rPr>
          <w:rFonts w:cstheme="minorHAnsi"/>
          <w:color w:val="000000"/>
          <w:szCs w:val="24"/>
        </w:rPr>
        <w:t xml:space="preserve">Note that after the project ends, recipients are no longer required to submit notification of intellectual property directly to </w:t>
      </w:r>
      <w:r w:rsidR="001B5CB2">
        <w:rPr>
          <w:rFonts w:cstheme="minorHAnsi"/>
          <w:color w:val="000000"/>
          <w:szCs w:val="24"/>
        </w:rPr>
        <w:t>DOE</w:t>
      </w:r>
      <w:r w:rsidRPr="00CB0428">
        <w:rPr>
          <w:rFonts w:cstheme="minorHAnsi"/>
          <w:color w:val="000000"/>
          <w:szCs w:val="24"/>
        </w:rPr>
        <w:t>.</w:t>
      </w:r>
    </w:p>
    <w:p w14:paraId="7189AB31" w14:textId="7C8E7AAC" w:rsidR="00E540D3" w:rsidRPr="00CB0428" w:rsidRDefault="00E540D3" w:rsidP="00D73B28">
      <w:pPr>
        <w:rPr>
          <w:rFonts w:cstheme="minorHAnsi"/>
          <w:color w:val="000000"/>
        </w:rPr>
      </w:pPr>
    </w:p>
    <w:p w14:paraId="3CE181CB" w14:textId="77777777" w:rsidR="00D650B9" w:rsidRDefault="00D650B9">
      <w:pPr>
        <w:rPr>
          <w:rFonts w:cstheme="minorHAnsi"/>
          <w:b/>
          <w:bCs/>
          <w:sz w:val="28"/>
          <w:szCs w:val="28"/>
        </w:rPr>
      </w:pPr>
      <w:bookmarkStart w:id="869" w:name="_Toc531873293"/>
      <w:r>
        <w:br w:type="page"/>
      </w:r>
    </w:p>
    <w:p w14:paraId="6B2EFE0A" w14:textId="5BCC04D0" w:rsidR="00F269E9" w:rsidRPr="00CB0428" w:rsidRDefault="005B51B2" w:rsidP="008254FE">
      <w:pPr>
        <w:pStyle w:val="FARCHeading1"/>
      </w:pPr>
      <w:bookmarkStart w:id="870" w:name="_Toc113868145"/>
      <w:r w:rsidRPr="00CB0428">
        <w:lastRenderedPageBreak/>
        <w:t xml:space="preserve">Appendix A: Notice </w:t>
      </w:r>
      <w:proofErr w:type="gramStart"/>
      <w:r w:rsidRPr="00CB0428">
        <w:t>To</w:t>
      </w:r>
      <w:proofErr w:type="gramEnd"/>
      <w:r w:rsidRPr="00CB0428">
        <w:t xml:space="preserve"> Recipients (Prime Recipients And Subrecipients) Regarding Protected Data, Limited Rights Data And Protected Personally Identifiable Information</w:t>
      </w:r>
      <w:bookmarkEnd w:id="869"/>
      <w:bookmarkEnd w:id="870"/>
    </w:p>
    <w:p w14:paraId="04D4AAB7" w14:textId="77777777" w:rsidR="00F269E9" w:rsidRPr="00CB0428" w:rsidRDefault="00F269E9" w:rsidP="00F269E9">
      <w:pPr>
        <w:rPr>
          <w:rFonts w:cstheme="minorHAnsi"/>
          <w:szCs w:val="24"/>
        </w:rPr>
      </w:pPr>
      <w:bookmarkStart w:id="871" w:name="_Toc248588535"/>
    </w:p>
    <w:p w14:paraId="6DA5E34D"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r w:rsidRPr="00CB0428">
        <w:rPr>
          <w:rFonts w:cstheme="minorHAnsi"/>
          <w:b/>
          <w:bCs/>
          <w:szCs w:val="24"/>
        </w:rPr>
        <w:t xml:space="preserve">I.  </w:t>
      </w:r>
      <w:r w:rsidR="00760469" w:rsidRPr="00CB0428">
        <w:rPr>
          <w:rFonts w:cstheme="minorHAnsi"/>
          <w:b/>
          <w:bCs/>
          <w:szCs w:val="24"/>
        </w:rPr>
        <w:t>PROTECTED</w:t>
      </w:r>
      <w:r w:rsidRPr="00CB0428">
        <w:rPr>
          <w:rFonts w:cstheme="minorHAnsi"/>
          <w:b/>
          <w:bCs/>
          <w:szCs w:val="24"/>
        </w:rPr>
        <w:t xml:space="preserve"> DATA</w:t>
      </w:r>
      <w:r w:rsidR="00760469" w:rsidRPr="00CB0428">
        <w:rPr>
          <w:rFonts w:cstheme="minorHAnsi"/>
          <w:b/>
          <w:bCs/>
          <w:szCs w:val="24"/>
        </w:rPr>
        <w:t xml:space="preserve"> AND LIMITED RIGHTS DATA</w:t>
      </w:r>
    </w:p>
    <w:p w14:paraId="100E035A"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cstheme="minorHAnsi"/>
          <w:b/>
          <w:bCs/>
          <w:szCs w:val="24"/>
        </w:rPr>
      </w:pPr>
    </w:p>
    <w:p w14:paraId="04A34946" w14:textId="210BBD55" w:rsidR="00F269E9" w:rsidRPr="00CB0428" w:rsidRDefault="00F269E9" w:rsidP="00F269E9">
      <w:pPr>
        <w:rPr>
          <w:rFonts w:cstheme="minorHAnsi"/>
          <w:kern w:val="28"/>
          <w:szCs w:val="24"/>
        </w:rPr>
      </w:pPr>
      <w:r w:rsidRPr="00CB0428">
        <w:rPr>
          <w:rFonts w:cstheme="minorHAnsi"/>
          <w:kern w:val="28"/>
          <w:szCs w:val="24"/>
        </w:rPr>
        <w:t xml:space="preserve">The </w:t>
      </w:r>
      <w:r w:rsidR="00160199" w:rsidRPr="00CB0428">
        <w:rPr>
          <w:rFonts w:cstheme="minorHAnsi"/>
          <w:kern w:val="28"/>
          <w:szCs w:val="24"/>
        </w:rPr>
        <w:t>r</w:t>
      </w:r>
      <w:r w:rsidRPr="00CB0428">
        <w:rPr>
          <w:rFonts w:cstheme="minorHAnsi"/>
          <w:kern w:val="28"/>
          <w:szCs w:val="24"/>
        </w:rPr>
        <w:t xml:space="preserve">ecipient is required to mark </w:t>
      </w:r>
      <w:r w:rsidR="00760469" w:rsidRPr="00CB0428">
        <w:rPr>
          <w:rFonts w:cstheme="minorHAnsi"/>
          <w:kern w:val="28"/>
          <w:szCs w:val="24"/>
        </w:rPr>
        <w:t xml:space="preserve">protected </w:t>
      </w:r>
      <w:r w:rsidRPr="00CB0428">
        <w:rPr>
          <w:rFonts w:cstheme="minorHAnsi"/>
          <w:kern w:val="28"/>
          <w:szCs w:val="24"/>
        </w:rPr>
        <w:t>data</w:t>
      </w:r>
      <w:r w:rsidR="00760469" w:rsidRPr="00CB0428">
        <w:rPr>
          <w:rFonts w:cstheme="minorHAnsi"/>
          <w:kern w:val="28"/>
          <w:szCs w:val="24"/>
        </w:rPr>
        <w:t xml:space="preserve"> and limited rights data</w:t>
      </w:r>
      <w:r w:rsidRPr="00CB0428">
        <w:rPr>
          <w:rFonts w:cstheme="minorHAnsi"/>
          <w:kern w:val="28"/>
          <w:szCs w:val="24"/>
        </w:rPr>
        <w:t xml:space="preserve"> in accordance with</w:t>
      </w:r>
      <w:r w:rsidR="00760469" w:rsidRPr="00CB0428">
        <w:rPr>
          <w:rFonts w:cstheme="minorHAnsi"/>
          <w:kern w:val="28"/>
          <w:szCs w:val="24"/>
        </w:rPr>
        <w:t xml:space="preserve"> the IP clause set of th</w:t>
      </w:r>
      <w:r w:rsidR="009C18CF" w:rsidRPr="00CB0428">
        <w:rPr>
          <w:rFonts w:cstheme="minorHAnsi"/>
          <w:kern w:val="28"/>
          <w:szCs w:val="24"/>
        </w:rPr>
        <w:t>e award agreement</w:t>
      </w:r>
      <w:r w:rsidRPr="00CB0428">
        <w:rPr>
          <w:rFonts w:cstheme="minorHAnsi"/>
          <w:kern w:val="28"/>
          <w:szCs w:val="24"/>
        </w:rPr>
        <w:t xml:space="preserve">.  Failure to properly mark data may result in its public disclosure under the Freedom of Information Act (FOIA, 5 U.S.C. § 552) or otherwise. </w:t>
      </w:r>
    </w:p>
    <w:p w14:paraId="073EB10A" w14:textId="77777777" w:rsidR="00F269E9" w:rsidRPr="00CB0428" w:rsidRDefault="00F269E9"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p>
    <w:p w14:paraId="0B1A7F5D" w14:textId="77777777" w:rsidR="00F269E9" w:rsidRPr="00CB0428" w:rsidRDefault="00472BCC" w:rsidP="00ED26A0">
      <w:pPr>
        <w:widowControl w:val="0"/>
        <w:numPr>
          <w:ilvl w:val="0"/>
          <w:numId w:val="2"/>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cstheme="minorHAnsi"/>
          <w:b/>
          <w:bCs/>
          <w:szCs w:val="24"/>
        </w:rPr>
      </w:pPr>
      <w:r w:rsidRPr="00CB0428">
        <w:rPr>
          <w:rFonts w:cstheme="minorHAnsi"/>
          <w:b/>
          <w:bCs/>
          <w:szCs w:val="24"/>
        </w:rPr>
        <w:t xml:space="preserve">Protected Data - </w:t>
      </w:r>
      <w:r w:rsidR="00FE488C" w:rsidRPr="00CB0428">
        <w:rPr>
          <w:rFonts w:cstheme="minorHAnsi"/>
          <w:b/>
        </w:rPr>
        <w:t>Technical Data or Commercial or Financial Data First Produced in the Performance of the Award</w:t>
      </w:r>
    </w:p>
    <w:p w14:paraId="1294C524" w14:textId="77777777" w:rsidR="00F269E9" w:rsidRPr="00CB0428" w:rsidRDefault="00F269E9" w:rsidP="00F269E9">
      <w:pPr>
        <w:rPr>
          <w:rFonts w:cstheme="minorHAnsi"/>
          <w:b/>
          <w:bCs/>
          <w:szCs w:val="24"/>
        </w:rPr>
      </w:pPr>
    </w:p>
    <w:p w14:paraId="705BABF3" w14:textId="77777777" w:rsidR="00597EE0" w:rsidRPr="00CB0428" w:rsidRDefault="00597EE0" w:rsidP="00597EE0">
      <w:pPr>
        <w:rPr>
          <w:rFonts w:cstheme="minorHAnsi"/>
          <w:color w:val="000000" w:themeColor="text1"/>
          <w:szCs w:val="24"/>
        </w:rPr>
      </w:pPr>
      <w:r w:rsidRPr="00CB0428">
        <w:rPr>
          <w:rFonts w:cstheme="minorHAnsi"/>
          <w:color w:val="000000" w:themeColor="text1"/>
          <w:szCs w:val="24"/>
        </w:rPr>
        <w:t xml:space="preserve">The U.S. Government normally retains unlimited rights in any technical </w:t>
      </w:r>
      <w:proofErr w:type="gramStart"/>
      <w:r w:rsidRPr="00CB0428">
        <w:rPr>
          <w:rFonts w:cstheme="minorHAnsi"/>
          <w:color w:val="000000" w:themeColor="text1"/>
          <w:szCs w:val="24"/>
        </w:rPr>
        <w:t>data</w:t>
      </w:r>
      <w:proofErr w:type="gramEnd"/>
      <w:r w:rsidRPr="00CB0428">
        <w:rPr>
          <w:rFonts w:cstheme="minorHAnsi"/>
          <w:color w:val="000000" w:themeColor="text1"/>
          <w:szCs w:val="24"/>
        </w:rPr>
        <w:t xml:space="preserve"> or commercial or financial data produced in performance of Government financial assistance awards, including the right to distribute to the public.  </w:t>
      </w:r>
    </w:p>
    <w:p w14:paraId="07E07A20" w14:textId="77777777" w:rsidR="00597EE0" w:rsidRPr="00CB0428" w:rsidRDefault="00597EE0" w:rsidP="00597EE0">
      <w:pPr>
        <w:rPr>
          <w:rFonts w:cstheme="minorHAnsi"/>
          <w:color w:val="000000" w:themeColor="text1"/>
          <w:szCs w:val="24"/>
        </w:rPr>
      </w:pPr>
    </w:p>
    <w:p w14:paraId="49B9C004" w14:textId="57E23D55" w:rsidR="00F269E9" w:rsidRPr="00CB0428" w:rsidRDefault="00597EE0" w:rsidP="00565A6B">
      <w:pPr>
        <w:rPr>
          <w:rFonts w:cstheme="minorHAnsi"/>
          <w:szCs w:val="24"/>
        </w:rPr>
      </w:pPr>
      <w:r w:rsidRPr="00CB0428">
        <w:rPr>
          <w:rFonts w:cstheme="minorHAnsi"/>
          <w:color w:val="000000" w:themeColor="text1"/>
          <w:szCs w:val="24"/>
        </w:rPr>
        <w:t xml:space="preserve">However, under certain </w:t>
      </w:r>
      <w:r w:rsidR="0077762D">
        <w:rPr>
          <w:rFonts w:cstheme="minorHAnsi"/>
          <w:color w:val="000000" w:themeColor="text1"/>
          <w:szCs w:val="24"/>
        </w:rPr>
        <w:t>DOE</w:t>
      </w:r>
      <w:r w:rsidR="0077762D" w:rsidRPr="00CB0428">
        <w:rPr>
          <w:rFonts w:cstheme="minorHAnsi"/>
          <w:color w:val="000000" w:themeColor="text1"/>
          <w:szCs w:val="24"/>
        </w:rPr>
        <w:t xml:space="preserve"> </w:t>
      </w:r>
      <w:r w:rsidRPr="00CB0428">
        <w:rPr>
          <w:rFonts w:cstheme="minorHAnsi"/>
          <w:color w:val="000000" w:themeColor="text1"/>
          <w:szCs w:val="24"/>
        </w:rPr>
        <w:t>awards</w:t>
      </w:r>
      <w:r w:rsidR="00B81686" w:rsidRPr="00CB0428">
        <w:rPr>
          <w:rFonts w:cstheme="minorHAnsi"/>
          <w:color w:val="000000" w:themeColor="text1"/>
          <w:szCs w:val="24"/>
        </w:rPr>
        <w:t xml:space="preserve">, the </w:t>
      </w:r>
      <w:r w:rsidR="00160199" w:rsidRPr="00CB0428">
        <w:rPr>
          <w:rFonts w:cstheme="minorHAnsi"/>
          <w:color w:val="000000" w:themeColor="text1"/>
          <w:szCs w:val="24"/>
        </w:rPr>
        <w:t>r</w:t>
      </w:r>
      <w:r w:rsidR="00B81686" w:rsidRPr="00CB0428">
        <w:rPr>
          <w:rFonts w:cstheme="minorHAnsi"/>
          <w:color w:val="000000" w:themeColor="text1"/>
          <w:szCs w:val="24"/>
        </w:rPr>
        <w:t xml:space="preserve">ecipient </w:t>
      </w:r>
      <w:r w:rsidR="00E11AB7" w:rsidRPr="00CB0428">
        <w:rPr>
          <w:rFonts w:cstheme="minorHAnsi"/>
          <w:color w:val="000000" w:themeColor="text1"/>
          <w:szCs w:val="24"/>
        </w:rPr>
        <w:t xml:space="preserve">may mark </w:t>
      </w:r>
      <w:r w:rsidRPr="00CB0428">
        <w:rPr>
          <w:rFonts w:cstheme="minorHAnsi"/>
          <w:color w:val="000000" w:themeColor="text1"/>
          <w:szCs w:val="24"/>
        </w:rPr>
        <w:t xml:space="preserve">certain categories of data </w:t>
      </w:r>
      <w:r w:rsidR="00E11AB7" w:rsidRPr="00CB0428">
        <w:rPr>
          <w:rFonts w:cstheme="minorHAnsi"/>
          <w:color w:val="000000" w:themeColor="text1"/>
          <w:szCs w:val="24"/>
        </w:rPr>
        <w:t>produced</w:t>
      </w:r>
      <w:r w:rsidRPr="00CB0428">
        <w:rPr>
          <w:rFonts w:cstheme="minorHAnsi"/>
          <w:color w:val="000000" w:themeColor="text1"/>
          <w:szCs w:val="24"/>
        </w:rPr>
        <w:t xml:space="preserve"> under </w:t>
      </w:r>
      <w:r w:rsidR="00E11AB7" w:rsidRPr="00CB0428">
        <w:rPr>
          <w:rFonts w:cstheme="minorHAnsi"/>
          <w:color w:val="000000" w:themeColor="text1"/>
          <w:szCs w:val="24"/>
        </w:rPr>
        <w:t xml:space="preserve">the award as </w:t>
      </w:r>
      <w:r w:rsidRPr="00CB0428">
        <w:rPr>
          <w:rFonts w:cstheme="minorHAnsi"/>
          <w:color w:val="000000" w:themeColor="text1"/>
          <w:szCs w:val="24"/>
        </w:rPr>
        <w:t xml:space="preserve">protected from public disclosure for up to five years after the data is </w:t>
      </w:r>
      <w:r w:rsidR="00F94CA2" w:rsidRPr="00CB0428">
        <w:rPr>
          <w:rFonts w:cstheme="minorHAnsi"/>
          <w:color w:val="000000" w:themeColor="text1"/>
          <w:szCs w:val="24"/>
        </w:rPr>
        <w:t>produced</w:t>
      </w:r>
      <w:r w:rsidRPr="00CB0428">
        <w:rPr>
          <w:rFonts w:cstheme="minorHAnsi"/>
          <w:color w:val="000000" w:themeColor="text1"/>
          <w:szCs w:val="24"/>
        </w:rPr>
        <w:t xml:space="preserve"> (“Protected Data”).</w:t>
      </w:r>
      <w:r w:rsidR="00E11AB7" w:rsidRPr="00CB0428">
        <w:rPr>
          <w:rFonts w:cstheme="minorHAnsi"/>
          <w:color w:val="000000" w:themeColor="text1"/>
          <w:szCs w:val="24"/>
        </w:rPr>
        <w:t xml:space="preserve">  If the award agreement provides for protected data and the </w:t>
      </w:r>
      <w:r w:rsidR="00160199" w:rsidRPr="00CB0428">
        <w:rPr>
          <w:rFonts w:cstheme="minorHAnsi"/>
          <w:color w:val="000000" w:themeColor="text1"/>
          <w:szCs w:val="24"/>
        </w:rPr>
        <w:t>r</w:t>
      </w:r>
      <w:r w:rsidR="00E11AB7" w:rsidRPr="00CB0428">
        <w:rPr>
          <w:rFonts w:cstheme="minorHAnsi"/>
          <w:color w:val="000000" w:themeColor="text1"/>
          <w:szCs w:val="24"/>
        </w:rPr>
        <w:t xml:space="preserve">ecipient wants the data to be protected, </w:t>
      </w:r>
      <w:r w:rsidR="00E11AB7" w:rsidRPr="00CB0428">
        <w:rPr>
          <w:rFonts w:cstheme="minorHAnsi"/>
          <w:kern w:val="28"/>
          <w:szCs w:val="24"/>
        </w:rPr>
        <w:t xml:space="preserve">the </w:t>
      </w:r>
      <w:r w:rsidR="00160199" w:rsidRPr="00CB0428">
        <w:rPr>
          <w:rFonts w:cstheme="minorHAnsi"/>
          <w:kern w:val="28"/>
          <w:szCs w:val="24"/>
        </w:rPr>
        <w:t>r</w:t>
      </w:r>
      <w:r w:rsidR="00F269E9" w:rsidRPr="00CB0428">
        <w:rPr>
          <w:rFonts w:cstheme="minorHAnsi"/>
          <w:kern w:val="28"/>
          <w:szCs w:val="24"/>
        </w:rPr>
        <w:t>ecipient must properly mark any documents containing Protected Data</w:t>
      </w:r>
      <w:r w:rsidR="00E11AB7" w:rsidRPr="00CB0428">
        <w:rPr>
          <w:rFonts w:cstheme="minorHAnsi"/>
          <w:kern w:val="28"/>
          <w:szCs w:val="24"/>
        </w:rPr>
        <w:t xml:space="preserve"> as set forth </w:t>
      </w:r>
      <w:r w:rsidR="00472BCC" w:rsidRPr="00CB0428">
        <w:rPr>
          <w:rFonts w:cstheme="minorHAnsi"/>
          <w:kern w:val="28"/>
          <w:szCs w:val="24"/>
        </w:rPr>
        <w:t xml:space="preserve">in the IP clause set of </w:t>
      </w:r>
      <w:r w:rsidR="00E11AB7" w:rsidRPr="00CB0428">
        <w:rPr>
          <w:rFonts w:cstheme="minorHAnsi"/>
          <w:kern w:val="28"/>
          <w:szCs w:val="24"/>
        </w:rPr>
        <w:t>the award agreement</w:t>
      </w:r>
      <w:r w:rsidR="00F269E9" w:rsidRPr="00CB0428">
        <w:rPr>
          <w:rFonts w:cstheme="minorHAnsi"/>
          <w:kern w:val="28"/>
          <w:szCs w:val="24"/>
        </w:rPr>
        <w:t>.</w:t>
      </w:r>
      <w:r w:rsidR="00F269E9" w:rsidRPr="00CB0428">
        <w:rPr>
          <w:rFonts w:cstheme="minorHAnsi"/>
          <w:b/>
          <w:kern w:val="28"/>
          <w:szCs w:val="24"/>
        </w:rPr>
        <w:t xml:space="preserve">  </w:t>
      </w:r>
    </w:p>
    <w:p w14:paraId="7608419A" w14:textId="77777777" w:rsidR="00F269E9" w:rsidRPr="00CB0428" w:rsidRDefault="00F269E9" w:rsidP="00F269E9">
      <w:pPr>
        <w:pStyle w:val="ListParagraph"/>
        <w:rPr>
          <w:rFonts w:cstheme="minorHAnsi"/>
          <w:i/>
          <w:szCs w:val="24"/>
        </w:rPr>
      </w:pPr>
    </w:p>
    <w:p w14:paraId="35C99D38" w14:textId="77777777" w:rsidR="00F269E9" w:rsidRPr="00CB0428" w:rsidRDefault="00E663D4" w:rsidP="00ED26A0">
      <w:pPr>
        <w:widowControl w:val="0"/>
        <w:numPr>
          <w:ilvl w:val="0"/>
          <w:numId w:val="2"/>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cstheme="minorHAnsi"/>
          <w:b/>
          <w:bCs/>
          <w:szCs w:val="24"/>
        </w:rPr>
      </w:pPr>
      <w:r w:rsidRPr="00CB0428">
        <w:rPr>
          <w:rFonts w:cstheme="minorHAnsi"/>
          <w:b/>
          <w:bCs/>
          <w:szCs w:val="24"/>
        </w:rPr>
        <w:t xml:space="preserve">Limited Rights Data - </w:t>
      </w:r>
      <w:r w:rsidR="00E11AB7" w:rsidRPr="00CB0428">
        <w:rPr>
          <w:rFonts w:cstheme="minorHAnsi"/>
          <w:b/>
          <w:bCs/>
          <w:szCs w:val="24"/>
        </w:rPr>
        <w:t>Data Produced Outside of the Award at Private Expense</w:t>
      </w:r>
    </w:p>
    <w:p w14:paraId="4D2C8AAA" w14:textId="77777777" w:rsidR="00F269E9" w:rsidRPr="00CB0428" w:rsidRDefault="00F269E9" w:rsidP="00F269E9">
      <w:pPr>
        <w:spacing w:line="120" w:lineRule="auto"/>
        <w:rPr>
          <w:rFonts w:cstheme="minorHAnsi"/>
          <w:kern w:val="28"/>
          <w:szCs w:val="24"/>
        </w:rPr>
      </w:pPr>
    </w:p>
    <w:p w14:paraId="1830C0C6" w14:textId="7D445B4B" w:rsidR="00E9764E" w:rsidRDefault="00E11AB7" w:rsidP="00A77CD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kern w:val="28"/>
          <w:szCs w:val="24"/>
        </w:rPr>
      </w:pPr>
      <w:r w:rsidRPr="00CB0428">
        <w:rPr>
          <w:rFonts w:cstheme="minorHAnsi"/>
          <w:kern w:val="28"/>
          <w:szCs w:val="24"/>
        </w:rPr>
        <w:t xml:space="preserve">Limited Rights Data is data </w:t>
      </w:r>
      <w:r w:rsidR="00974455" w:rsidRPr="00CB0428">
        <w:rPr>
          <w:rFonts w:cstheme="minorHAnsi"/>
          <w:kern w:val="28"/>
          <w:szCs w:val="24"/>
        </w:rPr>
        <w:t>(other than computer software) developed at private expense</w:t>
      </w:r>
      <w:r w:rsidR="00B90DCC" w:rsidRPr="00CB0428">
        <w:rPr>
          <w:rFonts w:cstheme="minorHAnsi"/>
          <w:kern w:val="28"/>
          <w:szCs w:val="24"/>
        </w:rPr>
        <w:t xml:space="preserve"> outside any Government </w:t>
      </w:r>
      <w:r w:rsidR="00F94CA2" w:rsidRPr="00CB0428">
        <w:rPr>
          <w:rFonts w:cstheme="minorHAnsi"/>
          <w:color w:val="000000" w:themeColor="text1"/>
          <w:szCs w:val="24"/>
        </w:rPr>
        <w:t>financial assistance award or contract</w:t>
      </w:r>
      <w:r w:rsidR="00974455" w:rsidRPr="00CB0428">
        <w:rPr>
          <w:rFonts w:cstheme="minorHAnsi"/>
          <w:color w:val="000000" w:themeColor="text1"/>
          <w:kern w:val="28"/>
          <w:szCs w:val="24"/>
        </w:rPr>
        <w:t xml:space="preserve"> </w:t>
      </w:r>
      <w:r w:rsidR="00974455" w:rsidRPr="00CB0428">
        <w:rPr>
          <w:rFonts w:cstheme="minorHAnsi"/>
          <w:kern w:val="28"/>
          <w:szCs w:val="24"/>
        </w:rPr>
        <w:t xml:space="preserve">that embody trade secrets or are commercial or financial and confidential or privileged.  Prior to </w:t>
      </w:r>
      <w:r w:rsidR="00B90DCC" w:rsidRPr="00CB0428">
        <w:rPr>
          <w:rFonts w:cstheme="minorHAnsi"/>
          <w:kern w:val="28"/>
          <w:szCs w:val="24"/>
        </w:rPr>
        <w:t xml:space="preserve">including any Limited Rights Data in any documents to </w:t>
      </w:r>
      <w:r w:rsidR="0077762D">
        <w:rPr>
          <w:rFonts w:cstheme="minorHAnsi"/>
          <w:kern w:val="28"/>
          <w:szCs w:val="24"/>
        </w:rPr>
        <w:t>DOE</w:t>
      </w:r>
      <w:r w:rsidR="00B90DCC" w:rsidRPr="00CB0428">
        <w:rPr>
          <w:rFonts w:cstheme="minorHAnsi"/>
          <w:kern w:val="28"/>
          <w:szCs w:val="24"/>
        </w:rPr>
        <w:t xml:space="preserve">, the </w:t>
      </w:r>
      <w:r w:rsidR="00160199" w:rsidRPr="00CB0428">
        <w:rPr>
          <w:rFonts w:cstheme="minorHAnsi"/>
          <w:kern w:val="28"/>
          <w:szCs w:val="24"/>
        </w:rPr>
        <w:t>r</w:t>
      </w:r>
      <w:r w:rsidR="00B90DCC" w:rsidRPr="00CB0428">
        <w:rPr>
          <w:rFonts w:cstheme="minorHAnsi"/>
          <w:kern w:val="28"/>
          <w:szCs w:val="24"/>
        </w:rPr>
        <w:t xml:space="preserve">ecipient should review the award agreement.  </w:t>
      </w:r>
      <w:r w:rsidR="00974455" w:rsidRPr="00CB0428">
        <w:rPr>
          <w:rFonts w:cstheme="minorHAnsi"/>
          <w:kern w:val="28"/>
          <w:szCs w:val="24"/>
        </w:rPr>
        <w:t xml:space="preserve">In most </w:t>
      </w:r>
      <w:r w:rsidR="0077762D">
        <w:rPr>
          <w:rFonts w:cstheme="minorHAnsi"/>
          <w:kern w:val="28"/>
          <w:szCs w:val="24"/>
        </w:rPr>
        <w:t>DOE</w:t>
      </w:r>
      <w:r w:rsidR="0077762D" w:rsidRPr="00CB0428">
        <w:rPr>
          <w:rFonts w:cstheme="minorHAnsi"/>
          <w:kern w:val="28"/>
          <w:szCs w:val="24"/>
        </w:rPr>
        <w:t xml:space="preserve"> </w:t>
      </w:r>
      <w:r w:rsidR="00974455" w:rsidRPr="00CB0428">
        <w:rPr>
          <w:rFonts w:cstheme="minorHAnsi"/>
          <w:kern w:val="28"/>
          <w:szCs w:val="24"/>
        </w:rPr>
        <w:t xml:space="preserve">awards, the </w:t>
      </w:r>
      <w:r w:rsidR="00160199" w:rsidRPr="00CB0428">
        <w:rPr>
          <w:rFonts w:cstheme="minorHAnsi"/>
          <w:kern w:val="28"/>
          <w:szCs w:val="24"/>
        </w:rPr>
        <w:t>r</w:t>
      </w:r>
      <w:r w:rsidR="00974455" w:rsidRPr="00CB0428">
        <w:rPr>
          <w:rFonts w:cstheme="minorHAnsi"/>
          <w:kern w:val="28"/>
          <w:szCs w:val="24"/>
        </w:rPr>
        <w:t xml:space="preserve">ecipient should not deliver any limited rights data to </w:t>
      </w:r>
      <w:r w:rsidR="0077762D">
        <w:rPr>
          <w:rFonts w:cstheme="minorHAnsi"/>
          <w:kern w:val="28"/>
          <w:szCs w:val="24"/>
        </w:rPr>
        <w:t>DOE</w:t>
      </w:r>
      <w:r w:rsidR="0077762D" w:rsidRPr="00CB0428">
        <w:rPr>
          <w:rFonts w:cstheme="minorHAnsi"/>
          <w:kern w:val="28"/>
          <w:szCs w:val="24"/>
        </w:rPr>
        <w:t xml:space="preserve"> </w:t>
      </w:r>
      <w:r w:rsidR="00974455" w:rsidRPr="00CB0428">
        <w:rPr>
          <w:rFonts w:cstheme="minorHAnsi"/>
          <w:kern w:val="28"/>
          <w:szCs w:val="24"/>
        </w:rPr>
        <w:t xml:space="preserve">if the </w:t>
      </w:r>
      <w:r w:rsidR="00160199" w:rsidRPr="00CB0428">
        <w:rPr>
          <w:rFonts w:cstheme="minorHAnsi"/>
          <w:kern w:val="28"/>
          <w:szCs w:val="24"/>
        </w:rPr>
        <w:t>r</w:t>
      </w:r>
      <w:r w:rsidR="00974455" w:rsidRPr="00CB0428">
        <w:rPr>
          <w:rFonts w:cstheme="minorHAnsi"/>
          <w:kern w:val="28"/>
          <w:szCs w:val="24"/>
        </w:rPr>
        <w:t xml:space="preserve">ecipient wants to protect the Limited Rights Data.  </w:t>
      </w:r>
      <w:r w:rsidR="00B90DCC" w:rsidRPr="00CB0428">
        <w:rPr>
          <w:rFonts w:cstheme="minorHAnsi"/>
          <w:kern w:val="28"/>
          <w:szCs w:val="24"/>
        </w:rPr>
        <w:t xml:space="preserve">If the </w:t>
      </w:r>
      <w:r w:rsidR="0077762D">
        <w:rPr>
          <w:rFonts w:cstheme="minorHAnsi"/>
          <w:kern w:val="28"/>
          <w:szCs w:val="24"/>
        </w:rPr>
        <w:t>DOE</w:t>
      </w:r>
      <w:r w:rsidR="0077762D" w:rsidRPr="00CB0428">
        <w:rPr>
          <w:rFonts w:cstheme="minorHAnsi"/>
          <w:kern w:val="28"/>
          <w:szCs w:val="24"/>
        </w:rPr>
        <w:t xml:space="preserve"> </w:t>
      </w:r>
      <w:r w:rsidR="00B90DCC" w:rsidRPr="00CB0428">
        <w:rPr>
          <w:rFonts w:cstheme="minorHAnsi"/>
          <w:kern w:val="28"/>
          <w:szCs w:val="24"/>
        </w:rPr>
        <w:t xml:space="preserve">award does allow </w:t>
      </w:r>
      <w:r w:rsidR="00F94CA2" w:rsidRPr="00CB0428">
        <w:rPr>
          <w:rFonts w:cstheme="minorHAnsi"/>
          <w:kern w:val="28"/>
          <w:szCs w:val="24"/>
        </w:rPr>
        <w:t xml:space="preserve">and require </w:t>
      </w:r>
      <w:r w:rsidR="00B90DCC" w:rsidRPr="00CB0428">
        <w:rPr>
          <w:rFonts w:cstheme="minorHAnsi"/>
          <w:kern w:val="28"/>
          <w:szCs w:val="24"/>
        </w:rPr>
        <w:t xml:space="preserve">the delivery of limited rights data, then the </w:t>
      </w:r>
      <w:r w:rsidR="00160199" w:rsidRPr="00CB0428">
        <w:rPr>
          <w:rFonts w:cstheme="minorHAnsi"/>
          <w:kern w:val="28"/>
          <w:szCs w:val="24"/>
        </w:rPr>
        <w:t>r</w:t>
      </w:r>
      <w:r w:rsidR="00B90DCC" w:rsidRPr="00CB0428">
        <w:rPr>
          <w:rFonts w:cstheme="minorHAnsi"/>
          <w:kern w:val="28"/>
          <w:szCs w:val="24"/>
        </w:rPr>
        <w:t xml:space="preserve">ecipient must properly mark any documents containing Limited Rights Data as set forth in the </w:t>
      </w:r>
      <w:r w:rsidR="00472BCC" w:rsidRPr="00CB0428">
        <w:rPr>
          <w:rFonts w:cstheme="minorHAnsi"/>
          <w:kern w:val="28"/>
          <w:szCs w:val="24"/>
        </w:rPr>
        <w:t xml:space="preserve">IP clause of the </w:t>
      </w:r>
      <w:r w:rsidR="00B90DCC" w:rsidRPr="00CB0428">
        <w:rPr>
          <w:rFonts w:cstheme="minorHAnsi"/>
          <w:kern w:val="28"/>
          <w:szCs w:val="24"/>
        </w:rPr>
        <w:t>award agreement.</w:t>
      </w:r>
      <w:r w:rsidR="00974455" w:rsidRPr="00CB0428">
        <w:rPr>
          <w:rFonts w:cstheme="minorHAnsi"/>
          <w:kern w:val="28"/>
          <w:szCs w:val="24"/>
        </w:rPr>
        <w:t xml:space="preserve"> </w:t>
      </w:r>
    </w:p>
    <w:p w14:paraId="426F36A5" w14:textId="77777777" w:rsidR="00A77CD8" w:rsidRPr="00CB0428" w:rsidRDefault="00A77CD8" w:rsidP="00A77CD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p>
    <w:p w14:paraId="21602F71" w14:textId="77777777" w:rsidR="00F269E9" w:rsidRPr="00CB0428" w:rsidRDefault="00207102" w:rsidP="00F269E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szCs w:val="24"/>
        </w:rPr>
      </w:pPr>
      <w:r w:rsidRPr="00CB0428">
        <w:rPr>
          <w:rFonts w:cstheme="minorHAnsi"/>
          <w:b/>
          <w:bCs/>
          <w:szCs w:val="24"/>
        </w:rPr>
        <w:t xml:space="preserve">II. </w:t>
      </w:r>
      <w:r w:rsidR="00F269E9" w:rsidRPr="00CB0428">
        <w:rPr>
          <w:rFonts w:cstheme="minorHAnsi"/>
          <w:b/>
          <w:bCs/>
          <w:szCs w:val="24"/>
        </w:rPr>
        <w:t>PROTECTED PERSONALLY IDENTIFIABLE INFORMATION</w:t>
      </w:r>
    </w:p>
    <w:p w14:paraId="0208CEC8" w14:textId="77777777" w:rsidR="00F269E9" w:rsidRPr="00CB0428" w:rsidRDefault="00F269E9" w:rsidP="00F269E9">
      <w:pPr>
        <w:rPr>
          <w:rFonts w:cstheme="minorHAnsi"/>
          <w:kern w:val="28"/>
          <w:szCs w:val="24"/>
        </w:rPr>
      </w:pPr>
    </w:p>
    <w:p w14:paraId="26F18222" w14:textId="12D2328E" w:rsidR="00F269E9" w:rsidRPr="00CB0428" w:rsidRDefault="00F269E9" w:rsidP="00F269E9">
      <w:pPr>
        <w:rPr>
          <w:rFonts w:cstheme="minorHAnsi"/>
          <w:kern w:val="28"/>
          <w:szCs w:val="24"/>
        </w:rPr>
      </w:pPr>
      <w:r w:rsidRPr="00CB0428">
        <w:rPr>
          <w:rFonts w:cstheme="minorHAnsi"/>
          <w:kern w:val="28"/>
          <w:szCs w:val="24"/>
        </w:rPr>
        <w:t xml:space="preserve">The </w:t>
      </w:r>
      <w:r w:rsidR="00160199" w:rsidRPr="00CB0428">
        <w:rPr>
          <w:rFonts w:cstheme="minorHAnsi"/>
          <w:kern w:val="28"/>
          <w:szCs w:val="24"/>
        </w:rPr>
        <w:t>r</w:t>
      </w:r>
      <w:r w:rsidRPr="00CB0428">
        <w:rPr>
          <w:rFonts w:cstheme="minorHAnsi"/>
          <w:kern w:val="28"/>
          <w:szCs w:val="24"/>
        </w:rPr>
        <w:t xml:space="preserve">ecipient should not include any Protected Personally Identifiable Information (Protected PII) in their submissions to </w:t>
      </w:r>
      <w:r w:rsidR="0077762D">
        <w:rPr>
          <w:rFonts w:cstheme="minorHAnsi"/>
          <w:kern w:val="28"/>
          <w:szCs w:val="24"/>
        </w:rPr>
        <w:t>DOE</w:t>
      </w:r>
      <w:r w:rsidRPr="00CB0428">
        <w:rPr>
          <w:rFonts w:cstheme="minorHAnsi"/>
          <w:kern w:val="28"/>
          <w:szCs w:val="24"/>
        </w:rPr>
        <w:t>.  Protected PII is defined as any data that, if compromised, could cause harm to an individual such as identify theft.  Protected PII includes</w:t>
      </w:r>
      <w:r w:rsidR="00EF3165" w:rsidRPr="00CB0428">
        <w:rPr>
          <w:rFonts w:cstheme="minorHAnsi"/>
          <w:kern w:val="28"/>
          <w:szCs w:val="24"/>
        </w:rPr>
        <w:t>, but is not limited to</w:t>
      </w:r>
      <w:r w:rsidRPr="00CB0428">
        <w:rPr>
          <w:rFonts w:cstheme="minorHAnsi"/>
          <w:kern w:val="28"/>
          <w:szCs w:val="24"/>
        </w:rPr>
        <w:t>:</w:t>
      </w:r>
    </w:p>
    <w:p w14:paraId="1A1A2407" w14:textId="77777777" w:rsidR="00F269E9" w:rsidRPr="00CB0428" w:rsidRDefault="00F269E9" w:rsidP="00F269E9">
      <w:pPr>
        <w:ind w:left="360"/>
        <w:rPr>
          <w:rFonts w:cstheme="minorHAnsi"/>
          <w:kern w:val="28"/>
          <w:szCs w:val="24"/>
        </w:rPr>
      </w:pPr>
    </w:p>
    <w:p w14:paraId="77E4EA92" w14:textId="77777777" w:rsidR="00F269E9" w:rsidRPr="00CB0428" w:rsidRDefault="00F269E9" w:rsidP="00ED26A0">
      <w:pPr>
        <w:numPr>
          <w:ilvl w:val="0"/>
          <w:numId w:val="4"/>
        </w:numPr>
        <w:contextualSpacing/>
        <w:rPr>
          <w:rFonts w:cstheme="minorHAnsi"/>
          <w:kern w:val="28"/>
          <w:szCs w:val="24"/>
        </w:rPr>
      </w:pPr>
      <w:r w:rsidRPr="00CB0428">
        <w:rPr>
          <w:rFonts w:cstheme="minorHAnsi"/>
          <w:kern w:val="28"/>
          <w:szCs w:val="24"/>
        </w:rPr>
        <w:t xml:space="preserve">Social Security Numbers in any </w:t>
      </w:r>
      <w:proofErr w:type="gramStart"/>
      <w:r w:rsidRPr="00CB0428">
        <w:rPr>
          <w:rFonts w:cstheme="minorHAnsi"/>
          <w:kern w:val="28"/>
          <w:szCs w:val="24"/>
        </w:rPr>
        <w:t>form;</w:t>
      </w:r>
      <w:proofErr w:type="gramEnd"/>
    </w:p>
    <w:p w14:paraId="2407CE90"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 xml:space="preserve">Place of Birth associated with an </w:t>
      </w:r>
      <w:proofErr w:type="gramStart"/>
      <w:r w:rsidRPr="00CB0428">
        <w:rPr>
          <w:rFonts w:cstheme="minorHAnsi"/>
          <w:kern w:val="28"/>
          <w:szCs w:val="24"/>
        </w:rPr>
        <w:t>individual;</w:t>
      </w:r>
      <w:proofErr w:type="gramEnd"/>
    </w:p>
    <w:p w14:paraId="5A8C36F6"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 xml:space="preserve">Date of Birth associated with an </w:t>
      </w:r>
      <w:proofErr w:type="gramStart"/>
      <w:r w:rsidRPr="00CB0428">
        <w:rPr>
          <w:rFonts w:cstheme="minorHAnsi"/>
          <w:kern w:val="28"/>
          <w:szCs w:val="24"/>
        </w:rPr>
        <w:t>individual;</w:t>
      </w:r>
      <w:proofErr w:type="gramEnd"/>
    </w:p>
    <w:p w14:paraId="5025749A"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lastRenderedPageBreak/>
        <w:t xml:space="preserve">Mother’s maiden name associated with an </w:t>
      </w:r>
      <w:proofErr w:type="gramStart"/>
      <w:r w:rsidRPr="00CB0428">
        <w:rPr>
          <w:rFonts w:cstheme="minorHAnsi"/>
          <w:kern w:val="28"/>
          <w:szCs w:val="24"/>
        </w:rPr>
        <w:t>individual;</w:t>
      </w:r>
      <w:proofErr w:type="gramEnd"/>
    </w:p>
    <w:p w14:paraId="47F70DBD"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 xml:space="preserve">Biometric record associated with an </w:t>
      </w:r>
      <w:proofErr w:type="gramStart"/>
      <w:r w:rsidRPr="00CB0428">
        <w:rPr>
          <w:rFonts w:cstheme="minorHAnsi"/>
          <w:kern w:val="28"/>
          <w:szCs w:val="24"/>
        </w:rPr>
        <w:t>individual;</w:t>
      </w:r>
      <w:proofErr w:type="gramEnd"/>
    </w:p>
    <w:p w14:paraId="6BD6E4AC" w14:textId="77777777" w:rsidR="00F269E9" w:rsidRPr="00CB0428" w:rsidRDefault="00F269E9" w:rsidP="00ED26A0">
      <w:pPr>
        <w:numPr>
          <w:ilvl w:val="0"/>
          <w:numId w:val="3"/>
        </w:numPr>
        <w:contextualSpacing/>
        <w:rPr>
          <w:rFonts w:cstheme="minorHAnsi"/>
          <w:kern w:val="28"/>
          <w:szCs w:val="24"/>
        </w:rPr>
      </w:pPr>
      <w:proofErr w:type="gramStart"/>
      <w:r w:rsidRPr="00CB0428">
        <w:rPr>
          <w:rFonts w:cstheme="minorHAnsi"/>
          <w:kern w:val="28"/>
          <w:szCs w:val="24"/>
        </w:rPr>
        <w:t>Fingerprint;</w:t>
      </w:r>
      <w:proofErr w:type="gramEnd"/>
    </w:p>
    <w:p w14:paraId="2E0F9299"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 xml:space="preserve">Iris </w:t>
      </w:r>
      <w:proofErr w:type="gramStart"/>
      <w:r w:rsidRPr="00CB0428">
        <w:rPr>
          <w:rFonts w:cstheme="minorHAnsi"/>
          <w:kern w:val="28"/>
          <w:szCs w:val="24"/>
        </w:rPr>
        <w:t>Scan;</w:t>
      </w:r>
      <w:proofErr w:type="gramEnd"/>
    </w:p>
    <w:p w14:paraId="2677B1A7" w14:textId="77777777" w:rsidR="00F269E9" w:rsidRPr="00CB0428" w:rsidRDefault="00F269E9" w:rsidP="00ED26A0">
      <w:pPr>
        <w:numPr>
          <w:ilvl w:val="0"/>
          <w:numId w:val="3"/>
        </w:numPr>
        <w:contextualSpacing/>
        <w:rPr>
          <w:rFonts w:cstheme="minorHAnsi"/>
          <w:kern w:val="28"/>
          <w:szCs w:val="24"/>
        </w:rPr>
      </w:pPr>
      <w:proofErr w:type="gramStart"/>
      <w:r w:rsidRPr="00CB0428">
        <w:rPr>
          <w:rFonts w:cstheme="minorHAnsi"/>
          <w:kern w:val="28"/>
          <w:szCs w:val="24"/>
        </w:rPr>
        <w:t>DNA;</w:t>
      </w:r>
      <w:proofErr w:type="gramEnd"/>
    </w:p>
    <w:p w14:paraId="58E724BD"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 xml:space="preserve">Medical history information associated with an </w:t>
      </w:r>
      <w:proofErr w:type="gramStart"/>
      <w:r w:rsidRPr="00CB0428">
        <w:rPr>
          <w:rFonts w:cstheme="minorHAnsi"/>
          <w:kern w:val="28"/>
          <w:szCs w:val="24"/>
        </w:rPr>
        <w:t>individual;</w:t>
      </w:r>
      <w:proofErr w:type="gramEnd"/>
    </w:p>
    <w:p w14:paraId="36795508"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 xml:space="preserve">Medical conditions, including history of </w:t>
      </w:r>
      <w:proofErr w:type="gramStart"/>
      <w:r w:rsidRPr="00CB0428">
        <w:rPr>
          <w:rFonts w:cstheme="minorHAnsi"/>
          <w:kern w:val="28"/>
          <w:szCs w:val="24"/>
        </w:rPr>
        <w:t>disease;</w:t>
      </w:r>
      <w:proofErr w:type="gramEnd"/>
    </w:p>
    <w:p w14:paraId="67BFDCBC"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 xml:space="preserve">Metric information, e.g., weight, height, blood </w:t>
      </w:r>
      <w:proofErr w:type="gramStart"/>
      <w:r w:rsidRPr="00CB0428">
        <w:rPr>
          <w:rFonts w:cstheme="minorHAnsi"/>
          <w:kern w:val="28"/>
          <w:szCs w:val="24"/>
        </w:rPr>
        <w:t>pressure;</w:t>
      </w:r>
      <w:proofErr w:type="gramEnd"/>
    </w:p>
    <w:p w14:paraId="4684076A"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 xml:space="preserve">Criminal history associated with an </w:t>
      </w:r>
      <w:proofErr w:type="gramStart"/>
      <w:r w:rsidRPr="00CB0428">
        <w:rPr>
          <w:rFonts w:cstheme="minorHAnsi"/>
          <w:kern w:val="28"/>
          <w:szCs w:val="24"/>
        </w:rPr>
        <w:t>individual;</w:t>
      </w:r>
      <w:proofErr w:type="gramEnd"/>
    </w:p>
    <w:p w14:paraId="521D55A8" w14:textId="77777777" w:rsidR="00F269E9" w:rsidRPr="00CB0428" w:rsidRDefault="00F269E9" w:rsidP="00ED26A0">
      <w:pPr>
        <w:numPr>
          <w:ilvl w:val="0"/>
          <w:numId w:val="3"/>
        </w:numPr>
        <w:contextualSpacing/>
        <w:rPr>
          <w:rFonts w:cstheme="minorHAnsi"/>
          <w:kern w:val="28"/>
          <w:szCs w:val="24"/>
        </w:rPr>
      </w:pPr>
      <w:proofErr w:type="gramStart"/>
      <w:r w:rsidRPr="00CB0428">
        <w:rPr>
          <w:rFonts w:cstheme="minorHAnsi"/>
          <w:kern w:val="28"/>
          <w:szCs w:val="24"/>
        </w:rPr>
        <w:t>Ratings;</w:t>
      </w:r>
      <w:proofErr w:type="gramEnd"/>
    </w:p>
    <w:p w14:paraId="4A6BFA4D"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 xml:space="preserve">Disciplinary </w:t>
      </w:r>
      <w:proofErr w:type="gramStart"/>
      <w:r w:rsidRPr="00CB0428">
        <w:rPr>
          <w:rFonts w:cstheme="minorHAnsi"/>
          <w:kern w:val="28"/>
          <w:szCs w:val="24"/>
        </w:rPr>
        <w:t>actions;</w:t>
      </w:r>
      <w:proofErr w:type="gramEnd"/>
    </w:p>
    <w:p w14:paraId="2B6E47DF" w14:textId="77777777" w:rsidR="00EF3165" w:rsidRPr="00CB0428" w:rsidRDefault="00EF3165" w:rsidP="00ED26A0">
      <w:pPr>
        <w:numPr>
          <w:ilvl w:val="0"/>
          <w:numId w:val="3"/>
        </w:numPr>
        <w:contextualSpacing/>
        <w:rPr>
          <w:rFonts w:cstheme="minorHAnsi"/>
          <w:kern w:val="28"/>
          <w:szCs w:val="24"/>
        </w:rPr>
      </w:pPr>
      <w:r w:rsidRPr="00CB0428">
        <w:rPr>
          <w:rFonts w:cstheme="minorHAnsi"/>
          <w:kern w:val="28"/>
          <w:szCs w:val="24"/>
        </w:rPr>
        <w:t xml:space="preserve">Passport </w:t>
      </w:r>
      <w:proofErr w:type="gramStart"/>
      <w:r w:rsidRPr="00CB0428">
        <w:rPr>
          <w:rFonts w:cstheme="minorHAnsi"/>
          <w:kern w:val="28"/>
          <w:szCs w:val="24"/>
        </w:rPr>
        <w:t>number;</w:t>
      </w:r>
      <w:proofErr w:type="gramEnd"/>
    </w:p>
    <w:p w14:paraId="40C7FF11" w14:textId="77777777" w:rsidR="00EF3165" w:rsidRPr="00CB0428" w:rsidRDefault="00EF3165" w:rsidP="00ED26A0">
      <w:pPr>
        <w:numPr>
          <w:ilvl w:val="0"/>
          <w:numId w:val="3"/>
        </w:numPr>
        <w:contextualSpacing/>
        <w:rPr>
          <w:rFonts w:cstheme="minorHAnsi"/>
          <w:kern w:val="28"/>
          <w:szCs w:val="24"/>
        </w:rPr>
      </w:pPr>
      <w:r w:rsidRPr="00CB0428">
        <w:rPr>
          <w:rFonts w:cstheme="minorHAnsi"/>
          <w:kern w:val="28"/>
          <w:szCs w:val="24"/>
        </w:rPr>
        <w:t xml:space="preserve">Educational </w:t>
      </w:r>
      <w:proofErr w:type="gramStart"/>
      <w:r w:rsidRPr="00CB0428">
        <w:rPr>
          <w:rFonts w:cstheme="minorHAnsi"/>
          <w:kern w:val="28"/>
          <w:szCs w:val="24"/>
        </w:rPr>
        <w:t>transcripts;</w:t>
      </w:r>
      <w:proofErr w:type="gramEnd"/>
    </w:p>
    <w:p w14:paraId="53910CD6"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 xml:space="preserve">Financial information associated with an </w:t>
      </w:r>
      <w:proofErr w:type="gramStart"/>
      <w:r w:rsidRPr="00CB0428">
        <w:rPr>
          <w:rFonts w:cstheme="minorHAnsi"/>
          <w:kern w:val="28"/>
          <w:szCs w:val="24"/>
        </w:rPr>
        <w:t>individual;</w:t>
      </w:r>
      <w:proofErr w:type="gramEnd"/>
    </w:p>
    <w:p w14:paraId="7EA64987" w14:textId="77777777" w:rsidR="00F269E9" w:rsidRPr="00CB0428" w:rsidRDefault="00F269E9" w:rsidP="00ED26A0">
      <w:pPr>
        <w:numPr>
          <w:ilvl w:val="0"/>
          <w:numId w:val="3"/>
        </w:numPr>
        <w:contextualSpacing/>
        <w:rPr>
          <w:rFonts w:cstheme="minorHAnsi"/>
          <w:kern w:val="28"/>
          <w:szCs w:val="24"/>
        </w:rPr>
      </w:pPr>
      <w:r w:rsidRPr="00CB0428">
        <w:rPr>
          <w:rFonts w:cstheme="minorHAnsi"/>
          <w:kern w:val="28"/>
          <w:szCs w:val="24"/>
        </w:rPr>
        <w:t>Credit card numbers; and</w:t>
      </w:r>
    </w:p>
    <w:p w14:paraId="6BD80934" w14:textId="21C36D13" w:rsidR="00815595" w:rsidRDefault="00F269E9" w:rsidP="00ED26A0">
      <w:pPr>
        <w:numPr>
          <w:ilvl w:val="0"/>
          <w:numId w:val="3"/>
        </w:numPr>
        <w:contextualSpacing/>
        <w:rPr>
          <w:rFonts w:cstheme="minorHAnsi"/>
          <w:kern w:val="28"/>
          <w:szCs w:val="24"/>
        </w:rPr>
      </w:pPr>
      <w:r w:rsidRPr="00CB0428">
        <w:rPr>
          <w:rFonts w:cstheme="minorHAnsi"/>
          <w:kern w:val="28"/>
          <w:szCs w:val="24"/>
        </w:rPr>
        <w:t>Security clearance history or related information (not including actual clearances held).</w:t>
      </w:r>
      <w:bookmarkEnd w:id="871"/>
    </w:p>
    <w:p w14:paraId="613C36C2" w14:textId="2BDC077F" w:rsidR="00504F4A" w:rsidRDefault="00504F4A" w:rsidP="00504F4A">
      <w:pPr>
        <w:contextualSpacing/>
        <w:rPr>
          <w:rFonts w:cstheme="minorHAnsi"/>
          <w:kern w:val="28"/>
          <w:szCs w:val="24"/>
        </w:rPr>
      </w:pPr>
    </w:p>
    <w:p w14:paraId="33186E1A" w14:textId="4B44A28D" w:rsidR="00504F4A" w:rsidRDefault="00504F4A" w:rsidP="00504F4A">
      <w:pPr>
        <w:contextualSpacing/>
        <w:rPr>
          <w:rFonts w:cstheme="minorHAnsi"/>
          <w:kern w:val="28"/>
          <w:szCs w:val="24"/>
        </w:rPr>
      </w:pPr>
    </w:p>
    <w:p w14:paraId="42B5B49E" w14:textId="4FDEF5E1" w:rsidR="00504F4A" w:rsidRDefault="00504F4A" w:rsidP="00504F4A">
      <w:pPr>
        <w:contextualSpacing/>
        <w:rPr>
          <w:rFonts w:cstheme="minorHAnsi"/>
          <w:kern w:val="28"/>
          <w:szCs w:val="24"/>
        </w:rPr>
      </w:pPr>
    </w:p>
    <w:p w14:paraId="548D1CC7" w14:textId="128A01D4" w:rsidR="00D80D18" w:rsidRDefault="00D80D18">
      <w:pPr>
        <w:rPr>
          <w:rFonts w:cstheme="minorHAnsi"/>
          <w:kern w:val="28"/>
          <w:szCs w:val="24"/>
        </w:rPr>
      </w:pPr>
      <w:r>
        <w:rPr>
          <w:rFonts w:cstheme="minorHAnsi"/>
          <w:kern w:val="28"/>
          <w:szCs w:val="24"/>
        </w:rPr>
        <w:br w:type="page"/>
      </w:r>
    </w:p>
    <w:p w14:paraId="5F8F29C7" w14:textId="04CEDC49" w:rsidR="00504F4A" w:rsidRDefault="00504F4A" w:rsidP="008254FE">
      <w:pPr>
        <w:pStyle w:val="FARCHeading1"/>
      </w:pPr>
      <w:bookmarkStart w:id="872" w:name="_Toc113868146"/>
      <w:bookmarkStart w:id="873" w:name="_Hlk101155693"/>
      <w:r w:rsidRPr="00CB0428">
        <w:lastRenderedPageBreak/>
        <w:t xml:space="preserve">Appendix </w:t>
      </w:r>
      <w:r>
        <w:t>B</w:t>
      </w:r>
      <w:r w:rsidRPr="00CB0428">
        <w:t xml:space="preserve">: </w:t>
      </w:r>
      <w:r w:rsidRPr="00504F4A">
        <w:t>Research Performance Progress Report (RPPR)</w:t>
      </w:r>
      <w:r>
        <w:t xml:space="preserve"> Template</w:t>
      </w:r>
      <w:bookmarkEnd w:id="872"/>
    </w:p>
    <w:bookmarkEnd w:id="873"/>
    <w:p w14:paraId="23A56B2B" w14:textId="77777777" w:rsidR="00504F4A" w:rsidRPr="00CB0428" w:rsidRDefault="00504F4A" w:rsidP="00D80D18"/>
    <w:p w14:paraId="5F10E4AE" w14:textId="77777777" w:rsidR="00504F4A" w:rsidRPr="00D80D18" w:rsidRDefault="00504F4A" w:rsidP="00AD019E"/>
    <w:p w14:paraId="2621D55C" w14:textId="0EE5806A" w:rsidR="00504F4A" w:rsidRPr="00504F4A" w:rsidRDefault="00504F4A" w:rsidP="00504F4A">
      <w:pPr>
        <w:spacing w:after="160" w:line="259" w:lineRule="auto"/>
        <w:jc w:val="center"/>
        <w:rPr>
          <w:rFonts w:ascii="Arial" w:eastAsia="Calibri" w:hAnsi="Arial"/>
          <w:b/>
          <w:sz w:val="28"/>
          <w:szCs w:val="28"/>
        </w:rPr>
      </w:pPr>
      <w:r>
        <w:rPr>
          <w:rFonts w:ascii="Arial" w:eastAsia="Calibri" w:hAnsi="Arial"/>
          <w:b/>
          <w:sz w:val="28"/>
          <w:szCs w:val="28"/>
        </w:rPr>
        <w:t>Research Performance Progress Report (RPPR) Template</w:t>
      </w:r>
    </w:p>
    <w:p w14:paraId="7B02DE58" w14:textId="77777777" w:rsidR="00504F4A" w:rsidRPr="00504F4A" w:rsidRDefault="00504F4A" w:rsidP="00504F4A">
      <w:pPr>
        <w:spacing w:before="120" w:after="240"/>
        <w:jc w:val="center"/>
        <w:rPr>
          <w:rFonts w:ascii="Arial" w:eastAsia="Calibri" w:hAnsi="Arial" w:cs="Arial"/>
          <w:i/>
          <w:color w:val="0033CC"/>
          <w:sz w:val="28"/>
          <w:szCs w:val="32"/>
        </w:rPr>
      </w:pPr>
      <w:r w:rsidRPr="00504F4A">
        <w:rPr>
          <w:rFonts w:ascii="Arial" w:eastAsia="Calibri" w:hAnsi="Arial" w:cs="Arial"/>
          <w:i/>
          <w:color w:val="0033CC"/>
          <w:sz w:val="28"/>
          <w:szCs w:val="32"/>
        </w:rPr>
        <w:t>{Title of Project}</w:t>
      </w:r>
    </w:p>
    <w:p w14:paraId="3818D174" w14:textId="77777777" w:rsidR="00504F4A" w:rsidRPr="00504F4A" w:rsidRDefault="00504F4A" w:rsidP="00504F4A">
      <w:pPr>
        <w:spacing w:after="240"/>
        <w:jc w:val="center"/>
        <w:rPr>
          <w:rFonts w:ascii="Arial" w:eastAsia="Calibri" w:hAnsi="Arial" w:cs="Arial"/>
          <w:b/>
          <w:sz w:val="2"/>
          <w:szCs w:val="32"/>
        </w:rPr>
      </w:pPr>
    </w:p>
    <w:p w14:paraId="2B280FCE" w14:textId="77777777" w:rsidR="00504F4A" w:rsidRPr="00504F4A" w:rsidRDefault="00504F4A" w:rsidP="00504F4A">
      <w:pPr>
        <w:spacing w:after="120"/>
        <w:jc w:val="center"/>
        <w:rPr>
          <w:rFonts w:ascii="Arial" w:eastAsia="Calibri" w:hAnsi="Arial" w:cs="Arial"/>
          <w:b/>
          <w:sz w:val="22"/>
          <w:szCs w:val="22"/>
        </w:rPr>
      </w:pPr>
      <w:r w:rsidRPr="00504F4A">
        <w:rPr>
          <w:rFonts w:ascii="Arial" w:eastAsia="Calibri" w:hAnsi="Arial" w:cs="Arial"/>
          <w:b/>
          <w:sz w:val="22"/>
          <w:szCs w:val="22"/>
        </w:rPr>
        <w:t>WORK PERFORMED UNDER AGREEMENT</w:t>
      </w:r>
    </w:p>
    <w:p w14:paraId="3AF3224F" w14:textId="77777777" w:rsidR="00504F4A" w:rsidRPr="00504F4A" w:rsidRDefault="00504F4A" w:rsidP="00504F4A">
      <w:pPr>
        <w:spacing w:after="120"/>
        <w:jc w:val="center"/>
        <w:rPr>
          <w:rFonts w:ascii="Arial" w:eastAsia="Calibri" w:hAnsi="Arial" w:cs="Arial"/>
          <w:color w:val="0033CC"/>
          <w:sz w:val="22"/>
          <w:szCs w:val="22"/>
        </w:rPr>
      </w:pPr>
      <w:r w:rsidRPr="00504F4A">
        <w:rPr>
          <w:rFonts w:ascii="Arial" w:eastAsia="Calibri" w:hAnsi="Arial" w:cs="Arial"/>
          <w:color w:val="0033CC"/>
          <w:sz w:val="22"/>
          <w:szCs w:val="22"/>
        </w:rPr>
        <w:t>{Agreement Number}</w:t>
      </w:r>
    </w:p>
    <w:p w14:paraId="1C780DB0" w14:textId="77777777" w:rsidR="00504F4A" w:rsidRPr="00504F4A" w:rsidRDefault="00504F4A" w:rsidP="00504F4A">
      <w:pPr>
        <w:spacing w:after="120"/>
        <w:jc w:val="center"/>
        <w:rPr>
          <w:rFonts w:ascii="Arial" w:eastAsia="Calibri" w:hAnsi="Arial" w:cs="Arial"/>
          <w:color w:val="0033CC"/>
          <w:sz w:val="22"/>
          <w:szCs w:val="32"/>
        </w:rPr>
      </w:pPr>
    </w:p>
    <w:p w14:paraId="44B1DC5F" w14:textId="77777777" w:rsidR="00504F4A" w:rsidRPr="00504F4A" w:rsidRDefault="00504F4A" w:rsidP="00504F4A">
      <w:pPr>
        <w:spacing w:after="120"/>
        <w:jc w:val="center"/>
        <w:rPr>
          <w:rFonts w:ascii="Arial" w:eastAsia="Calibri" w:hAnsi="Arial" w:cs="Arial"/>
          <w:color w:val="0033CC"/>
          <w:sz w:val="22"/>
          <w:szCs w:val="32"/>
        </w:rPr>
      </w:pPr>
      <w:r w:rsidRPr="00504F4A">
        <w:rPr>
          <w:rFonts w:ascii="Arial" w:eastAsia="Calibri" w:hAnsi="Arial" w:cs="Arial"/>
          <w:color w:val="0033CC"/>
          <w:sz w:val="22"/>
          <w:szCs w:val="32"/>
        </w:rPr>
        <w:t>{Recipient Organization Name}</w:t>
      </w:r>
    </w:p>
    <w:p w14:paraId="766014A1" w14:textId="77777777" w:rsidR="00504F4A" w:rsidRPr="00504F4A" w:rsidRDefault="00504F4A" w:rsidP="00504F4A">
      <w:pPr>
        <w:spacing w:after="120"/>
        <w:jc w:val="center"/>
        <w:rPr>
          <w:rFonts w:ascii="Arial" w:eastAsia="Calibri" w:hAnsi="Arial" w:cs="Arial"/>
          <w:color w:val="0033CC"/>
          <w:sz w:val="22"/>
          <w:szCs w:val="32"/>
        </w:rPr>
      </w:pPr>
      <w:r w:rsidRPr="00504F4A">
        <w:rPr>
          <w:rFonts w:ascii="Arial" w:eastAsia="Calibri" w:hAnsi="Arial" w:cs="Arial"/>
          <w:color w:val="0033CC"/>
          <w:sz w:val="22"/>
          <w:szCs w:val="32"/>
        </w:rPr>
        <w:t>{Address}</w:t>
      </w:r>
    </w:p>
    <w:p w14:paraId="5F0468CF" w14:textId="77777777" w:rsidR="00504F4A" w:rsidRPr="00504F4A" w:rsidRDefault="00504F4A" w:rsidP="00504F4A">
      <w:pPr>
        <w:spacing w:after="120"/>
        <w:jc w:val="center"/>
        <w:rPr>
          <w:rFonts w:ascii="Arial" w:eastAsia="Calibri" w:hAnsi="Arial" w:cs="Arial"/>
          <w:color w:val="0033CC"/>
          <w:sz w:val="22"/>
          <w:szCs w:val="32"/>
        </w:rPr>
      </w:pPr>
      <w:r w:rsidRPr="00504F4A">
        <w:rPr>
          <w:rFonts w:ascii="Arial" w:eastAsia="Calibri" w:hAnsi="Arial" w:cs="Arial"/>
          <w:color w:val="0033CC"/>
          <w:sz w:val="22"/>
          <w:szCs w:val="32"/>
        </w:rPr>
        <w:t>{City, State, Zip Code}</w:t>
      </w:r>
    </w:p>
    <w:p w14:paraId="4735C502" w14:textId="77777777" w:rsidR="00504F4A" w:rsidRPr="00504F4A" w:rsidRDefault="00504F4A" w:rsidP="00504F4A">
      <w:pPr>
        <w:spacing w:after="120"/>
        <w:jc w:val="center"/>
        <w:rPr>
          <w:rFonts w:ascii="Arial" w:eastAsia="Calibri" w:hAnsi="Arial" w:cs="Arial"/>
          <w:color w:val="0033CC"/>
          <w:sz w:val="22"/>
          <w:szCs w:val="32"/>
        </w:rPr>
      </w:pPr>
    </w:p>
    <w:p w14:paraId="74D3C892" w14:textId="77777777" w:rsidR="00504F4A" w:rsidRPr="00504F4A" w:rsidRDefault="00504F4A" w:rsidP="00504F4A">
      <w:pPr>
        <w:spacing w:after="120"/>
        <w:jc w:val="center"/>
        <w:rPr>
          <w:rFonts w:ascii="Arial" w:eastAsia="Calibri" w:hAnsi="Arial" w:cs="Arial"/>
          <w:b/>
          <w:sz w:val="22"/>
          <w:szCs w:val="24"/>
        </w:rPr>
      </w:pPr>
      <w:r w:rsidRPr="00504F4A">
        <w:rPr>
          <w:rFonts w:ascii="Arial" w:eastAsia="Calibri" w:hAnsi="Arial" w:cs="Arial"/>
          <w:b/>
          <w:sz w:val="22"/>
          <w:szCs w:val="24"/>
        </w:rPr>
        <w:t>Period of Performance: {</w:t>
      </w:r>
      <w:r w:rsidRPr="00504F4A">
        <w:rPr>
          <w:rFonts w:ascii="Arial" w:eastAsia="Calibri" w:hAnsi="Arial" w:cs="Arial"/>
          <w:color w:val="0033CC"/>
          <w:sz w:val="22"/>
          <w:szCs w:val="24"/>
        </w:rPr>
        <w:t>start date</w:t>
      </w:r>
      <w:r w:rsidRPr="00504F4A">
        <w:rPr>
          <w:rFonts w:ascii="Arial" w:eastAsia="Calibri" w:hAnsi="Arial" w:cs="Arial"/>
          <w:b/>
          <w:sz w:val="22"/>
          <w:szCs w:val="24"/>
        </w:rPr>
        <w:t>} to {</w:t>
      </w:r>
      <w:r w:rsidRPr="00504F4A">
        <w:rPr>
          <w:rFonts w:ascii="Arial" w:eastAsia="Calibri" w:hAnsi="Arial" w:cs="Arial"/>
          <w:color w:val="0033CC"/>
          <w:sz w:val="22"/>
          <w:szCs w:val="24"/>
        </w:rPr>
        <w:t>end date</w:t>
      </w:r>
      <w:r w:rsidRPr="00504F4A">
        <w:rPr>
          <w:rFonts w:ascii="Arial" w:eastAsia="Calibri" w:hAnsi="Arial" w:cs="Arial"/>
          <w:b/>
          <w:sz w:val="22"/>
          <w:szCs w:val="24"/>
        </w:rPr>
        <w:t>}</w:t>
      </w:r>
    </w:p>
    <w:p w14:paraId="7BC289FD" w14:textId="77777777" w:rsidR="00504F4A" w:rsidRPr="00504F4A" w:rsidRDefault="00504F4A" w:rsidP="00504F4A">
      <w:pPr>
        <w:spacing w:after="120"/>
        <w:jc w:val="center"/>
        <w:rPr>
          <w:rFonts w:ascii="Arial" w:eastAsia="Calibri" w:hAnsi="Arial" w:cs="Arial"/>
          <w:b/>
          <w:sz w:val="22"/>
          <w:szCs w:val="24"/>
        </w:rPr>
      </w:pPr>
      <w:r w:rsidRPr="00504F4A">
        <w:rPr>
          <w:rFonts w:ascii="Arial" w:eastAsia="Calibri" w:hAnsi="Arial" w:cs="Arial"/>
          <w:b/>
          <w:sz w:val="22"/>
          <w:szCs w:val="24"/>
        </w:rPr>
        <w:t>Reporting Period: {</w:t>
      </w:r>
      <w:r w:rsidRPr="00504F4A">
        <w:rPr>
          <w:rFonts w:ascii="Arial" w:eastAsia="Calibri" w:hAnsi="Arial" w:cs="Arial"/>
          <w:color w:val="0033CC"/>
          <w:sz w:val="22"/>
          <w:szCs w:val="24"/>
        </w:rPr>
        <w:t>start date</w:t>
      </w:r>
      <w:r w:rsidRPr="00504F4A">
        <w:rPr>
          <w:rFonts w:ascii="Arial" w:eastAsia="Calibri" w:hAnsi="Arial" w:cs="Arial"/>
          <w:b/>
          <w:sz w:val="22"/>
          <w:szCs w:val="24"/>
        </w:rPr>
        <w:t>} to {</w:t>
      </w:r>
      <w:r w:rsidRPr="00504F4A">
        <w:rPr>
          <w:rFonts w:ascii="Arial" w:eastAsia="Calibri" w:hAnsi="Arial" w:cs="Arial"/>
          <w:color w:val="0033CC"/>
          <w:sz w:val="22"/>
          <w:szCs w:val="24"/>
        </w:rPr>
        <w:t>end date</w:t>
      </w:r>
      <w:r w:rsidRPr="00504F4A">
        <w:rPr>
          <w:rFonts w:ascii="Arial" w:eastAsia="Calibri" w:hAnsi="Arial" w:cs="Arial"/>
          <w:b/>
          <w:sz w:val="22"/>
          <w:szCs w:val="24"/>
        </w:rPr>
        <w:t>}</w:t>
      </w:r>
    </w:p>
    <w:p w14:paraId="71349FF9" w14:textId="77777777" w:rsidR="00504F4A" w:rsidRPr="00504F4A" w:rsidRDefault="00504F4A" w:rsidP="00504F4A">
      <w:pPr>
        <w:spacing w:after="120"/>
        <w:jc w:val="center"/>
        <w:rPr>
          <w:rFonts w:ascii="Arial" w:eastAsia="Calibri" w:hAnsi="Arial" w:cs="Arial"/>
          <w:sz w:val="22"/>
          <w:szCs w:val="24"/>
        </w:rPr>
      </w:pPr>
    </w:p>
    <w:p w14:paraId="0AEA1769" w14:textId="77777777" w:rsidR="00504F4A" w:rsidRPr="00504F4A" w:rsidRDefault="00504F4A" w:rsidP="00504F4A">
      <w:pPr>
        <w:spacing w:after="120"/>
        <w:jc w:val="center"/>
        <w:rPr>
          <w:rFonts w:ascii="Arial" w:eastAsia="Calibri" w:hAnsi="Arial" w:cs="Arial"/>
          <w:b/>
          <w:color w:val="0000FF"/>
          <w:sz w:val="22"/>
          <w:szCs w:val="22"/>
        </w:rPr>
      </w:pPr>
      <w:r w:rsidRPr="00504F4A">
        <w:rPr>
          <w:rFonts w:ascii="Arial" w:eastAsia="Calibri" w:hAnsi="Arial" w:cs="Arial"/>
          <w:b/>
          <w:sz w:val="22"/>
          <w:szCs w:val="22"/>
        </w:rPr>
        <w:t>Submitted: {</w:t>
      </w:r>
      <w:r w:rsidRPr="00504F4A">
        <w:rPr>
          <w:rFonts w:ascii="Arial" w:eastAsia="Calibri" w:hAnsi="Arial" w:cs="Arial"/>
          <w:color w:val="0033CC"/>
          <w:sz w:val="22"/>
          <w:szCs w:val="22"/>
        </w:rPr>
        <w:t>date</w:t>
      </w:r>
      <w:r w:rsidRPr="00504F4A">
        <w:rPr>
          <w:rFonts w:ascii="Arial" w:eastAsia="Calibri" w:hAnsi="Arial" w:cs="Arial"/>
          <w:b/>
          <w:sz w:val="22"/>
          <w:szCs w:val="22"/>
        </w:rPr>
        <w:t>}</w:t>
      </w:r>
    </w:p>
    <w:p w14:paraId="5190C5AD" w14:textId="77777777" w:rsidR="00504F4A" w:rsidRPr="00504F4A" w:rsidRDefault="00504F4A" w:rsidP="00504F4A">
      <w:pPr>
        <w:spacing w:after="120"/>
        <w:jc w:val="center"/>
        <w:rPr>
          <w:rFonts w:ascii="Arial" w:eastAsia="Calibri" w:hAnsi="Arial" w:cs="Arial"/>
          <w:sz w:val="22"/>
          <w:szCs w:val="22"/>
        </w:rPr>
      </w:pPr>
    </w:p>
    <w:p w14:paraId="39FC4FF8" w14:textId="77777777" w:rsidR="00504F4A" w:rsidRPr="00504F4A" w:rsidRDefault="00504F4A" w:rsidP="00504F4A">
      <w:pPr>
        <w:spacing w:after="120"/>
        <w:jc w:val="center"/>
        <w:rPr>
          <w:rFonts w:ascii="Arial" w:eastAsia="Calibri" w:hAnsi="Arial" w:cs="Arial"/>
          <w:b/>
          <w:sz w:val="22"/>
          <w:szCs w:val="22"/>
        </w:rPr>
      </w:pPr>
      <w:r w:rsidRPr="00504F4A">
        <w:rPr>
          <w:rFonts w:ascii="Arial" w:eastAsia="Calibri" w:hAnsi="Arial" w:cs="Arial"/>
          <w:b/>
          <w:sz w:val="22"/>
          <w:szCs w:val="22"/>
        </w:rPr>
        <w:t>PRINCIPAL INVESTIGATOR</w:t>
      </w:r>
    </w:p>
    <w:p w14:paraId="1F94B9EF" w14:textId="77777777" w:rsidR="00504F4A" w:rsidRPr="00504F4A" w:rsidRDefault="00504F4A" w:rsidP="00504F4A">
      <w:pPr>
        <w:spacing w:after="120"/>
        <w:jc w:val="center"/>
        <w:rPr>
          <w:rFonts w:ascii="Arial" w:eastAsia="Calibri" w:hAnsi="Arial" w:cs="Arial"/>
          <w:color w:val="0033CC"/>
          <w:sz w:val="22"/>
          <w:szCs w:val="22"/>
        </w:rPr>
      </w:pPr>
      <w:r w:rsidRPr="00504F4A">
        <w:rPr>
          <w:rFonts w:ascii="Arial" w:eastAsia="Calibri" w:hAnsi="Arial" w:cs="Arial"/>
          <w:color w:val="0033CC"/>
          <w:sz w:val="22"/>
          <w:szCs w:val="22"/>
        </w:rPr>
        <w:t>{Name}</w:t>
      </w:r>
    </w:p>
    <w:p w14:paraId="27ADBB53" w14:textId="77777777" w:rsidR="00504F4A" w:rsidRPr="00504F4A" w:rsidRDefault="00504F4A" w:rsidP="00504F4A">
      <w:pPr>
        <w:spacing w:after="120"/>
        <w:jc w:val="center"/>
        <w:rPr>
          <w:rFonts w:ascii="Arial" w:eastAsia="Calibri" w:hAnsi="Arial" w:cs="Arial"/>
          <w:color w:val="0033CC"/>
          <w:sz w:val="22"/>
          <w:szCs w:val="22"/>
        </w:rPr>
      </w:pPr>
      <w:r w:rsidRPr="00504F4A">
        <w:rPr>
          <w:rFonts w:ascii="Arial" w:eastAsia="Calibri" w:hAnsi="Arial" w:cs="Arial"/>
          <w:color w:val="0033CC"/>
          <w:sz w:val="22"/>
          <w:szCs w:val="22"/>
        </w:rPr>
        <w:t>{Phone Number}</w:t>
      </w:r>
    </w:p>
    <w:p w14:paraId="4EF82D27" w14:textId="77777777" w:rsidR="00504F4A" w:rsidRPr="00504F4A" w:rsidRDefault="00504F4A" w:rsidP="00504F4A">
      <w:pPr>
        <w:spacing w:after="120"/>
        <w:jc w:val="center"/>
        <w:rPr>
          <w:rFonts w:ascii="Arial" w:eastAsia="Calibri" w:hAnsi="Arial" w:cs="Arial"/>
          <w:color w:val="0033CC"/>
          <w:sz w:val="22"/>
          <w:szCs w:val="22"/>
        </w:rPr>
      </w:pPr>
      <w:r w:rsidRPr="00504F4A">
        <w:rPr>
          <w:rFonts w:ascii="Arial" w:eastAsia="Calibri" w:hAnsi="Arial" w:cs="Arial"/>
          <w:color w:val="0033CC"/>
          <w:sz w:val="22"/>
          <w:szCs w:val="22"/>
        </w:rPr>
        <w:t>{E-Mail}</w:t>
      </w:r>
    </w:p>
    <w:p w14:paraId="21E90E62" w14:textId="77777777" w:rsidR="00504F4A" w:rsidRPr="00504F4A" w:rsidRDefault="00504F4A" w:rsidP="00504F4A">
      <w:pPr>
        <w:spacing w:after="120"/>
        <w:jc w:val="center"/>
        <w:rPr>
          <w:rFonts w:ascii="Arial" w:eastAsia="Calibri" w:hAnsi="Arial" w:cs="Arial"/>
          <w:sz w:val="22"/>
          <w:szCs w:val="22"/>
        </w:rPr>
      </w:pPr>
    </w:p>
    <w:p w14:paraId="04D97795" w14:textId="77777777" w:rsidR="00504F4A" w:rsidRPr="00504F4A" w:rsidRDefault="00504F4A" w:rsidP="00504F4A">
      <w:pPr>
        <w:spacing w:after="120"/>
        <w:jc w:val="center"/>
        <w:rPr>
          <w:rFonts w:ascii="Arial" w:eastAsia="Calibri" w:hAnsi="Arial" w:cs="Arial"/>
          <w:b/>
          <w:sz w:val="22"/>
          <w:szCs w:val="22"/>
        </w:rPr>
      </w:pPr>
      <w:r w:rsidRPr="00504F4A">
        <w:rPr>
          <w:rFonts w:ascii="Arial" w:eastAsia="Calibri" w:hAnsi="Arial" w:cs="Arial"/>
          <w:b/>
          <w:sz w:val="22"/>
          <w:szCs w:val="22"/>
        </w:rPr>
        <w:t xml:space="preserve">BUSINESS </w:t>
      </w:r>
      <w:r w:rsidRPr="00504F4A">
        <w:rPr>
          <w:rFonts w:ascii="Arial" w:eastAsia="Calibri" w:hAnsi="Arial" w:cs="Arial"/>
          <w:b/>
          <w:caps/>
          <w:sz w:val="22"/>
          <w:szCs w:val="22"/>
        </w:rPr>
        <w:t>CONTACT</w:t>
      </w:r>
    </w:p>
    <w:p w14:paraId="25CD4887" w14:textId="77777777" w:rsidR="00504F4A" w:rsidRPr="00504F4A" w:rsidRDefault="00504F4A" w:rsidP="00504F4A">
      <w:pPr>
        <w:spacing w:after="120"/>
        <w:jc w:val="center"/>
        <w:rPr>
          <w:rFonts w:ascii="Arial" w:eastAsia="Calibri" w:hAnsi="Arial" w:cs="Arial"/>
          <w:color w:val="0033CC"/>
          <w:sz w:val="22"/>
          <w:szCs w:val="22"/>
        </w:rPr>
      </w:pPr>
      <w:r w:rsidRPr="00504F4A">
        <w:rPr>
          <w:rFonts w:ascii="Arial" w:eastAsia="Calibri" w:hAnsi="Arial" w:cs="Arial"/>
          <w:color w:val="0033CC"/>
          <w:sz w:val="22"/>
          <w:szCs w:val="22"/>
        </w:rPr>
        <w:t>{Name}</w:t>
      </w:r>
    </w:p>
    <w:p w14:paraId="4F641BC3" w14:textId="77777777" w:rsidR="00504F4A" w:rsidRPr="00504F4A" w:rsidRDefault="00504F4A" w:rsidP="00504F4A">
      <w:pPr>
        <w:spacing w:after="120"/>
        <w:jc w:val="center"/>
        <w:rPr>
          <w:rFonts w:ascii="Arial" w:eastAsia="Calibri" w:hAnsi="Arial" w:cs="Arial"/>
          <w:color w:val="0033CC"/>
          <w:sz w:val="22"/>
          <w:szCs w:val="22"/>
        </w:rPr>
      </w:pPr>
      <w:r w:rsidRPr="00504F4A">
        <w:rPr>
          <w:rFonts w:ascii="Arial" w:eastAsia="Calibri" w:hAnsi="Arial" w:cs="Arial"/>
          <w:color w:val="0033CC"/>
          <w:sz w:val="22"/>
          <w:szCs w:val="22"/>
        </w:rPr>
        <w:t>{Phone Number}</w:t>
      </w:r>
    </w:p>
    <w:p w14:paraId="4E89F4EF" w14:textId="77777777" w:rsidR="00504F4A" w:rsidRPr="00504F4A" w:rsidRDefault="00504F4A" w:rsidP="00504F4A">
      <w:pPr>
        <w:spacing w:after="120"/>
        <w:jc w:val="center"/>
        <w:rPr>
          <w:rFonts w:ascii="Arial" w:eastAsia="Calibri" w:hAnsi="Arial" w:cs="Arial"/>
          <w:color w:val="0033CC"/>
          <w:sz w:val="22"/>
          <w:szCs w:val="22"/>
        </w:rPr>
      </w:pPr>
      <w:r w:rsidRPr="00504F4A">
        <w:rPr>
          <w:rFonts w:ascii="Arial" w:eastAsia="Calibri" w:hAnsi="Arial" w:cs="Arial"/>
          <w:color w:val="0033CC"/>
          <w:sz w:val="22"/>
          <w:szCs w:val="22"/>
        </w:rPr>
        <w:t>{E-Mail}</w:t>
      </w:r>
    </w:p>
    <w:p w14:paraId="1D8660A6" w14:textId="77777777" w:rsidR="00504F4A" w:rsidRPr="00504F4A" w:rsidRDefault="00504F4A" w:rsidP="00504F4A">
      <w:pPr>
        <w:spacing w:after="120"/>
        <w:jc w:val="center"/>
        <w:rPr>
          <w:rFonts w:ascii="Arial" w:eastAsia="Calibri" w:hAnsi="Arial" w:cs="Arial"/>
          <w:sz w:val="22"/>
          <w:szCs w:val="22"/>
        </w:rPr>
      </w:pPr>
    </w:p>
    <w:p w14:paraId="47368264" w14:textId="77777777" w:rsidR="00504F4A" w:rsidRPr="00504F4A" w:rsidRDefault="00504F4A" w:rsidP="00504F4A">
      <w:pPr>
        <w:spacing w:after="120"/>
        <w:jc w:val="center"/>
        <w:rPr>
          <w:rFonts w:ascii="Arial" w:eastAsia="Calibri" w:hAnsi="Arial" w:cs="Arial"/>
          <w:b/>
          <w:sz w:val="22"/>
          <w:szCs w:val="22"/>
        </w:rPr>
      </w:pPr>
      <w:r w:rsidRPr="00504F4A">
        <w:rPr>
          <w:rFonts w:ascii="Arial" w:eastAsia="Calibri" w:hAnsi="Arial" w:cs="Arial"/>
          <w:b/>
          <w:sz w:val="22"/>
          <w:szCs w:val="22"/>
        </w:rPr>
        <w:t>SUBMITTED TO</w:t>
      </w:r>
    </w:p>
    <w:p w14:paraId="1135181D" w14:textId="77777777" w:rsidR="00504F4A" w:rsidRPr="00504F4A" w:rsidRDefault="00504F4A" w:rsidP="00504F4A">
      <w:pPr>
        <w:spacing w:after="120"/>
        <w:jc w:val="center"/>
        <w:rPr>
          <w:rFonts w:ascii="Arial" w:eastAsia="Calibri" w:hAnsi="Arial" w:cs="Arial"/>
          <w:sz w:val="22"/>
          <w:szCs w:val="22"/>
        </w:rPr>
      </w:pPr>
      <w:r w:rsidRPr="00504F4A">
        <w:rPr>
          <w:rFonts w:ascii="Arial" w:eastAsia="Calibri" w:hAnsi="Arial" w:cs="Arial"/>
          <w:sz w:val="22"/>
          <w:szCs w:val="22"/>
        </w:rPr>
        <w:t>U. S. Department of Energy</w:t>
      </w:r>
    </w:p>
    <w:p w14:paraId="3CEAC596" w14:textId="77777777" w:rsidR="00504F4A" w:rsidRPr="00504F4A" w:rsidRDefault="00504F4A" w:rsidP="00504F4A">
      <w:pPr>
        <w:spacing w:after="120"/>
        <w:jc w:val="center"/>
        <w:rPr>
          <w:rFonts w:ascii="Arial" w:eastAsia="Calibri" w:hAnsi="Arial" w:cs="Arial"/>
          <w:sz w:val="22"/>
          <w:szCs w:val="22"/>
        </w:rPr>
      </w:pPr>
      <w:r w:rsidRPr="00504F4A">
        <w:rPr>
          <w:rFonts w:ascii="Arial" w:eastAsia="Calibri" w:hAnsi="Arial" w:cs="Arial"/>
          <w:sz w:val="22"/>
          <w:szCs w:val="22"/>
        </w:rPr>
        <w:t>National Energy Technology Laboratory</w:t>
      </w:r>
    </w:p>
    <w:p w14:paraId="15AAD60C" w14:textId="77777777" w:rsidR="00504F4A" w:rsidRPr="00504F4A" w:rsidRDefault="00504F4A" w:rsidP="00504F4A">
      <w:pPr>
        <w:widowControl w:val="0"/>
        <w:tabs>
          <w:tab w:val="left" w:pos="2175"/>
          <w:tab w:val="center" w:pos="4860"/>
        </w:tabs>
        <w:spacing w:before="100" w:after="120"/>
        <w:jc w:val="center"/>
        <w:rPr>
          <w:rFonts w:ascii="Arial" w:eastAsia="Calibri" w:hAnsi="Arial" w:cs="Arial"/>
          <w:b/>
          <w:sz w:val="22"/>
          <w:szCs w:val="22"/>
        </w:rPr>
      </w:pPr>
      <w:r w:rsidRPr="00504F4A">
        <w:rPr>
          <w:rFonts w:ascii="Arial" w:eastAsia="Calibri" w:hAnsi="Arial" w:cs="Arial"/>
          <w:sz w:val="22"/>
          <w:szCs w:val="22"/>
        </w:rPr>
        <w:t xml:space="preserve">DOE Project Officer: </w:t>
      </w:r>
      <w:r w:rsidRPr="00504F4A">
        <w:rPr>
          <w:rFonts w:ascii="Arial" w:eastAsia="Calibri" w:hAnsi="Arial" w:cs="Arial"/>
          <w:b/>
          <w:sz w:val="22"/>
          <w:szCs w:val="22"/>
        </w:rPr>
        <w:t>{</w:t>
      </w:r>
      <w:r w:rsidRPr="00504F4A">
        <w:rPr>
          <w:rFonts w:ascii="Arial" w:eastAsia="Calibri" w:hAnsi="Arial" w:cs="Arial"/>
          <w:color w:val="0033CC"/>
          <w:sz w:val="22"/>
          <w:szCs w:val="22"/>
        </w:rPr>
        <w:t>Name</w:t>
      </w:r>
      <w:r w:rsidRPr="00504F4A">
        <w:rPr>
          <w:rFonts w:ascii="Arial" w:eastAsia="Calibri" w:hAnsi="Arial" w:cs="Arial"/>
          <w:b/>
          <w:sz w:val="22"/>
          <w:szCs w:val="22"/>
        </w:rPr>
        <w:t>}</w:t>
      </w:r>
    </w:p>
    <w:p w14:paraId="55E259EF" w14:textId="77777777" w:rsidR="00504F4A" w:rsidRPr="00504F4A" w:rsidRDefault="00504F4A" w:rsidP="00504F4A">
      <w:pPr>
        <w:widowControl w:val="0"/>
        <w:tabs>
          <w:tab w:val="left" w:pos="2175"/>
          <w:tab w:val="center" w:pos="4860"/>
        </w:tabs>
        <w:spacing w:before="100" w:after="120"/>
        <w:rPr>
          <w:rFonts w:ascii="Arial" w:eastAsia="Calibri" w:hAnsi="Arial" w:cs="Arial"/>
          <w:b/>
          <w:sz w:val="22"/>
          <w:szCs w:val="22"/>
        </w:rPr>
      </w:pPr>
    </w:p>
    <w:p w14:paraId="67A0FBEA" w14:textId="77777777" w:rsidR="00504F4A" w:rsidRPr="00504F4A" w:rsidRDefault="00504F4A" w:rsidP="00504F4A">
      <w:pPr>
        <w:ind w:left="-864" w:right="-1008"/>
        <w:jc w:val="center"/>
        <w:rPr>
          <w:rFonts w:ascii="Arial" w:hAnsi="Arial" w:cs="Arial"/>
          <w:b/>
          <w:sz w:val="18"/>
          <w:szCs w:val="22"/>
        </w:rPr>
      </w:pPr>
      <w:r w:rsidRPr="00504F4A">
        <w:rPr>
          <w:rFonts w:ascii="Arial" w:hAnsi="Arial" w:cs="Arial"/>
          <w:b/>
          <w:sz w:val="18"/>
          <w:szCs w:val="22"/>
        </w:rPr>
        <w:t>This report should not contain any proprietary, business sensitive, or other information</w:t>
      </w:r>
      <w:bookmarkStart w:id="874" w:name="_Hlk508627766"/>
      <w:r w:rsidRPr="00504F4A">
        <w:rPr>
          <w:rFonts w:ascii="Arial" w:hAnsi="Arial" w:cs="Arial"/>
          <w:b/>
          <w:sz w:val="18"/>
          <w:szCs w:val="22"/>
        </w:rPr>
        <w:t xml:space="preserve"> not subject to public release.</w:t>
      </w:r>
    </w:p>
    <w:sdt>
      <w:sdtPr>
        <w:rPr>
          <w:rFonts w:ascii="Arial" w:eastAsia="Calibri" w:hAnsi="Arial"/>
          <w:sz w:val="22"/>
          <w:szCs w:val="22"/>
        </w:rPr>
        <w:id w:val="-1484693454"/>
        <w:docPartObj>
          <w:docPartGallery w:val="Table of Contents"/>
          <w:docPartUnique/>
        </w:docPartObj>
      </w:sdtPr>
      <w:sdtEndPr>
        <w:rPr>
          <w:bCs/>
          <w:noProof/>
        </w:rPr>
      </w:sdtEndPr>
      <w:sdtContent>
        <w:p w14:paraId="25ED34E6" w14:textId="77777777" w:rsidR="00504F4A" w:rsidRPr="00504F4A" w:rsidRDefault="00504F4A" w:rsidP="00504F4A">
          <w:pPr>
            <w:spacing w:before="360" w:after="120"/>
            <w:rPr>
              <w:rFonts w:ascii="Segoe UI" w:hAnsi="Segoe UI" w:cs="Segoe UI"/>
              <w:b/>
              <w:color w:val="002060"/>
              <w:sz w:val="72"/>
            </w:rPr>
          </w:pPr>
          <w:r w:rsidRPr="00504F4A">
            <w:rPr>
              <w:rFonts w:ascii="Segoe UI" w:hAnsi="Segoe UI" w:cs="Segoe UI"/>
              <w:b/>
              <w:color w:val="002060"/>
              <w:sz w:val="72"/>
            </w:rPr>
            <w:t>TABLE OF CONTENTS</w:t>
          </w:r>
        </w:p>
        <w:p w14:paraId="18131CD2" w14:textId="77777777" w:rsidR="00504F4A" w:rsidRPr="00504F4A" w:rsidRDefault="00504F4A" w:rsidP="00504F4A">
          <w:pPr>
            <w:tabs>
              <w:tab w:val="left" w:pos="440"/>
              <w:tab w:val="left" w:pos="1008"/>
              <w:tab w:val="right" w:leader="dot" w:pos="9350"/>
            </w:tabs>
            <w:spacing w:before="120" w:after="120"/>
            <w:ind w:left="432" w:hanging="432"/>
            <w:rPr>
              <w:rFonts w:ascii="Arial" w:eastAsia="Calibri" w:hAnsi="Arial" w:cs="Arial"/>
              <w:noProof/>
              <w:color w:val="0563C1"/>
              <w:szCs w:val="28"/>
              <w:u w:val="single"/>
            </w:rPr>
          </w:pPr>
          <w:r w:rsidRPr="00504F4A">
            <w:rPr>
              <w:rFonts w:ascii="Arial" w:eastAsia="Calibri" w:hAnsi="Arial" w:cs="Arial"/>
              <w:b/>
              <w:noProof/>
              <w:sz w:val="28"/>
              <w:szCs w:val="28"/>
            </w:rPr>
            <w:fldChar w:fldCharType="begin"/>
          </w:r>
          <w:r w:rsidRPr="00504F4A">
            <w:rPr>
              <w:rFonts w:ascii="Arial" w:eastAsia="Calibri" w:hAnsi="Arial" w:cs="Arial"/>
              <w:b/>
              <w:noProof/>
              <w:sz w:val="28"/>
              <w:szCs w:val="28"/>
            </w:rPr>
            <w:instrText xml:space="preserve"> TOC \o "1-3" \h \z \u </w:instrText>
          </w:r>
          <w:r w:rsidRPr="00504F4A">
            <w:rPr>
              <w:rFonts w:ascii="Arial" w:eastAsia="Calibri" w:hAnsi="Arial" w:cs="Arial"/>
              <w:b/>
              <w:noProof/>
              <w:sz w:val="28"/>
              <w:szCs w:val="28"/>
            </w:rPr>
            <w:fldChar w:fldCharType="separate"/>
          </w:r>
          <w:hyperlink w:anchor="_Toc519157409" w:history="1">
            <w:r w:rsidRPr="00504F4A">
              <w:rPr>
                <w:rFonts w:ascii="Arial" w:eastAsia="Calibri" w:hAnsi="Arial" w:cs="Arial"/>
                <w:b/>
                <w:noProof/>
                <w:color w:val="0563C1"/>
                <w:szCs w:val="28"/>
                <w:u w:val="single"/>
              </w:rPr>
              <w:t>I.</w:t>
            </w:r>
            <w:r w:rsidRPr="00504F4A">
              <w:rPr>
                <w:rFonts w:ascii="Arial" w:eastAsia="Calibri" w:hAnsi="Arial" w:cs="Arial"/>
                <w:b/>
                <w:noProof/>
                <w:color w:val="0563C1"/>
                <w:szCs w:val="28"/>
                <w:u w:val="single"/>
              </w:rPr>
              <w:tab/>
              <w:t>PROGRESS AND ACCOMPLISHMENTS</w:t>
            </w:r>
            <w:r w:rsidRPr="00504F4A">
              <w:rPr>
                <w:rFonts w:ascii="Arial" w:eastAsia="Calibri" w:hAnsi="Arial" w:cs="Arial"/>
                <w:b/>
                <w:noProof/>
                <w:webHidden/>
                <w:color w:val="0563C1"/>
                <w:szCs w:val="28"/>
                <w:u w:val="single"/>
              </w:rPr>
              <w:tab/>
            </w:r>
            <w:r w:rsidRPr="00504F4A">
              <w:rPr>
                <w:rFonts w:ascii="Arial" w:eastAsia="Calibri" w:hAnsi="Arial" w:cs="Arial"/>
                <w:b/>
                <w:noProof/>
                <w:webHidden/>
                <w:color w:val="0563C1"/>
                <w:szCs w:val="28"/>
                <w:u w:val="single"/>
              </w:rPr>
              <w:fldChar w:fldCharType="begin"/>
            </w:r>
            <w:r w:rsidRPr="00504F4A">
              <w:rPr>
                <w:rFonts w:ascii="Arial" w:eastAsia="Calibri" w:hAnsi="Arial" w:cs="Arial"/>
                <w:b/>
                <w:noProof/>
                <w:webHidden/>
                <w:color w:val="0563C1"/>
                <w:szCs w:val="28"/>
                <w:u w:val="single"/>
              </w:rPr>
              <w:instrText xml:space="preserve"> PAGEREF _Toc519157409 \h </w:instrText>
            </w:r>
            <w:r w:rsidRPr="00504F4A">
              <w:rPr>
                <w:rFonts w:ascii="Arial" w:eastAsia="Calibri" w:hAnsi="Arial" w:cs="Arial"/>
                <w:b/>
                <w:noProof/>
                <w:webHidden/>
                <w:color w:val="0563C1"/>
                <w:szCs w:val="28"/>
                <w:u w:val="single"/>
              </w:rPr>
            </w:r>
            <w:r w:rsidRPr="00504F4A">
              <w:rPr>
                <w:rFonts w:ascii="Arial" w:eastAsia="Calibri" w:hAnsi="Arial" w:cs="Arial"/>
                <w:b/>
                <w:noProof/>
                <w:webHidden/>
                <w:color w:val="0563C1"/>
                <w:szCs w:val="28"/>
                <w:u w:val="single"/>
              </w:rPr>
              <w:fldChar w:fldCharType="separate"/>
            </w:r>
            <w:r w:rsidRPr="00504F4A">
              <w:rPr>
                <w:rFonts w:ascii="Arial" w:eastAsia="Calibri" w:hAnsi="Arial" w:cs="Arial"/>
                <w:b/>
                <w:noProof/>
                <w:webHidden/>
                <w:color w:val="0563C1"/>
                <w:szCs w:val="28"/>
                <w:u w:val="single"/>
              </w:rPr>
              <w:t>1</w:t>
            </w:r>
            <w:r w:rsidRPr="00504F4A">
              <w:rPr>
                <w:rFonts w:ascii="Arial" w:eastAsia="Calibri" w:hAnsi="Arial" w:cs="Arial"/>
                <w:b/>
                <w:noProof/>
                <w:webHidden/>
                <w:color w:val="0563C1"/>
                <w:szCs w:val="28"/>
                <w:u w:val="single"/>
              </w:rPr>
              <w:fldChar w:fldCharType="end"/>
            </w:r>
          </w:hyperlink>
        </w:p>
        <w:p w14:paraId="30455FC9" w14:textId="77777777" w:rsidR="00504F4A" w:rsidRPr="00504F4A" w:rsidRDefault="00924453" w:rsidP="00504F4A">
          <w:pPr>
            <w:tabs>
              <w:tab w:val="left" w:pos="440"/>
              <w:tab w:val="left" w:pos="1008"/>
              <w:tab w:val="right" w:leader="dot" w:pos="9350"/>
            </w:tabs>
            <w:spacing w:before="280" w:after="120"/>
            <w:ind w:left="864" w:hanging="432"/>
            <w:rPr>
              <w:rFonts w:ascii="Arial" w:eastAsia="Calibri" w:hAnsi="Arial" w:cs="Arial"/>
              <w:noProof/>
              <w:color w:val="0563C1"/>
              <w:szCs w:val="28"/>
              <w:u w:val="single"/>
            </w:rPr>
          </w:pPr>
          <w:hyperlink w:anchor="_Toc519157410" w:history="1">
            <w:r w:rsidR="00504F4A" w:rsidRPr="00504F4A">
              <w:rPr>
                <w:rFonts w:ascii="Arial" w:eastAsia="Calibri" w:hAnsi="Arial" w:cs="Arial"/>
                <w:noProof/>
                <w:color w:val="0563C1"/>
                <w:szCs w:val="28"/>
                <w:u w:val="single"/>
              </w:rPr>
              <w:t>A.</w:t>
            </w:r>
            <w:r w:rsidR="00504F4A" w:rsidRPr="00504F4A">
              <w:rPr>
                <w:rFonts w:ascii="Arial" w:eastAsia="Calibri" w:hAnsi="Arial" w:cs="Arial"/>
                <w:noProof/>
                <w:color w:val="0563C1"/>
                <w:szCs w:val="28"/>
                <w:u w:val="single"/>
              </w:rPr>
              <w:tab/>
              <w:t>Major Accomplishments</w:t>
            </w:r>
            <w:r w:rsidR="00504F4A" w:rsidRPr="00504F4A">
              <w:rPr>
                <w:rFonts w:ascii="Arial" w:eastAsia="Calibri" w:hAnsi="Arial" w:cs="Arial"/>
                <w:noProof/>
                <w:webHidden/>
                <w:color w:val="0563C1"/>
                <w:szCs w:val="28"/>
                <w:u w:val="single"/>
              </w:rPr>
              <w:tab/>
            </w:r>
            <w:r w:rsidR="00504F4A" w:rsidRPr="00504F4A">
              <w:rPr>
                <w:rFonts w:ascii="Arial" w:eastAsia="Calibri" w:hAnsi="Arial" w:cs="Arial"/>
                <w:noProof/>
                <w:webHidden/>
                <w:color w:val="0563C1"/>
                <w:szCs w:val="28"/>
                <w:u w:val="single"/>
              </w:rPr>
              <w:fldChar w:fldCharType="begin"/>
            </w:r>
            <w:r w:rsidR="00504F4A" w:rsidRPr="00504F4A">
              <w:rPr>
                <w:rFonts w:ascii="Arial" w:eastAsia="Calibri" w:hAnsi="Arial" w:cs="Arial"/>
                <w:noProof/>
                <w:webHidden/>
                <w:color w:val="0563C1"/>
                <w:szCs w:val="28"/>
                <w:u w:val="single"/>
              </w:rPr>
              <w:instrText xml:space="preserve"> PAGEREF _Toc519157410 \h </w:instrText>
            </w:r>
            <w:r w:rsidR="00504F4A" w:rsidRPr="00504F4A">
              <w:rPr>
                <w:rFonts w:ascii="Arial" w:eastAsia="Calibri" w:hAnsi="Arial" w:cs="Arial"/>
                <w:noProof/>
                <w:webHidden/>
                <w:color w:val="0563C1"/>
                <w:szCs w:val="28"/>
                <w:u w:val="single"/>
              </w:rPr>
            </w:r>
            <w:r w:rsidR="00504F4A" w:rsidRPr="00504F4A">
              <w:rPr>
                <w:rFonts w:ascii="Arial" w:eastAsia="Calibri" w:hAnsi="Arial" w:cs="Arial"/>
                <w:noProof/>
                <w:webHidden/>
                <w:color w:val="0563C1"/>
                <w:szCs w:val="28"/>
                <w:u w:val="single"/>
              </w:rPr>
              <w:fldChar w:fldCharType="separate"/>
            </w:r>
            <w:r w:rsidR="00504F4A" w:rsidRPr="00504F4A">
              <w:rPr>
                <w:rFonts w:ascii="Arial" w:eastAsia="Calibri" w:hAnsi="Arial" w:cs="Arial"/>
                <w:noProof/>
                <w:webHidden/>
                <w:color w:val="0563C1"/>
                <w:szCs w:val="28"/>
                <w:u w:val="single"/>
              </w:rPr>
              <w:t>1</w:t>
            </w:r>
            <w:r w:rsidR="00504F4A" w:rsidRPr="00504F4A">
              <w:rPr>
                <w:rFonts w:ascii="Arial" w:eastAsia="Calibri" w:hAnsi="Arial" w:cs="Arial"/>
                <w:noProof/>
                <w:webHidden/>
                <w:color w:val="0563C1"/>
                <w:szCs w:val="28"/>
                <w:u w:val="single"/>
              </w:rPr>
              <w:fldChar w:fldCharType="end"/>
            </w:r>
          </w:hyperlink>
        </w:p>
        <w:p w14:paraId="70785E09" w14:textId="77777777" w:rsidR="00504F4A" w:rsidRPr="00504F4A" w:rsidRDefault="00924453" w:rsidP="00504F4A">
          <w:pPr>
            <w:tabs>
              <w:tab w:val="left" w:pos="440"/>
              <w:tab w:val="left" w:pos="1008"/>
              <w:tab w:val="right" w:leader="dot" w:pos="9350"/>
            </w:tabs>
            <w:spacing w:before="280" w:after="120"/>
            <w:ind w:left="864" w:hanging="432"/>
            <w:rPr>
              <w:rFonts w:ascii="Arial" w:eastAsia="Calibri" w:hAnsi="Arial" w:cs="Arial"/>
              <w:noProof/>
              <w:color w:val="0563C1"/>
              <w:szCs w:val="28"/>
              <w:u w:val="single"/>
            </w:rPr>
          </w:pPr>
          <w:hyperlink w:anchor="_Toc519157413" w:history="1">
            <w:r w:rsidR="00504F4A" w:rsidRPr="00504F4A">
              <w:rPr>
                <w:rFonts w:ascii="Arial" w:eastAsia="Calibri" w:hAnsi="Arial" w:cs="Arial"/>
                <w:noProof/>
                <w:color w:val="0563C1"/>
                <w:szCs w:val="28"/>
                <w:u w:val="single"/>
              </w:rPr>
              <w:t>B.</w:t>
            </w:r>
            <w:r w:rsidR="00504F4A" w:rsidRPr="00504F4A">
              <w:rPr>
                <w:rFonts w:ascii="Arial" w:eastAsia="Calibri" w:hAnsi="Arial" w:cs="Arial"/>
                <w:noProof/>
                <w:color w:val="0563C1"/>
                <w:szCs w:val="28"/>
                <w:u w:val="single"/>
              </w:rPr>
              <w:tab/>
              <w:t>Metrics</w:t>
            </w:r>
            <w:r w:rsidR="00504F4A" w:rsidRPr="00504F4A">
              <w:rPr>
                <w:rFonts w:ascii="Arial" w:eastAsia="Calibri" w:hAnsi="Arial" w:cs="Arial"/>
                <w:noProof/>
                <w:webHidden/>
                <w:color w:val="0563C1"/>
                <w:szCs w:val="28"/>
                <w:u w:val="single"/>
              </w:rPr>
              <w:tab/>
            </w:r>
            <w:r w:rsidR="00504F4A" w:rsidRPr="00504F4A">
              <w:rPr>
                <w:rFonts w:ascii="Arial" w:eastAsia="Calibri" w:hAnsi="Arial" w:cs="Arial"/>
                <w:noProof/>
                <w:webHidden/>
                <w:color w:val="0563C1"/>
                <w:szCs w:val="28"/>
                <w:u w:val="single"/>
              </w:rPr>
              <w:fldChar w:fldCharType="begin"/>
            </w:r>
            <w:r w:rsidR="00504F4A" w:rsidRPr="00504F4A">
              <w:rPr>
                <w:rFonts w:ascii="Arial" w:eastAsia="Calibri" w:hAnsi="Arial" w:cs="Arial"/>
                <w:noProof/>
                <w:webHidden/>
                <w:color w:val="0563C1"/>
                <w:szCs w:val="28"/>
                <w:u w:val="single"/>
              </w:rPr>
              <w:instrText xml:space="preserve"> PAGEREF _Toc519157413 \h </w:instrText>
            </w:r>
            <w:r w:rsidR="00504F4A" w:rsidRPr="00504F4A">
              <w:rPr>
                <w:rFonts w:ascii="Arial" w:eastAsia="Calibri" w:hAnsi="Arial" w:cs="Arial"/>
                <w:noProof/>
                <w:webHidden/>
                <w:color w:val="0563C1"/>
                <w:szCs w:val="28"/>
                <w:u w:val="single"/>
              </w:rPr>
            </w:r>
            <w:r w:rsidR="00504F4A" w:rsidRPr="00504F4A">
              <w:rPr>
                <w:rFonts w:ascii="Arial" w:eastAsia="Calibri" w:hAnsi="Arial" w:cs="Arial"/>
                <w:noProof/>
                <w:webHidden/>
                <w:color w:val="0563C1"/>
                <w:szCs w:val="28"/>
                <w:u w:val="single"/>
              </w:rPr>
              <w:fldChar w:fldCharType="separate"/>
            </w:r>
            <w:r w:rsidR="00504F4A" w:rsidRPr="00504F4A">
              <w:rPr>
                <w:rFonts w:ascii="Arial" w:eastAsia="Calibri" w:hAnsi="Arial" w:cs="Arial"/>
                <w:noProof/>
                <w:webHidden/>
                <w:color w:val="0563C1"/>
                <w:szCs w:val="28"/>
                <w:u w:val="single"/>
              </w:rPr>
              <w:t>1</w:t>
            </w:r>
            <w:r w:rsidR="00504F4A" w:rsidRPr="00504F4A">
              <w:rPr>
                <w:rFonts w:ascii="Arial" w:eastAsia="Calibri" w:hAnsi="Arial" w:cs="Arial"/>
                <w:noProof/>
                <w:webHidden/>
                <w:color w:val="0563C1"/>
                <w:szCs w:val="28"/>
                <w:u w:val="single"/>
              </w:rPr>
              <w:fldChar w:fldCharType="end"/>
            </w:r>
          </w:hyperlink>
        </w:p>
        <w:p w14:paraId="54BC6C11" w14:textId="77777777" w:rsidR="00504F4A" w:rsidRPr="00504F4A" w:rsidRDefault="00924453" w:rsidP="00504F4A">
          <w:pPr>
            <w:tabs>
              <w:tab w:val="left" w:pos="440"/>
              <w:tab w:val="left" w:pos="1008"/>
              <w:tab w:val="right" w:leader="dot" w:pos="9350"/>
            </w:tabs>
            <w:spacing w:before="280" w:after="120"/>
            <w:ind w:left="864" w:hanging="432"/>
            <w:rPr>
              <w:rFonts w:ascii="Arial" w:eastAsia="Calibri" w:hAnsi="Arial" w:cs="Arial"/>
              <w:noProof/>
              <w:color w:val="0563C1"/>
              <w:szCs w:val="28"/>
              <w:u w:val="single"/>
            </w:rPr>
          </w:pPr>
          <w:hyperlink w:anchor="_Toc519157414" w:history="1">
            <w:r w:rsidR="00504F4A" w:rsidRPr="00504F4A">
              <w:rPr>
                <w:rFonts w:ascii="Arial" w:eastAsia="Calibri" w:hAnsi="Arial" w:cs="Arial"/>
                <w:noProof/>
                <w:color w:val="0563C1"/>
                <w:szCs w:val="28"/>
                <w:u w:val="single"/>
              </w:rPr>
              <w:t>C.</w:t>
            </w:r>
            <w:r w:rsidR="00504F4A" w:rsidRPr="00504F4A">
              <w:rPr>
                <w:rFonts w:ascii="Arial" w:eastAsia="Calibri" w:hAnsi="Arial" w:cs="Arial"/>
                <w:noProof/>
                <w:color w:val="0563C1"/>
                <w:szCs w:val="28"/>
                <w:u w:val="single"/>
              </w:rPr>
              <w:tab/>
              <w:t>Milestones</w:t>
            </w:r>
            <w:r w:rsidR="00504F4A" w:rsidRPr="00504F4A">
              <w:rPr>
                <w:rFonts w:ascii="Arial" w:eastAsia="Calibri" w:hAnsi="Arial" w:cs="Arial"/>
                <w:noProof/>
                <w:webHidden/>
                <w:color w:val="0563C1"/>
                <w:szCs w:val="28"/>
                <w:u w:val="single"/>
              </w:rPr>
              <w:tab/>
            </w:r>
            <w:r w:rsidR="00504F4A" w:rsidRPr="00504F4A">
              <w:rPr>
                <w:rFonts w:ascii="Arial" w:eastAsia="Calibri" w:hAnsi="Arial" w:cs="Arial"/>
                <w:noProof/>
                <w:webHidden/>
                <w:color w:val="0563C1"/>
                <w:szCs w:val="28"/>
                <w:u w:val="single"/>
              </w:rPr>
              <w:fldChar w:fldCharType="begin"/>
            </w:r>
            <w:r w:rsidR="00504F4A" w:rsidRPr="00504F4A">
              <w:rPr>
                <w:rFonts w:ascii="Arial" w:eastAsia="Calibri" w:hAnsi="Arial" w:cs="Arial"/>
                <w:noProof/>
                <w:webHidden/>
                <w:color w:val="0563C1"/>
                <w:szCs w:val="28"/>
                <w:u w:val="single"/>
              </w:rPr>
              <w:instrText xml:space="preserve"> PAGEREF _Toc519157414 \h </w:instrText>
            </w:r>
            <w:r w:rsidR="00504F4A" w:rsidRPr="00504F4A">
              <w:rPr>
                <w:rFonts w:ascii="Arial" w:eastAsia="Calibri" w:hAnsi="Arial" w:cs="Arial"/>
                <w:noProof/>
                <w:webHidden/>
                <w:color w:val="0563C1"/>
                <w:szCs w:val="28"/>
                <w:u w:val="single"/>
              </w:rPr>
            </w:r>
            <w:r w:rsidR="00504F4A" w:rsidRPr="00504F4A">
              <w:rPr>
                <w:rFonts w:ascii="Arial" w:eastAsia="Calibri" w:hAnsi="Arial" w:cs="Arial"/>
                <w:noProof/>
                <w:webHidden/>
                <w:color w:val="0563C1"/>
                <w:szCs w:val="28"/>
                <w:u w:val="single"/>
              </w:rPr>
              <w:fldChar w:fldCharType="separate"/>
            </w:r>
            <w:r w:rsidR="00504F4A" w:rsidRPr="00504F4A">
              <w:rPr>
                <w:rFonts w:ascii="Arial" w:eastAsia="Calibri" w:hAnsi="Arial" w:cs="Arial"/>
                <w:noProof/>
                <w:webHidden/>
                <w:color w:val="0563C1"/>
                <w:szCs w:val="28"/>
                <w:u w:val="single"/>
              </w:rPr>
              <w:t>2</w:t>
            </w:r>
            <w:r w:rsidR="00504F4A" w:rsidRPr="00504F4A">
              <w:rPr>
                <w:rFonts w:ascii="Arial" w:eastAsia="Calibri" w:hAnsi="Arial" w:cs="Arial"/>
                <w:noProof/>
                <w:webHidden/>
                <w:color w:val="0563C1"/>
                <w:szCs w:val="28"/>
                <w:u w:val="single"/>
              </w:rPr>
              <w:fldChar w:fldCharType="end"/>
            </w:r>
          </w:hyperlink>
        </w:p>
        <w:p w14:paraId="5B8A981F" w14:textId="77777777" w:rsidR="00504F4A" w:rsidRPr="00504F4A" w:rsidRDefault="00924453" w:rsidP="00504F4A">
          <w:pPr>
            <w:tabs>
              <w:tab w:val="left" w:pos="440"/>
              <w:tab w:val="left" w:pos="1008"/>
              <w:tab w:val="right" w:leader="dot" w:pos="9350"/>
            </w:tabs>
            <w:spacing w:before="280" w:after="120"/>
            <w:ind w:left="864" w:hanging="432"/>
            <w:rPr>
              <w:rFonts w:ascii="Arial" w:eastAsia="Calibri" w:hAnsi="Arial" w:cs="Arial"/>
              <w:b/>
              <w:noProof/>
              <w:color w:val="0563C1"/>
              <w:szCs w:val="28"/>
              <w:u w:val="single"/>
            </w:rPr>
          </w:pPr>
          <w:hyperlink w:anchor="_Toc519157415" w:history="1">
            <w:r w:rsidR="00504F4A" w:rsidRPr="00504F4A">
              <w:rPr>
                <w:rFonts w:ascii="Arial" w:eastAsia="Calibri" w:hAnsi="Arial" w:cs="Arial"/>
                <w:noProof/>
                <w:color w:val="0563C1"/>
                <w:szCs w:val="28"/>
                <w:u w:val="single"/>
              </w:rPr>
              <w:t>D.</w:t>
            </w:r>
            <w:r w:rsidR="00504F4A" w:rsidRPr="00504F4A">
              <w:rPr>
                <w:rFonts w:ascii="Arial" w:eastAsia="Calibri" w:hAnsi="Arial" w:cs="Arial"/>
                <w:noProof/>
                <w:color w:val="0563C1"/>
                <w:szCs w:val="28"/>
                <w:u w:val="single"/>
              </w:rPr>
              <w:tab/>
              <w:t>Product or Technology Production</w:t>
            </w:r>
            <w:r w:rsidR="00504F4A" w:rsidRPr="00504F4A">
              <w:rPr>
                <w:rFonts w:ascii="Arial" w:eastAsia="Calibri" w:hAnsi="Arial" w:cs="Arial"/>
                <w:noProof/>
                <w:webHidden/>
                <w:color w:val="0563C1"/>
                <w:szCs w:val="28"/>
                <w:u w:val="single"/>
              </w:rPr>
              <w:tab/>
            </w:r>
            <w:r w:rsidR="00504F4A" w:rsidRPr="00504F4A">
              <w:rPr>
                <w:rFonts w:ascii="Arial" w:eastAsia="Calibri" w:hAnsi="Arial" w:cs="Arial"/>
                <w:noProof/>
                <w:webHidden/>
                <w:color w:val="0563C1"/>
                <w:szCs w:val="28"/>
                <w:u w:val="single"/>
              </w:rPr>
              <w:fldChar w:fldCharType="begin"/>
            </w:r>
            <w:r w:rsidR="00504F4A" w:rsidRPr="00504F4A">
              <w:rPr>
                <w:rFonts w:ascii="Arial" w:eastAsia="Calibri" w:hAnsi="Arial" w:cs="Arial"/>
                <w:noProof/>
                <w:webHidden/>
                <w:color w:val="0563C1"/>
                <w:szCs w:val="28"/>
                <w:u w:val="single"/>
              </w:rPr>
              <w:instrText xml:space="preserve"> PAGEREF _Toc519157415 \h </w:instrText>
            </w:r>
            <w:r w:rsidR="00504F4A" w:rsidRPr="00504F4A">
              <w:rPr>
                <w:rFonts w:ascii="Arial" w:eastAsia="Calibri" w:hAnsi="Arial" w:cs="Arial"/>
                <w:noProof/>
                <w:webHidden/>
                <w:color w:val="0563C1"/>
                <w:szCs w:val="28"/>
                <w:u w:val="single"/>
              </w:rPr>
            </w:r>
            <w:r w:rsidR="00504F4A" w:rsidRPr="00504F4A">
              <w:rPr>
                <w:rFonts w:ascii="Arial" w:eastAsia="Calibri" w:hAnsi="Arial" w:cs="Arial"/>
                <w:noProof/>
                <w:webHidden/>
                <w:color w:val="0563C1"/>
                <w:szCs w:val="28"/>
                <w:u w:val="single"/>
              </w:rPr>
              <w:fldChar w:fldCharType="separate"/>
            </w:r>
            <w:r w:rsidR="00504F4A" w:rsidRPr="00504F4A">
              <w:rPr>
                <w:rFonts w:ascii="Arial" w:eastAsia="Calibri" w:hAnsi="Arial" w:cs="Arial"/>
                <w:noProof/>
                <w:webHidden/>
                <w:color w:val="0563C1"/>
                <w:szCs w:val="28"/>
                <w:u w:val="single"/>
              </w:rPr>
              <w:t>3</w:t>
            </w:r>
            <w:r w:rsidR="00504F4A" w:rsidRPr="00504F4A">
              <w:rPr>
                <w:rFonts w:ascii="Arial" w:eastAsia="Calibri" w:hAnsi="Arial" w:cs="Arial"/>
                <w:noProof/>
                <w:webHidden/>
                <w:color w:val="0563C1"/>
                <w:szCs w:val="28"/>
                <w:u w:val="single"/>
              </w:rPr>
              <w:fldChar w:fldCharType="end"/>
            </w:r>
          </w:hyperlink>
        </w:p>
        <w:p w14:paraId="6EFAD632" w14:textId="77777777" w:rsidR="00504F4A" w:rsidRPr="00504F4A" w:rsidRDefault="00924453" w:rsidP="00504F4A">
          <w:pPr>
            <w:tabs>
              <w:tab w:val="left" w:pos="440"/>
              <w:tab w:val="left" w:pos="1008"/>
              <w:tab w:val="right" w:leader="dot" w:pos="9350"/>
            </w:tabs>
            <w:spacing w:before="280" w:after="120"/>
            <w:ind w:left="864" w:hanging="432"/>
            <w:rPr>
              <w:rFonts w:ascii="Arial" w:eastAsia="Calibri" w:hAnsi="Arial" w:cs="Arial"/>
              <w:noProof/>
              <w:color w:val="0563C1"/>
              <w:sz w:val="28"/>
              <w:szCs w:val="28"/>
              <w:u w:val="single"/>
            </w:rPr>
          </w:pPr>
          <w:hyperlink w:anchor="_Toc519157419" w:history="1">
            <w:r w:rsidR="00504F4A" w:rsidRPr="00504F4A">
              <w:rPr>
                <w:rFonts w:ascii="Arial" w:eastAsia="Calibri" w:hAnsi="Arial" w:cs="Arial"/>
                <w:noProof/>
                <w:color w:val="0563C1"/>
                <w:szCs w:val="28"/>
                <w:u w:val="single"/>
              </w:rPr>
              <w:t>E.</w:t>
            </w:r>
            <w:r w:rsidR="00504F4A" w:rsidRPr="00504F4A">
              <w:rPr>
                <w:rFonts w:ascii="Arial" w:eastAsia="Calibri" w:hAnsi="Arial" w:cs="Arial"/>
                <w:noProof/>
                <w:color w:val="0563C1"/>
                <w:szCs w:val="28"/>
                <w:u w:val="single"/>
              </w:rPr>
              <w:tab/>
              <w:t>Plans for Future Work</w:t>
            </w:r>
            <w:r w:rsidR="00504F4A" w:rsidRPr="00504F4A">
              <w:rPr>
                <w:rFonts w:ascii="Arial" w:eastAsia="Calibri" w:hAnsi="Arial" w:cs="Arial"/>
                <w:noProof/>
                <w:webHidden/>
                <w:color w:val="0563C1"/>
                <w:szCs w:val="28"/>
                <w:u w:val="single"/>
              </w:rPr>
              <w:tab/>
            </w:r>
            <w:r w:rsidR="00504F4A" w:rsidRPr="00504F4A">
              <w:rPr>
                <w:rFonts w:ascii="Arial" w:eastAsia="Calibri" w:hAnsi="Arial" w:cs="Arial"/>
                <w:noProof/>
                <w:webHidden/>
                <w:color w:val="0563C1"/>
                <w:szCs w:val="28"/>
                <w:u w:val="single"/>
              </w:rPr>
              <w:fldChar w:fldCharType="begin"/>
            </w:r>
            <w:r w:rsidR="00504F4A" w:rsidRPr="00504F4A">
              <w:rPr>
                <w:rFonts w:ascii="Arial" w:eastAsia="Calibri" w:hAnsi="Arial" w:cs="Arial"/>
                <w:noProof/>
                <w:webHidden/>
                <w:color w:val="0563C1"/>
                <w:szCs w:val="28"/>
                <w:u w:val="single"/>
              </w:rPr>
              <w:instrText xml:space="preserve"> PAGEREF _Toc519157419 \h </w:instrText>
            </w:r>
            <w:r w:rsidR="00504F4A" w:rsidRPr="00504F4A">
              <w:rPr>
                <w:rFonts w:ascii="Arial" w:eastAsia="Calibri" w:hAnsi="Arial" w:cs="Arial"/>
                <w:noProof/>
                <w:webHidden/>
                <w:color w:val="0563C1"/>
                <w:szCs w:val="28"/>
                <w:u w:val="single"/>
              </w:rPr>
            </w:r>
            <w:r w:rsidR="00504F4A" w:rsidRPr="00504F4A">
              <w:rPr>
                <w:rFonts w:ascii="Arial" w:eastAsia="Calibri" w:hAnsi="Arial" w:cs="Arial"/>
                <w:noProof/>
                <w:webHidden/>
                <w:color w:val="0563C1"/>
                <w:szCs w:val="28"/>
                <w:u w:val="single"/>
              </w:rPr>
              <w:fldChar w:fldCharType="separate"/>
            </w:r>
            <w:r w:rsidR="00504F4A" w:rsidRPr="00504F4A">
              <w:rPr>
                <w:rFonts w:ascii="Arial" w:eastAsia="Calibri" w:hAnsi="Arial" w:cs="Arial"/>
                <w:noProof/>
                <w:webHidden/>
                <w:color w:val="0563C1"/>
                <w:szCs w:val="28"/>
                <w:u w:val="single"/>
              </w:rPr>
              <w:t>4</w:t>
            </w:r>
            <w:r w:rsidR="00504F4A" w:rsidRPr="00504F4A">
              <w:rPr>
                <w:rFonts w:ascii="Arial" w:eastAsia="Calibri" w:hAnsi="Arial" w:cs="Arial"/>
                <w:noProof/>
                <w:webHidden/>
                <w:color w:val="0563C1"/>
                <w:szCs w:val="28"/>
                <w:u w:val="single"/>
              </w:rPr>
              <w:fldChar w:fldCharType="end"/>
            </w:r>
          </w:hyperlink>
        </w:p>
        <w:p w14:paraId="27F81C73" w14:textId="77777777" w:rsidR="00504F4A" w:rsidRPr="00504F4A" w:rsidRDefault="00924453" w:rsidP="00504F4A">
          <w:pPr>
            <w:tabs>
              <w:tab w:val="left" w:pos="440"/>
              <w:tab w:val="left" w:pos="1008"/>
              <w:tab w:val="right" w:leader="dot" w:pos="9350"/>
            </w:tabs>
            <w:spacing w:before="280" w:after="120"/>
            <w:ind w:left="432" w:hanging="432"/>
            <w:rPr>
              <w:rFonts w:ascii="Arial" w:eastAsia="Calibri" w:hAnsi="Arial" w:cs="Arial"/>
              <w:b/>
              <w:noProof/>
              <w:color w:val="0563C1"/>
              <w:sz w:val="28"/>
              <w:szCs w:val="28"/>
              <w:u w:val="single"/>
            </w:rPr>
          </w:pPr>
          <w:hyperlink w:anchor="_Toc519157422" w:history="1">
            <w:r w:rsidR="00504F4A" w:rsidRPr="00504F4A">
              <w:rPr>
                <w:rFonts w:ascii="Arial" w:eastAsia="Calibri" w:hAnsi="Arial" w:cs="Arial"/>
                <w:b/>
                <w:noProof/>
                <w:color w:val="0563C1"/>
                <w:sz w:val="28"/>
                <w:szCs w:val="28"/>
                <w:u w:val="single"/>
              </w:rPr>
              <w:t>II.</w:t>
            </w:r>
            <w:r w:rsidR="00504F4A" w:rsidRPr="00504F4A">
              <w:rPr>
                <w:rFonts w:ascii="Arial" w:eastAsia="Calibri" w:hAnsi="Arial" w:cs="Arial"/>
                <w:b/>
                <w:noProof/>
                <w:color w:val="0563C1"/>
                <w:sz w:val="28"/>
                <w:szCs w:val="28"/>
                <w:u w:val="single"/>
              </w:rPr>
              <w:tab/>
              <w:t>SCHEDULE STATUS</w:t>
            </w:r>
            <w:r w:rsidR="00504F4A" w:rsidRPr="00504F4A">
              <w:rPr>
                <w:rFonts w:ascii="Arial" w:eastAsia="Calibri" w:hAnsi="Arial" w:cs="Arial"/>
                <w:b/>
                <w:noProof/>
                <w:webHidden/>
                <w:color w:val="0563C1"/>
                <w:sz w:val="28"/>
                <w:szCs w:val="28"/>
                <w:u w:val="single"/>
              </w:rPr>
              <w:tab/>
            </w:r>
            <w:r w:rsidR="00504F4A" w:rsidRPr="00504F4A">
              <w:rPr>
                <w:rFonts w:ascii="Arial" w:eastAsia="Calibri" w:hAnsi="Arial" w:cs="Arial"/>
                <w:b/>
                <w:noProof/>
                <w:webHidden/>
                <w:color w:val="0563C1"/>
                <w:sz w:val="28"/>
                <w:szCs w:val="28"/>
                <w:u w:val="single"/>
              </w:rPr>
              <w:fldChar w:fldCharType="begin"/>
            </w:r>
            <w:r w:rsidR="00504F4A" w:rsidRPr="00504F4A">
              <w:rPr>
                <w:rFonts w:ascii="Arial" w:eastAsia="Calibri" w:hAnsi="Arial" w:cs="Arial"/>
                <w:b/>
                <w:noProof/>
                <w:webHidden/>
                <w:color w:val="0563C1"/>
                <w:sz w:val="28"/>
                <w:szCs w:val="28"/>
                <w:u w:val="single"/>
              </w:rPr>
              <w:instrText xml:space="preserve"> PAGEREF _Toc519157422 \h </w:instrText>
            </w:r>
            <w:r w:rsidR="00504F4A" w:rsidRPr="00504F4A">
              <w:rPr>
                <w:rFonts w:ascii="Arial" w:eastAsia="Calibri" w:hAnsi="Arial" w:cs="Arial"/>
                <w:b/>
                <w:noProof/>
                <w:webHidden/>
                <w:color w:val="0563C1"/>
                <w:sz w:val="28"/>
                <w:szCs w:val="28"/>
                <w:u w:val="single"/>
              </w:rPr>
            </w:r>
            <w:r w:rsidR="00504F4A" w:rsidRPr="00504F4A">
              <w:rPr>
                <w:rFonts w:ascii="Arial" w:eastAsia="Calibri" w:hAnsi="Arial" w:cs="Arial"/>
                <w:b/>
                <w:noProof/>
                <w:webHidden/>
                <w:color w:val="0563C1"/>
                <w:sz w:val="28"/>
                <w:szCs w:val="28"/>
                <w:u w:val="single"/>
              </w:rPr>
              <w:fldChar w:fldCharType="separate"/>
            </w:r>
            <w:r w:rsidR="00504F4A" w:rsidRPr="00504F4A">
              <w:rPr>
                <w:rFonts w:ascii="Arial" w:eastAsia="Calibri" w:hAnsi="Arial" w:cs="Arial"/>
                <w:b/>
                <w:noProof/>
                <w:webHidden/>
                <w:color w:val="0563C1"/>
                <w:sz w:val="28"/>
                <w:szCs w:val="28"/>
                <w:u w:val="single"/>
              </w:rPr>
              <w:t>5</w:t>
            </w:r>
            <w:r w:rsidR="00504F4A" w:rsidRPr="00504F4A">
              <w:rPr>
                <w:rFonts w:ascii="Arial" w:eastAsia="Calibri" w:hAnsi="Arial" w:cs="Arial"/>
                <w:b/>
                <w:noProof/>
                <w:webHidden/>
                <w:color w:val="0563C1"/>
                <w:sz w:val="28"/>
                <w:szCs w:val="28"/>
                <w:u w:val="single"/>
              </w:rPr>
              <w:fldChar w:fldCharType="end"/>
            </w:r>
          </w:hyperlink>
        </w:p>
        <w:p w14:paraId="74682AFC" w14:textId="77777777" w:rsidR="00504F4A" w:rsidRPr="00504F4A" w:rsidRDefault="00924453" w:rsidP="00504F4A">
          <w:pPr>
            <w:tabs>
              <w:tab w:val="left" w:pos="440"/>
              <w:tab w:val="left" w:pos="1008"/>
              <w:tab w:val="right" w:leader="dot" w:pos="9350"/>
            </w:tabs>
            <w:spacing w:before="280" w:after="120"/>
            <w:ind w:left="432" w:hanging="432"/>
            <w:rPr>
              <w:rFonts w:ascii="Arial" w:eastAsia="Calibri" w:hAnsi="Arial" w:cs="Arial"/>
              <w:b/>
              <w:noProof/>
              <w:color w:val="0563C1"/>
              <w:sz w:val="28"/>
              <w:szCs w:val="28"/>
              <w:u w:val="single"/>
            </w:rPr>
          </w:pPr>
          <w:hyperlink w:anchor="_Toc519157423" w:history="1">
            <w:r w:rsidR="00504F4A" w:rsidRPr="00504F4A">
              <w:rPr>
                <w:rFonts w:ascii="Arial" w:eastAsia="Calibri" w:hAnsi="Arial" w:cs="Arial"/>
                <w:b/>
                <w:noProof/>
                <w:color w:val="0563C1"/>
                <w:sz w:val="28"/>
                <w:szCs w:val="28"/>
                <w:u w:val="single"/>
              </w:rPr>
              <w:t>III.</w:t>
            </w:r>
            <w:r w:rsidR="00504F4A" w:rsidRPr="00504F4A">
              <w:rPr>
                <w:rFonts w:ascii="Arial" w:eastAsia="Calibri" w:hAnsi="Arial" w:cs="Arial"/>
                <w:b/>
                <w:noProof/>
                <w:color w:val="0563C1"/>
                <w:sz w:val="28"/>
                <w:szCs w:val="28"/>
                <w:u w:val="single"/>
              </w:rPr>
              <w:tab/>
              <w:t>COST STATUS</w:t>
            </w:r>
            <w:r w:rsidR="00504F4A" w:rsidRPr="00504F4A">
              <w:rPr>
                <w:rFonts w:ascii="Arial" w:eastAsia="Calibri" w:hAnsi="Arial" w:cs="Arial"/>
                <w:b/>
                <w:noProof/>
                <w:webHidden/>
                <w:color w:val="0563C1"/>
                <w:sz w:val="28"/>
                <w:szCs w:val="28"/>
                <w:u w:val="single"/>
              </w:rPr>
              <w:tab/>
            </w:r>
            <w:r w:rsidR="00504F4A" w:rsidRPr="00504F4A">
              <w:rPr>
                <w:rFonts w:ascii="Arial" w:eastAsia="Calibri" w:hAnsi="Arial" w:cs="Arial"/>
                <w:b/>
                <w:noProof/>
                <w:webHidden/>
                <w:color w:val="0563C1"/>
                <w:sz w:val="28"/>
                <w:szCs w:val="28"/>
                <w:u w:val="single"/>
              </w:rPr>
              <w:fldChar w:fldCharType="begin"/>
            </w:r>
            <w:r w:rsidR="00504F4A" w:rsidRPr="00504F4A">
              <w:rPr>
                <w:rFonts w:ascii="Arial" w:eastAsia="Calibri" w:hAnsi="Arial" w:cs="Arial"/>
                <w:b/>
                <w:noProof/>
                <w:webHidden/>
                <w:color w:val="0563C1"/>
                <w:sz w:val="28"/>
                <w:szCs w:val="28"/>
                <w:u w:val="single"/>
              </w:rPr>
              <w:instrText xml:space="preserve"> PAGEREF _Toc519157423 \h </w:instrText>
            </w:r>
            <w:r w:rsidR="00504F4A" w:rsidRPr="00504F4A">
              <w:rPr>
                <w:rFonts w:ascii="Arial" w:eastAsia="Calibri" w:hAnsi="Arial" w:cs="Arial"/>
                <w:b/>
                <w:noProof/>
                <w:webHidden/>
                <w:color w:val="0563C1"/>
                <w:sz w:val="28"/>
                <w:szCs w:val="28"/>
                <w:u w:val="single"/>
              </w:rPr>
            </w:r>
            <w:r w:rsidR="00504F4A" w:rsidRPr="00504F4A">
              <w:rPr>
                <w:rFonts w:ascii="Arial" w:eastAsia="Calibri" w:hAnsi="Arial" w:cs="Arial"/>
                <w:b/>
                <w:noProof/>
                <w:webHidden/>
                <w:color w:val="0563C1"/>
                <w:sz w:val="28"/>
                <w:szCs w:val="28"/>
                <w:u w:val="single"/>
              </w:rPr>
              <w:fldChar w:fldCharType="separate"/>
            </w:r>
            <w:r w:rsidR="00504F4A" w:rsidRPr="00504F4A">
              <w:rPr>
                <w:rFonts w:ascii="Arial" w:eastAsia="Calibri" w:hAnsi="Arial" w:cs="Arial"/>
                <w:b/>
                <w:noProof/>
                <w:webHidden/>
                <w:color w:val="0563C1"/>
                <w:sz w:val="28"/>
                <w:szCs w:val="28"/>
                <w:u w:val="single"/>
              </w:rPr>
              <w:t>6</w:t>
            </w:r>
            <w:r w:rsidR="00504F4A" w:rsidRPr="00504F4A">
              <w:rPr>
                <w:rFonts w:ascii="Arial" w:eastAsia="Calibri" w:hAnsi="Arial" w:cs="Arial"/>
                <w:b/>
                <w:noProof/>
                <w:webHidden/>
                <w:color w:val="0563C1"/>
                <w:sz w:val="28"/>
                <w:szCs w:val="28"/>
                <w:u w:val="single"/>
              </w:rPr>
              <w:fldChar w:fldCharType="end"/>
            </w:r>
          </w:hyperlink>
        </w:p>
        <w:p w14:paraId="5B460320" w14:textId="77777777" w:rsidR="00504F4A" w:rsidRPr="00504F4A" w:rsidRDefault="00924453" w:rsidP="00504F4A">
          <w:pPr>
            <w:tabs>
              <w:tab w:val="left" w:pos="440"/>
              <w:tab w:val="left" w:pos="1008"/>
              <w:tab w:val="right" w:leader="dot" w:pos="9350"/>
            </w:tabs>
            <w:spacing w:before="280" w:after="120"/>
            <w:ind w:left="864" w:hanging="432"/>
            <w:rPr>
              <w:rFonts w:ascii="Arial" w:eastAsia="Calibri" w:hAnsi="Arial" w:cs="Arial"/>
              <w:noProof/>
              <w:color w:val="0563C1"/>
              <w:szCs w:val="28"/>
              <w:u w:val="single"/>
            </w:rPr>
          </w:pPr>
          <w:hyperlink w:anchor="_Toc519157424" w:history="1">
            <w:r w:rsidR="00504F4A" w:rsidRPr="00504F4A">
              <w:rPr>
                <w:rFonts w:ascii="Arial" w:eastAsia="Calibri" w:hAnsi="Arial" w:cs="Arial"/>
                <w:noProof/>
                <w:color w:val="0563C1"/>
                <w:szCs w:val="28"/>
                <w:u w:val="single"/>
              </w:rPr>
              <w:t>A.</w:t>
            </w:r>
            <w:r w:rsidR="00504F4A" w:rsidRPr="00504F4A">
              <w:rPr>
                <w:rFonts w:ascii="Arial" w:eastAsia="Calibri" w:hAnsi="Arial" w:cs="Arial"/>
                <w:noProof/>
                <w:color w:val="0563C1"/>
                <w:szCs w:val="28"/>
                <w:u w:val="single"/>
              </w:rPr>
              <w:tab/>
              <w:t>Spend Plan</w:t>
            </w:r>
            <w:r w:rsidR="00504F4A" w:rsidRPr="00504F4A">
              <w:rPr>
                <w:rFonts w:ascii="Arial" w:eastAsia="Calibri" w:hAnsi="Arial" w:cs="Arial"/>
                <w:noProof/>
                <w:webHidden/>
                <w:color w:val="0563C1"/>
                <w:szCs w:val="28"/>
                <w:u w:val="single"/>
              </w:rPr>
              <w:tab/>
            </w:r>
            <w:r w:rsidR="00504F4A" w:rsidRPr="00504F4A">
              <w:rPr>
                <w:rFonts w:ascii="Arial" w:eastAsia="Calibri" w:hAnsi="Arial" w:cs="Arial"/>
                <w:noProof/>
                <w:webHidden/>
                <w:color w:val="0563C1"/>
                <w:szCs w:val="28"/>
                <w:u w:val="single"/>
              </w:rPr>
              <w:fldChar w:fldCharType="begin"/>
            </w:r>
            <w:r w:rsidR="00504F4A" w:rsidRPr="00504F4A">
              <w:rPr>
                <w:rFonts w:ascii="Arial" w:eastAsia="Calibri" w:hAnsi="Arial" w:cs="Arial"/>
                <w:noProof/>
                <w:webHidden/>
                <w:color w:val="0563C1"/>
                <w:szCs w:val="28"/>
                <w:u w:val="single"/>
              </w:rPr>
              <w:instrText xml:space="preserve"> PAGEREF _Toc519157424 \h </w:instrText>
            </w:r>
            <w:r w:rsidR="00504F4A" w:rsidRPr="00504F4A">
              <w:rPr>
                <w:rFonts w:ascii="Arial" w:eastAsia="Calibri" w:hAnsi="Arial" w:cs="Arial"/>
                <w:noProof/>
                <w:webHidden/>
                <w:color w:val="0563C1"/>
                <w:szCs w:val="28"/>
                <w:u w:val="single"/>
              </w:rPr>
            </w:r>
            <w:r w:rsidR="00504F4A" w:rsidRPr="00504F4A">
              <w:rPr>
                <w:rFonts w:ascii="Arial" w:eastAsia="Calibri" w:hAnsi="Arial" w:cs="Arial"/>
                <w:noProof/>
                <w:webHidden/>
                <w:color w:val="0563C1"/>
                <w:szCs w:val="28"/>
                <w:u w:val="single"/>
              </w:rPr>
              <w:fldChar w:fldCharType="separate"/>
            </w:r>
            <w:r w:rsidR="00504F4A" w:rsidRPr="00504F4A">
              <w:rPr>
                <w:rFonts w:ascii="Arial" w:eastAsia="Calibri" w:hAnsi="Arial" w:cs="Arial"/>
                <w:noProof/>
                <w:webHidden/>
                <w:color w:val="0563C1"/>
                <w:szCs w:val="28"/>
                <w:u w:val="single"/>
              </w:rPr>
              <w:t>7</w:t>
            </w:r>
            <w:r w:rsidR="00504F4A" w:rsidRPr="00504F4A">
              <w:rPr>
                <w:rFonts w:ascii="Arial" w:eastAsia="Calibri" w:hAnsi="Arial" w:cs="Arial"/>
                <w:noProof/>
                <w:webHidden/>
                <w:color w:val="0563C1"/>
                <w:szCs w:val="28"/>
                <w:u w:val="single"/>
              </w:rPr>
              <w:fldChar w:fldCharType="end"/>
            </w:r>
          </w:hyperlink>
        </w:p>
        <w:p w14:paraId="27F2CCF3" w14:textId="77777777" w:rsidR="00504F4A" w:rsidRPr="00504F4A" w:rsidRDefault="00924453" w:rsidP="00504F4A">
          <w:pPr>
            <w:tabs>
              <w:tab w:val="left" w:pos="440"/>
              <w:tab w:val="left" w:pos="1008"/>
              <w:tab w:val="right" w:leader="dot" w:pos="9350"/>
            </w:tabs>
            <w:spacing w:before="280" w:after="120"/>
            <w:ind w:left="432" w:hanging="432"/>
            <w:rPr>
              <w:rFonts w:ascii="Arial" w:eastAsia="Calibri" w:hAnsi="Arial" w:cs="Arial"/>
              <w:b/>
              <w:noProof/>
              <w:color w:val="0563C1"/>
              <w:sz w:val="28"/>
              <w:szCs w:val="28"/>
              <w:u w:val="single"/>
            </w:rPr>
          </w:pPr>
          <w:hyperlink w:anchor="_Toc519157425" w:history="1">
            <w:r w:rsidR="00504F4A" w:rsidRPr="00504F4A">
              <w:rPr>
                <w:rFonts w:ascii="Arial" w:eastAsia="Calibri" w:hAnsi="Arial" w:cs="Arial"/>
                <w:b/>
                <w:noProof/>
                <w:color w:val="0563C1"/>
                <w:sz w:val="28"/>
                <w:szCs w:val="28"/>
                <w:u w:val="single"/>
              </w:rPr>
              <w:t>IV.</w:t>
            </w:r>
            <w:r w:rsidR="00504F4A" w:rsidRPr="00504F4A">
              <w:rPr>
                <w:rFonts w:ascii="Arial" w:eastAsia="Calibri" w:hAnsi="Arial" w:cs="Arial"/>
                <w:b/>
                <w:noProof/>
                <w:color w:val="0563C1"/>
                <w:sz w:val="28"/>
                <w:szCs w:val="28"/>
                <w:u w:val="single"/>
              </w:rPr>
              <w:tab/>
              <w:t>RISK AND CHANGE MANAGEMENT</w:t>
            </w:r>
            <w:r w:rsidR="00504F4A" w:rsidRPr="00504F4A">
              <w:rPr>
                <w:rFonts w:ascii="Arial" w:eastAsia="Calibri" w:hAnsi="Arial" w:cs="Arial"/>
                <w:b/>
                <w:noProof/>
                <w:webHidden/>
                <w:color w:val="0563C1"/>
                <w:sz w:val="28"/>
                <w:szCs w:val="28"/>
                <w:u w:val="single"/>
              </w:rPr>
              <w:tab/>
            </w:r>
            <w:r w:rsidR="00504F4A" w:rsidRPr="00504F4A">
              <w:rPr>
                <w:rFonts w:ascii="Arial" w:eastAsia="Calibri" w:hAnsi="Arial" w:cs="Arial"/>
                <w:b/>
                <w:noProof/>
                <w:webHidden/>
                <w:color w:val="0563C1"/>
                <w:sz w:val="28"/>
                <w:szCs w:val="28"/>
                <w:u w:val="single"/>
              </w:rPr>
              <w:fldChar w:fldCharType="begin"/>
            </w:r>
            <w:r w:rsidR="00504F4A" w:rsidRPr="00504F4A">
              <w:rPr>
                <w:rFonts w:ascii="Arial" w:eastAsia="Calibri" w:hAnsi="Arial" w:cs="Arial"/>
                <w:b/>
                <w:noProof/>
                <w:webHidden/>
                <w:color w:val="0563C1"/>
                <w:sz w:val="28"/>
                <w:szCs w:val="28"/>
                <w:u w:val="single"/>
              </w:rPr>
              <w:instrText xml:space="preserve"> PAGEREF _Toc519157425 \h </w:instrText>
            </w:r>
            <w:r w:rsidR="00504F4A" w:rsidRPr="00504F4A">
              <w:rPr>
                <w:rFonts w:ascii="Arial" w:eastAsia="Calibri" w:hAnsi="Arial" w:cs="Arial"/>
                <w:b/>
                <w:noProof/>
                <w:webHidden/>
                <w:color w:val="0563C1"/>
                <w:sz w:val="28"/>
                <w:szCs w:val="28"/>
                <w:u w:val="single"/>
              </w:rPr>
            </w:r>
            <w:r w:rsidR="00504F4A" w:rsidRPr="00504F4A">
              <w:rPr>
                <w:rFonts w:ascii="Arial" w:eastAsia="Calibri" w:hAnsi="Arial" w:cs="Arial"/>
                <w:b/>
                <w:noProof/>
                <w:webHidden/>
                <w:color w:val="0563C1"/>
                <w:sz w:val="28"/>
                <w:szCs w:val="28"/>
                <w:u w:val="single"/>
              </w:rPr>
              <w:fldChar w:fldCharType="separate"/>
            </w:r>
            <w:r w:rsidR="00504F4A" w:rsidRPr="00504F4A">
              <w:rPr>
                <w:rFonts w:ascii="Arial" w:eastAsia="Calibri" w:hAnsi="Arial" w:cs="Arial"/>
                <w:b/>
                <w:noProof/>
                <w:webHidden/>
                <w:color w:val="0563C1"/>
                <w:sz w:val="28"/>
                <w:szCs w:val="28"/>
                <w:u w:val="single"/>
              </w:rPr>
              <w:t>8</w:t>
            </w:r>
            <w:r w:rsidR="00504F4A" w:rsidRPr="00504F4A">
              <w:rPr>
                <w:rFonts w:ascii="Arial" w:eastAsia="Calibri" w:hAnsi="Arial" w:cs="Arial"/>
                <w:b/>
                <w:noProof/>
                <w:webHidden/>
                <w:color w:val="0563C1"/>
                <w:sz w:val="28"/>
                <w:szCs w:val="28"/>
                <w:u w:val="single"/>
              </w:rPr>
              <w:fldChar w:fldCharType="end"/>
            </w:r>
          </w:hyperlink>
        </w:p>
        <w:p w14:paraId="28AD5674" w14:textId="77777777" w:rsidR="00504F4A" w:rsidRPr="00504F4A" w:rsidRDefault="00924453" w:rsidP="00504F4A">
          <w:pPr>
            <w:tabs>
              <w:tab w:val="left" w:pos="440"/>
              <w:tab w:val="left" w:pos="1008"/>
              <w:tab w:val="right" w:leader="dot" w:pos="9350"/>
            </w:tabs>
            <w:spacing w:before="280" w:after="120"/>
            <w:ind w:left="864" w:hanging="432"/>
            <w:rPr>
              <w:rFonts w:ascii="Arial" w:eastAsia="Calibri" w:hAnsi="Arial" w:cs="Arial"/>
              <w:noProof/>
              <w:color w:val="0563C1"/>
              <w:szCs w:val="24"/>
              <w:u w:val="single"/>
            </w:rPr>
          </w:pPr>
          <w:hyperlink w:anchor="_Toc519157426" w:history="1">
            <w:r w:rsidR="00504F4A" w:rsidRPr="00504F4A">
              <w:rPr>
                <w:rFonts w:ascii="Arial" w:eastAsia="Calibri" w:hAnsi="Arial" w:cs="Arial"/>
                <w:noProof/>
                <w:color w:val="0563C1"/>
                <w:szCs w:val="24"/>
                <w:u w:val="single"/>
              </w:rPr>
              <w:t>A.</w:t>
            </w:r>
            <w:r w:rsidR="00504F4A" w:rsidRPr="00504F4A">
              <w:rPr>
                <w:rFonts w:ascii="Arial" w:eastAsia="Calibri" w:hAnsi="Arial" w:cs="Arial"/>
                <w:noProof/>
                <w:color w:val="0563C1"/>
                <w:szCs w:val="24"/>
                <w:u w:val="single"/>
              </w:rPr>
              <w:tab/>
              <w:t>Technical Changes</w:t>
            </w:r>
            <w:r w:rsidR="00504F4A" w:rsidRPr="00504F4A">
              <w:rPr>
                <w:rFonts w:ascii="Arial" w:eastAsia="Calibri" w:hAnsi="Arial" w:cs="Arial"/>
                <w:noProof/>
                <w:webHidden/>
                <w:color w:val="0563C1"/>
                <w:szCs w:val="24"/>
                <w:u w:val="single"/>
              </w:rPr>
              <w:tab/>
            </w:r>
            <w:r w:rsidR="00504F4A" w:rsidRPr="00504F4A">
              <w:rPr>
                <w:rFonts w:ascii="Arial" w:eastAsia="Calibri" w:hAnsi="Arial" w:cs="Arial"/>
                <w:noProof/>
                <w:webHidden/>
                <w:color w:val="0563C1"/>
                <w:szCs w:val="24"/>
                <w:u w:val="single"/>
              </w:rPr>
              <w:fldChar w:fldCharType="begin"/>
            </w:r>
            <w:r w:rsidR="00504F4A" w:rsidRPr="00504F4A">
              <w:rPr>
                <w:rFonts w:ascii="Arial" w:eastAsia="Calibri" w:hAnsi="Arial" w:cs="Arial"/>
                <w:noProof/>
                <w:webHidden/>
                <w:color w:val="0563C1"/>
                <w:szCs w:val="24"/>
                <w:u w:val="single"/>
              </w:rPr>
              <w:instrText xml:space="preserve"> PAGEREF _Toc519157426 \h </w:instrText>
            </w:r>
            <w:r w:rsidR="00504F4A" w:rsidRPr="00504F4A">
              <w:rPr>
                <w:rFonts w:ascii="Arial" w:eastAsia="Calibri" w:hAnsi="Arial" w:cs="Arial"/>
                <w:noProof/>
                <w:webHidden/>
                <w:color w:val="0563C1"/>
                <w:szCs w:val="24"/>
                <w:u w:val="single"/>
              </w:rPr>
            </w:r>
            <w:r w:rsidR="00504F4A" w:rsidRPr="00504F4A">
              <w:rPr>
                <w:rFonts w:ascii="Arial" w:eastAsia="Calibri" w:hAnsi="Arial" w:cs="Arial"/>
                <w:noProof/>
                <w:webHidden/>
                <w:color w:val="0563C1"/>
                <w:szCs w:val="24"/>
                <w:u w:val="single"/>
              </w:rPr>
              <w:fldChar w:fldCharType="separate"/>
            </w:r>
            <w:r w:rsidR="00504F4A" w:rsidRPr="00504F4A">
              <w:rPr>
                <w:rFonts w:ascii="Arial" w:eastAsia="Calibri" w:hAnsi="Arial" w:cs="Arial"/>
                <w:noProof/>
                <w:webHidden/>
                <w:color w:val="0563C1"/>
                <w:szCs w:val="24"/>
                <w:u w:val="single"/>
              </w:rPr>
              <w:t>8</w:t>
            </w:r>
            <w:r w:rsidR="00504F4A" w:rsidRPr="00504F4A">
              <w:rPr>
                <w:rFonts w:ascii="Arial" w:eastAsia="Calibri" w:hAnsi="Arial" w:cs="Arial"/>
                <w:noProof/>
                <w:webHidden/>
                <w:color w:val="0563C1"/>
                <w:szCs w:val="24"/>
                <w:u w:val="single"/>
              </w:rPr>
              <w:fldChar w:fldCharType="end"/>
            </w:r>
          </w:hyperlink>
        </w:p>
        <w:p w14:paraId="1CDA6141" w14:textId="77777777" w:rsidR="00504F4A" w:rsidRPr="00504F4A" w:rsidRDefault="00924453" w:rsidP="00504F4A">
          <w:pPr>
            <w:tabs>
              <w:tab w:val="left" w:pos="440"/>
              <w:tab w:val="left" w:pos="1008"/>
              <w:tab w:val="right" w:leader="dot" w:pos="9350"/>
            </w:tabs>
            <w:spacing w:before="280" w:after="120"/>
            <w:ind w:left="864" w:hanging="432"/>
            <w:rPr>
              <w:rFonts w:ascii="Arial" w:eastAsia="Calibri" w:hAnsi="Arial" w:cs="Arial"/>
              <w:noProof/>
              <w:color w:val="0563C1"/>
              <w:szCs w:val="24"/>
              <w:u w:val="single"/>
            </w:rPr>
          </w:pPr>
          <w:hyperlink w:anchor="_Toc519157427" w:history="1">
            <w:r w:rsidR="00504F4A" w:rsidRPr="00504F4A">
              <w:rPr>
                <w:rFonts w:ascii="Arial" w:eastAsia="Calibri" w:hAnsi="Arial" w:cs="Arial"/>
                <w:noProof/>
                <w:color w:val="0563C1"/>
                <w:szCs w:val="24"/>
                <w:u w:val="single"/>
              </w:rPr>
              <w:t>B.</w:t>
            </w:r>
            <w:r w:rsidR="00504F4A" w:rsidRPr="00504F4A">
              <w:rPr>
                <w:rFonts w:ascii="Arial" w:eastAsia="Calibri" w:hAnsi="Arial" w:cs="Arial"/>
                <w:noProof/>
                <w:color w:val="0563C1"/>
                <w:szCs w:val="24"/>
                <w:u w:val="single"/>
              </w:rPr>
              <w:tab/>
              <w:t>Personnel and Team Member Changes</w:t>
            </w:r>
            <w:r w:rsidR="00504F4A" w:rsidRPr="00504F4A">
              <w:rPr>
                <w:rFonts w:ascii="Arial" w:eastAsia="Calibri" w:hAnsi="Arial" w:cs="Arial"/>
                <w:noProof/>
                <w:webHidden/>
                <w:color w:val="0563C1"/>
                <w:szCs w:val="24"/>
                <w:u w:val="single"/>
              </w:rPr>
              <w:tab/>
            </w:r>
            <w:r w:rsidR="00504F4A" w:rsidRPr="00504F4A">
              <w:rPr>
                <w:rFonts w:ascii="Arial" w:eastAsia="Calibri" w:hAnsi="Arial" w:cs="Arial"/>
                <w:noProof/>
                <w:webHidden/>
                <w:color w:val="0563C1"/>
                <w:szCs w:val="24"/>
                <w:u w:val="single"/>
              </w:rPr>
              <w:fldChar w:fldCharType="begin"/>
            </w:r>
            <w:r w:rsidR="00504F4A" w:rsidRPr="00504F4A">
              <w:rPr>
                <w:rFonts w:ascii="Arial" w:eastAsia="Calibri" w:hAnsi="Arial" w:cs="Arial"/>
                <w:noProof/>
                <w:webHidden/>
                <w:color w:val="0563C1"/>
                <w:szCs w:val="24"/>
                <w:u w:val="single"/>
              </w:rPr>
              <w:instrText xml:space="preserve"> PAGEREF _Toc519157427 \h </w:instrText>
            </w:r>
            <w:r w:rsidR="00504F4A" w:rsidRPr="00504F4A">
              <w:rPr>
                <w:rFonts w:ascii="Arial" w:eastAsia="Calibri" w:hAnsi="Arial" w:cs="Arial"/>
                <w:noProof/>
                <w:webHidden/>
                <w:color w:val="0563C1"/>
                <w:szCs w:val="24"/>
                <w:u w:val="single"/>
              </w:rPr>
            </w:r>
            <w:r w:rsidR="00504F4A" w:rsidRPr="00504F4A">
              <w:rPr>
                <w:rFonts w:ascii="Arial" w:eastAsia="Calibri" w:hAnsi="Arial" w:cs="Arial"/>
                <w:noProof/>
                <w:webHidden/>
                <w:color w:val="0563C1"/>
                <w:szCs w:val="24"/>
                <w:u w:val="single"/>
              </w:rPr>
              <w:fldChar w:fldCharType="separate"/>
            </w:r>
            <w:r w:rsidR="00504F4A" w:rsidRPr="00504F4A">
              <w:rPr>
                <w:rFonts w:ascii="Arial" w:eastAsia="Calibri" w:hAnsi="Arial" w:cs="Arial"/>
                <w:noProof/>
                <w:webHidden/>
                <w:color w:val="0563C1"/>
                <w:szCs w:val="24"/>
                <w:u w:val="single"/>
              </w:rPr>
              <w:t>8</w:t>
            </w:r>
            <w:r w:rsidR="00504F4A" w:rsidRPr="00504F4A">
              <w:rPr>
                <w:rFonts w:ascii="Arial" w:eastAsia="Calibri" w:hAnsi="Arial" w:cs="Arial"/>
                <w:noProof/>
                <w:webHidden/>
                <w:color w:val="0563C1"/>
                <w:szCs w:val="24"/>
                <w:u w:val="single"/>
              </w:rPr>
              <w:fldChar w:fldCharType="end"/>
            </w:r>
          </w:hyperlink>
        </w:p>
        <w:p w14:paraId="00D1CE8A" w14:textId="77777777" w:rsidR="00504F4A" w:rsidRPr="00504F4A" w:rsidRDefault="00924453" w:rsidP="00504F4A">
          <w:pPr>
            <w:tabs>
              <w:tab w:val="left" w:pos="660"/>
              <w:tab w:val="left" w:pos="1008"/>
              <w:tab w:val="right" w:leader="dot" w:pos="9350"/>
            </w:tabs>
            <w:spacing w:before="240" w:after="360"/>
            <w:ind w:left="432" w:hanging="432"/>
            <w:rPr>
              <w:rFonts w:ascii="Calibri" w:hAnsi="Calibri"/>
              <w:noProof/>
              <w:szCs w:val="28"/>
            </w:rPr>
          </w:pPr>
          <w:hyperlink w:anchor="_Toc519157428" w:history="1">
            <w:r w:rsidR="00504F4A" w:rsidRPr="00504F4A">
              <w:rPr>
                <w:rFonts w:ascii="Arial" w:eastAsia="Calibri" w:hAnsi="Arial" w:cs="Arial"/>
                <w:noProof/>
                <w:color w:val="0563C1"/>
                <w:szCs w:val="24"/>
                <w:u w:val="single"/>
              </w:rPr>
              <w:t>C.</w:t>
            </w:r>
            <w:r w:rsidR="00504F4A" w:rsidRPr="00504F4A">
              <w:rPr>
                <w:rFonts w:ascii="Calibri" w:hAnsi="Calibri"/>
                <w:noProof/>
                <w:szCs w:val="28"/>
              </w:rPr>
              <w:tab/>
            </w:r>
            <w:r w:rsidR="00504F4A" w:rsidRPr="00504F4A">
              <w:rPr>
                <w:rFonts w:ascii="Arial" w:eastAsia="Calibri" w:hAnsi="Arial" w:cs="Arial"/>
                <w:noProof/>
                <w:color w:val="0563C1"/>
                <w:szCs w:val="24"/>
                <w:u w:val="single"/>
              </w:rPr>
              <w:t>Risk Management Log</w:t>
            </w:r>
            <w:r w:rsidR="00504F4A" w:rsidRPr="00504F4A">
              <w:rPr>
                <w:rFonts w:ascii="Arial" w:eastAsia="Calibri" w:hAnsi="Arial" w:cs="Arial"/>
                <w:noProof/>
                <w:webHidden/>
                <w:szCs w:val="28"/>
              </w:rPr>
              <w:tab/>
            </w:r>
            <w:r w:rsidR="00504F4A" w:rsidRPr="00504F4A">
              <w:rPr>
                <w:rFonts w:ascii="Arial" w:eastAsia="Calibri" w:hAnsi="Arial" w:cs="Arial"/>
                <w:noProof/>
                <w:webHidden/>
                <w:szCs w:val="28"/>
              </w:rPr>
              <w:fldChar w:fldCharType="begin"/>
            </w:r>
            <w:r w:rsidR="00504F4A" w:rsidRPr="00504F4A">
              <w:rPr>
                <w:rFonts w:ascii="Arial" w:eastAsia="Calibri" w:hAnsi="Arial" w:cs="Arial"/>
                <w:noProof/>
                <w:webHidden/>
                <w:szCs w:val="28"/>
              </w:rPr>
              <w:instrText xml:space="preserve"> PAGEREF _Toc519157428 \h </w:instrText>
            </w:r>
            <w:r w:rsidR="00504F4A" w:rsidRPr="00504F4A">
              <w:rPr>
                <w:rFonts w:ascii="Arial" w:eastAsia="Calibri" w:hAnsi="Arial" w:cs="Arial"/>
                <w:noProof/>
                <w:webHidden/>
                <w:szCs w:val="28"/>
              </w:rPr>
            </w:r>
            <w:r w:rsidR="00504F4A" w:rsidRPr="00504F4A">
              <w:rPr>
                <w:rFonts w:ascii="Arial" w:eastAsia="Calibri" w:hAnsi="Arial" w:cs="Arial"/>
                <w:noProof/>
                <w:webHidden/>
                <w:szCs w:val="28"/>
              </w:rPr>
              <w:fldChar w:fldCharType="separate"/>
            </w:r>
            <w:r w:rsidR="00504F4A" w:rsidRPr="00504F4A">
              <w:rPr>
                <w:rFonts w:ascii="Arial" w:eastAsia="Calibri" w:hAnsi="Arial" w:cs="Arial"/>
                <w:noProof/>
                <w:webHidden/>
                <w:szCs w:val="28"/>
              </w:rPr>
              <w:t>8</w:t>
            </w:r>
            <w:r w:rsidR="00504F4A" w:rsidRPr="00504F4A">
              <w:rPr>
                <w:rFonts w:ascii="Arial" w:eastAsia="Calibri" w:hAnsi="Arial" w:cs="Arial"/>
                <w:noProof/>
                <w:webHidden/>
                <w:szCs w:val="28"/>
              </w:rPr>
              <w:fldChar w:fldCharType="end"/>
            </w:r>
          </w:hyperlink>
        </w:p>
        <w:p w14:paraId="0BED2208" w14:textId="77777777" w:rsidR="00504F4A" w:rsidRPr="00504F4A" w:rsidRDefault="00924453" w:rsidP="00504F4A">
          <w:pPr>
            <w:tabs>
              <w:tab w:val="left" w:pos="660"/>
              <w:tab w:val="left" w:pos="1008"/>
              <w:tab w:val="right" w:leader="dot" w:pos="9350"/>
            </w:tabs>
            <w:spacing w:before="240" w:after="360"/>
            <w:ind w:left="432" w:hanging="432"/>
            <w:rPr>
              <w:rFonts w:ascii="Calibri" w:hAnsi="Calibri"/>
              <w:noProof/>
              <w:szCs w:val="28"/>
            </w:rPr>
          </w:pPr>
          <w:hyperlink w:anchor="_Toc519157429" w:history="1">
            <w:r w:rsidR="00504F4A" w:rsidRPr="00504F4A">
              <w:rPr>
                <w:rFonts w:ascii="Arial" w:eastAsia="Calibri" w:hAnsi="Arial" w:cs="Arial"/>
                <w:noProof/>
                <w:color w:val="0563C1"/>
                <w:szCs w:val="24"/>
                <w:u w:val="single"/>
              </w:rPr>
              <w:t>D.</w:t>
            </w:r>
            <w:r w:rsidR="00504F4A" w:rsidRPr="00504F4A">
              <w:rPr>
                <w:rFonts w:ascii="Calibri" w:hAnsi="Calibri"/>
                <w:noProof/>
                <w:szCs w:val="28"/>
              </w:rPr>
              <w:tab/>
            </w:r>
            <w:r w:rsidR="00504F4A" w:rsidRPr="00504F4A">
              <w:rPr>
                <w:rFonts w:ascii="Arial" w:eastAsia="Calibri" w:hAnsi="Arial" w:cs="Arial"/>
                <w:noProof/>
                <w:color w:val="0563C1"/>
                <w:szCs w:val="24"/>
                <w:u w:val="single"/>
              </w:rPr>
              <w:t>Other Issues, Concerns and Challenges</w:t>
            </w:r>
            <w:r w:rsidR="00504F4A" w:rsidRPr="00504F4A">
              <w:rPr>
                <w:rFonts w:ascii="Arial" w:eastAsia="Calibri" w:hAnsi="Arial" w:cs="Arial"/>
                <w:noProof/>
                <w:webHidden/>
                <w:szCs w:val="28"/>
              </w:rPr>
              <w:tab/>
            </w:r>
            <w:r w:rsidR="00504F4A" w:rsidRPr="00504F4A">
              <w:rPr>
                <w:rFonts w:ascii="Arial" w:eastAsia="Calibri" w:hAnsi="Arial" w:cs="Arial"/>
                <w:noProof/>
                <w:webHidden/>
                <w:szCs w:val="28"/>
              </w:rPr>
              <w:fldChar w:fldCharType="begin"/>
            </w:r>
            <w:r w:rsidR="00504F4A" w:rsidRPr="00504F4A">
              <w:rPr>
                <w:rFonts w:ascii="Arial" w:eastAsia="Calibri" w:hAnsi="Arial" w:cs="Arial"/>
                <w:noProof/>
                <w:webHidden/>
                <w:szCs w:val="28"/>
              </w:rPr>
              <w:instrText xml:space="preserve"> PAGEREF _Toc519157429 \h </w:instrText>
            </w:r>
            <w:r w:rsidR="00504F4A" w:rsidRPr="00504F4A">
              <w:rPr>
                <w:rFonts w:ascii="Arial" w:eastAsia="Calibri" w:hAnsi="Arial" w:cs="Arial"/>
                <w:noProof/>
                <w:webHidden/>
                <w:szCs w:val="28"/>
              </w:rPr>
            </w:r>
            <w:r w:rsidR="00504F4A" w:rsidRPr="00504F4A">
              <w:rPr>
                <w:rFonts w:ascii="Arial" w:eastAsia="Calibri" w:hAnsi="Arial" w:cs="Arial"/>
                <w:noProof/>
                <w:webHidden/>
                <w:szCs w:val="28"/>
              </w:rPr>
              <w:fldChar w:fldCharType="separate"/>
            </w:r>
            <w:r w:rsidR="00504F4A" w:rsidRPr="00504F4A">
              <w:rPr>
                <w:rFonts w:ascii="Arial" w:eastAsia="Calibri" w:hAnsi="Arial" w:cs="Arial"/>
                <w:noProof/>
                <w:webHidden/>
                <w:szCs w:val="28"/>
              </w:rPr>
              <w:t>8</w:t>
            </w:r>
            <w:r w:rsidR="00504F4A" w:rsidRPr="00504F4A">
              <w:rPr>
                <w:rFonts w:ascii="Arial" w:eastAsia="Calibri" w:hAnsi="Arial" w:cs="Arial"/>
                <w:noProof/>
                <w:webHidden/>
                <w:szCs w:val="28"/>
              </w:rPr>
              <w:fldChar w:fldCharType="end"/>
            </w:r>
          </w:hyperlink>
        </w:p>
        <w:p w14:paraId="233F5298" w14:textId="77777777" w:rsidR="00504F4A" w:rsidRPr="00504F4A" w:rsidRDefault="00504F4A" w:rsidP="00504F4A">
          <w:pPr>
            <w:spacing w:before="240" w:after="120"/>
            <w:rPr>
              <w:rFonts w:ascii="Arial" w:eastAsia="Calibri" w:hAnsi="Arial"/>
              <w:sz w:val="22"/>
              <w:szCs w:val="22"/>
            </w:rPr>
          </w:pPr>
          <w:r w:rsidRPr="00504F4A">
            <w:rPr>
              <w:rFonts w:ascii="Arial" w:eastAsia="Calibri" w:hAnsi="Arial"/>
              <w:b/>
              <w:bCs/>
              <w:i/>
              <w:noProof/>
              <w:sz w:val="28"/>
              <w:szCs w:val="28"/>
            </w:rPr>
            <w:fldChar w:fldCharType="end"/>
          </w:r>
        </w:p>
      </w:sdtContent>
    </w:sdt>
    <w:bookmarkEnd w:id="874"/>
    <w:p w14:paraId="4F504D59" w14:textId="77777777" w:rsidR="00504F4A" w:rsidRPr="00504F4A" w:rsidRDefault="00504F4A" w:rsidP="00504F4A">
      <w:pPr>
        <w:widowControl w:val="0"/>
        <w:spacing w:before="20" w:after="60"/>
        <w:ind w:left="144"/>
        <w:contextualSpacing/>
        <w:jc w:val="both"/>
        <w:rPr>
          <w:rFonts w:ascii="Arial" w:hAnsi="Arial" w:cs="Arial"/>
          <w:color w:val="000099"/>
          <w:sz w:val="22"/>
        </w:rPr>
        <w:sectPr w:rsidR="00504F4A" w:rsidRPr="00504F4A" w:rsidSect="00862E9D">
          <w:headerReference w:type="default" r:id="rId108"/>
          <w:footerReference w:type="default" r:id="rId109"/>
          <w:pgSz w:w="12240" w:h="15840"/>
          <w:pgMar w:top="1440" w:right="1440" w:bottom="1440" w:left="1440" w:header="720" w:footer="720" w:gutter="0"/>
          <w:pgNumType w:start="1"/>
          <w:cols w:space="720"/>
          <w:docGrid w:linePitch="360"/>
        </w:sectPr>
      </w:pPr>
    </w:p>
    <w:p w14:paraId="56B43366" w14:textId="77777777" w:rsidR="00504F4A" w:rsidRPr="00504F4A" w:rsidRDefault="00504F4A" w:rsidP="00504F4A">
      <w:pPr>
        <w:widowControl w:val="0"/>
        <w:spacing w:before="20" w:after="60"/>
        <w:ind w:left="144"/>
        <w:contextualSpacing/>
        <w:jc w:val="center"/>
        <w:rPr>
          <w:rFonts w:ascii="Segoe UI" w:hAnsi="Segoe UI" w:cs="Segoe UI"/>
          <w:b/>
          <w:i/>
          <w:color w:val="0000FF"/>
        </w:rPr>
      </w:pPr>
      <w:r w:rsidRPr="00504F4A">
        <w:rPr>
          <w:rFonts w:ascii="Segoe UI" w:hAnsi="Segoe UI" w:cs="Segoe UI"/>
          <w:b/>
          <w:i/>
          <w:color w:val="0000FF"/>
        </w:rPr>
        <w:lastRenderedPageBreak/>
        <w:t xml:space="preserve">RECIPIENT SHOULD REMOVE ALL </w:t>
      </w:r>
      <w:r w:rsidRPr="00504F4A">
        <w:rPr>
          <w:rFonts w:ascii="Segoe UI" w:hAnsi="Segoe UI" w:cs="Segoe UI"/>
          <w:b/>
          <w:i/>
          <w:color w:val="0000FF"/>
          <w:u w:val="single"/>
        </w:rPr>
        <w:t>ITALICIZED</w:t>
      </w:r>
      <w:r w:rsidRPr="00504F4A">
        <w:rPr>
          <w:rFonts w:ascii="Segoe UI" w:hAnsi="Segoe UI" w:cs="Segoe UI"/>
          <w:b/>
          <w:i/>
          <w:color w:val="0000FF"/>
        </w:rPr>
        <w:t xml:space="preserve"> INSTRUCTIONS AND </w:t>
      </w:r>
    </w:p>
    <w:p w14:paraId="5A24ACF7" w14:textId="77777777" w:rsidR="00504F4A" w:rsidRPr="00504F4A" w:rsidRDefault="00504F4A" w:rsidP="00504F4A">
      <w:pPr>
        <w:widowControl w:val="0"/>
        <w:spacing w:before="20" w:after="60"/>
        <w:ind w:left="144"/>
        <w:contextualSpacing/>
        <w:jc w:val="center"/>
        <w:rPr>
          <w:rFonts w:ascii="Segoe UI" w:hAnsi="Segoe UI" w:cs="Segoe UI"/>
          <w:b/>
          <w:i/>
          <w:color w:val="0000FF"/>
        </w:rPr>
      </w:pPr>
      <w:r w:rsidRPr="00504F4A">
        <w:rPr>
          <w:rFonts w:ascii="Segoe UI" w:hAnsi="Segoe UI" w:cs="Segoe UI"/>
          <w:b/>
          <w:i/>
          <w:color w:val="0000FF"/>
        </w:rPr>
        <w:t>EXAMPLES FROM EACH SECTION PRIOR TO SUBMITTAL TO DOE.</w:t>
      </w:r>
    </w:p>
    <w:p w14:paraId="4C0C628F" w14:textId="77777777" w:rsidR="00504F4A" w:rsidRPr="00504F4A" w:rsidRDefault="00504F4A" w:rsidP="00504F4A">
      <w:pPr>
        <w:widowControl w:val="0"/>
        <w:spacing w:before="20" w:after="60"/>
        <w:ind w:left="144"/>
        <w:contextualSpacing/>
        <w:jc w:val="center"/>
        <w:rPr>
          <w:rFonts w:ascii="Arial" w:hAnsi="Arial" w:cs="Arial"/>
          <w:b/>
          <w:color w:val="000099"/>
        </w:rPr>
      </w:pPr>
    </w:p>
    <w:p w14:paraId="122DF832" w14:textId="77777777" w:rsidR="00504F4A" w:rsidRPr="00504F4A" w:rsidRDefault="00504F4A" w:rsidP="00504F4A">
      <w:pPr>
        <w:keepNext/>
        <w:keepLines/>
        <w:spacing w:after="200"/>
        <w:ind w:left="432" w:hanging="432"/>
        <w:outlineLvl w:val="0"/>
        <w:rPr>
          <w:rFonts w:ascii="Arial" w:eastAsia="Calibri" w:hAnsi="Arial"/>
          <w:b/>
          <w:sz w:val="28"/>
          <w:szCs w:val="32"/>
        </w:rPr>
      </w:pPr>
      <w:bookmarkStart w:id="875" w:name="_Toc519157409"/>
      <w:r w:rsidRPr="00504F4A">
        <w:rPr>
          <w:rFonts w:ascii="Arial" w:eastAsia="Calibri" w:hAnsi="Arial"/>
          <w:b/>
          <w:sz w:val="28"/>
          <w:szCs w:val="32"/>
        </w:rPr>
        <w:t>PROGRESS AND ACCOMPLISHMENTS</w:t>
      </w:r>
      <w:bookmarkEnd w:id="875"/>
    </w:p>
    <w:p w14:paraId="08974D64"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876" w:name="_Toc519157410"/>
      <w:r w:rsidRPr="00504F4A">
        <w:rPr>
          <w:rFonts w:ascii="Arial" w:hAnsi="Arial"/>
          <w:b/>
        </w:rPr>
        <w:t>Major Accomplishments</w:t>
      </w:r>
      <w:bookmarkEnd w:id="876"/>
      <w:r w:rsidRPr="00504F4A">
        <w:rPr>
          <w:rFonts w:ascii="Arial" w:hAnsi="Arial"/>
          <w:b/>
        </w:rPr>
        <w:t xml:space="preserve"> </w:t>
      </w:r>
    </w:p>
    <w:p w14:paraId="2F80A3C9" w14:textId="77777777" w:rsidR="00504F4A" w:rsidRPr="00504F4A" w:rsidRDefault="00504F4A" w:rsidP="00504F4A">
      <w:pPr>
        <w:keepNext/>
        <w:keepLines/>
        <w:numPr>
          <w:ilvl w:val="0"/>
          <w:numId w:val="36"/>
        </w:numPr>
        <w:spacing w:before="120" w:after="120" w:line="259" w:lineRule="auto"/>
        <w:ind w:left="1296" w:hanging="432"/>
        <w:outlineLvl w:val="2"/>
        <w:rPr>
          <w:rFonts w:ascii="Arial" w:hAnsi="Arial"/>
          <w:b/>
          <w:szCs w:val="24"/>
        </w:rPr>
      </w:pPr>
      <w:bookmarkStart w:id="877" w:name="_Toc509836950"/>
      <w:bookmarkStart w:id="878" w:name="_Toc509837063"/>
      <w:bookmarkStart w:id="879" w:name="_Toc509910700"/>
      <w:bookmarkStart w:id="880" w:name="_Toc519157411"/>
      <w:r w:rsidRPr="00504F4A">
        <w:rPr>
          <w:rFonts w:ascii="Arial" w:hAnsi="Arial"/>
          <w:b/>
          <w:szCs w:val="24"/>
        </w:rPr>
        <w:t>Current Reporting Period</w:t>
      </w:r>
      <w:bookmarkEnd w:id="877"/>
      <w:bookmarkEnd w:id="878"/>
      <w:bookmarkEnd w:id="879"/>
      <w:bookmarkEnd w:id="880"/>
      <w:r w:rsidRPr="00504F4A">
        <w:rPr>
          <w:rFonts w:ascii="Arial" w:hAnsi="Arial"/>
          <w:b/>
          <w:szCs w:val="24"/>
        </w:rPr>
        <w:t xml:space="preserve"> </w:t>
      </w:r>
    </w:p>
    <w:p w14:paraId="7518212B" w14:textId="77777777" w:rsidR="00504F4A" w:rsidRPr="00504F4A" w:rsidRDefault="00504F4A" w:rsidP="00504F4A">
      <w:pPr>
        <w:spacing w:after="240"/>
        <w:ind w:left="864"/>
        <w:jc w:val="both"/>
        <w:rPr>
          <w:rFonts w:ascii="Arial" w:eastAsia="Calibri" w:hAnsi="Arial"/>
          <w:i/>
          <w:szCs w:val="24"/>
        </w:rPr>
      </w:pPr>
      <w:r w:rsidRPr="00504F4A">
        <w:rPr>
          <w:rFonts w:ascii="Arial" w:eastAsia="Calibri" w:hAnsi="Arial"/>
          <w:i/>
          <w:szCs w:val="24"/>
        </w:rPr>
        <w:t>Provide a brief narrative, listed by task and subtask, that describes:  1) major activities completed; 2) specific goals/objectives reached; 3) significant results, including major findings, developments, or conclusions (both positive and negative); and 4) key outcomes or other achievements for this reporting period.</w:t>
      </w:r>
    </w:p>
    <w:p w14:paraId="39BD75F1" w14:textId="77777777" w:rsidR="00504F4A" w:rsidRPr="00504F4A" w:rsidRDefault="00504F4A" w:rsidP="00504F4A">
      <w:pPr>
        <w:keepNext/>
        <w:keepLines/>
        <w:numPr>
          <w:ilvl w:val="0"/>
          <w:numId w:val="36"/>
        </w:numPr>
        <w:spacing w:before="120" w:after="120" w:line="259" w:lineRule="auto"/>
        <w:outlineLvl w:val="2"/>
        <w:rPr>
          <w:rFonts w:ascii="Arial" w:hAnsi="Arial"/>
          <w:b/>
          <w:szCs w:val="24"/>
        </w:rPr>
      </w:pPr>
      <w:bookmarkStart w:id="881" w:name="_Toc509836951"/>
      <w:bookmarkStart w:id="882" w:name="_Toc509837064"/>
      <w:bookmarkStart w:id="883" w:name="_Toc509910701"/>
      <w:bookmarkStart w:id="884" w:name="_Toc519157412"/>
      <w:r w:rsidRPr="00504F4A">
        <w:rPr>
          <w:rFonts w:ascii="Arial" w:hAnsi="Arial"/>
          <w:b/>
          <w:szCs w:val="24"/>
        </w:rPr>
        <w:t>Overall Project Status</w:t>
      </w:r>
      <w:bookmarkEnd w:id="881"/>
      <w:bookmarkEnd w:id="882"/>
      <w:bookmarkEnd w:id="883"/>
      <w:bookmarkEnd w:id="884"/>
    </w:p>
    <w:p w14:paraId="34627A30" w14:textId="77777777" w:rsidR="00504F4A" w:rsidRPr="00504F4A" w:rsidRDefault="00504F4A" w:rsidP="00504F4A">
      <w:pPr>
        <w:spacing w:after="240"/>
        <w:ind w:left="864"/>
        <w:jc w:val="both"/>
        <w:rPr>
          <w:rFonts w:ascii="Arial" w:eastAsia="Calibri" w:hAnsi="Arial"/>
          <w:i/>
          <w:szCs w:val="24"/>
        </w:rPr>
      </w:pPr>
      <w:r w:rsidRPr="00504F4A">
        <w:rPr>
          <w:rFonts w:ascii="Arial" w:eastAsia="Calibri" w:hAnsi="Arial"/>
          <w:i/>
          <w:szCs w:val="24"/>
        </w:rPr>
        <w:t>Provide a concise summary that describes the cumulative progress made to support the goals and objectives of the project.</w:t>
      </w:r>
    </w:p>
    <w:p w14:paraId="40F662E5"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885" w:name="_Toc519157413"/>
      <w:r w:rsidRPr="00504F4A">
        <w:rPr>
          <w:rFonts w:ascii="Arial" w:hAnsi="Arial"/>
          <w:b/>
        </w:rPr>
        <w:t>Metrics</w:t>
      </w:r>
      <w:bookmarkEnd w:id="885"/>
    </w:p>
    <w:p w14:paraId="473CD4C4" w14:textId="77777777" w:rsidR="00504F4A" w:rsidRPr="00504F4A" w:rsidRDefault="00504F4A" w:rsidP="00504F4A">
      <w:pPr>
        <w:spacing w:after="240"/>
        <w:ind w:left="864"/>
        <w:jc w:val="both"/>
        <w:rPr>
          <w:rFonts w:ascii="Arial" w:eastAsia="Calibri" w:hAnsi="Arial"/>
          <w:i/>
          <w:szCs w:val="24"/>
        </w:rPr>
      </w:pPr>
      <w:r w:rsidRPr="00504F4A">
        <w:rPr>
          <w:rFonts w:ascii="Arial" w:eastAsia="Calibri" w:hAnsi="Arial"/>
          <w:i/>
          <w:szCs w:val="24"/>
        </w:rPr>
        <w:t>Complete the following table for each metric identified in the PMP. Provide a narrative in the Accomplishments section if the goal of a metric was achieved during this reporting period. Provide a narrative below the table that explains any actual or anticipated obstacles to achieve the goals.</w:t>
      </w:r>
    </w:p>
    <w:p w14:paraId="03BB3A6C" w14:textId="77777777" w:rsidR="00504F4A" w:rsidRPr="00504F4A" w:rsidRDefault="00504F4A" w:rsidP="00504F4A">
      <w:pPr>
        <w:jc w:val="both"/>
        <w:rPr>
          <w:rFonts w:ascii="Arial" w:eastAsia="Calibri" w:hAnsi="Arial" w:cs="Arial"/>
          <w:color w:val="FF0000"/>
          <w:sz w:val="22"/>
          <w:szCs w:val="24"/>
        </w:rPr>
      </w:pPr>
      <w:r w:rsidRPr="00504F4A">
        <w:rPr>
          <w:rFonts w:ascii="Arial" w:eastAsia="Calibri" w:hAnsi="Arial" w:cs="Arial"/>
          <w:color w:val="FF0000"/>
          <w:sz w:val="22"/>
          <w:szCs w:val="24"/>
        </w:rPr>
        <w:t xml:space="preserve"> </w:t>
      </w:r>
    </w:p>
    <w:tbl>
      <w:tblPr>
        <w:tblpPr w:leftFromText="180" w:rightFromText="180" w:vertAnchor="text" w:tblpXSpec="center" w:tblpY="1"/>
        <w:tblOverlap w:val="neve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1072"/>
        <w:gridCol w:w="2348"/>
        <w:gridCol w:w="1584"/>
        <w:gridCol w:w="1584"/>
        <w:gridCol w:w="1332"/>
        <w:gridCol w:w="1440"/>
      </w:tblGrid>
      <w:tr w:rsidR="00504F4A" w:rsidRPr="00504F4A" w14:paraId="2E7D1F57" w14:textId="77777777" w:rsidTr="00075309">
        <w:trPr>
          <w:trHeight w:val="432"/>
          <w:jc w:val="center"/>
        </w:trPr>
        <w:tc>
          <w:tcPr>
            <w:tcW w:w="9360" w:type="dxa"/>
            <w:gridSpan w:val="6"/>
            <w:tcBorders>
              <w:top w:val="single" w:sz="6" w:space="0" w:color="808080"/>
              <w:left w:val="single" w:sz="6" w:space="0" w:color="808080"/>
              <w:bottom w:val="single" w:sz="6" w:space="0" w:color="808080"/>
              <w:right w:val="single" w:sz="6" w:space="0" w:color="808080"/>
            </w:tcBorders>
            <w:shd w:val="clear" w:color="auto" w:fill="D9D9D9"/>
            <w:vAlign w:val="center"/>
          </w:tcPr>
          <w:p w14:paraId="40BD0532"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PROJECT METRICS</w:t>
            </w:r>
          </w:p>
        </w:tc>
      </w:tr>
      <w:tr w:rsidR="00504F4A" w:rsidRPr="00504F4A" w14:paraId="641E1758" w14:textId="77777777" w:rsidTr="00075309">
        <w:trPr>
          <w:trHeight w:val="432"/>
          <w:jc w:val="center"/>
        </w:trPr>
        <w:tc>
          <w:tcPr>
            <w:tcW w:w="1072" w:type="dxa"/>
            <w:vMerge w:val="restart"/>
            <w:tcBorders>
              <w:top w:val="single" w:sz="6" w:space="0" w:color="808080"/>
              <w:left w:val="single" w:sz="6" w:space="0" w:color="808080"/>
              <w:right w:val="single" w:sz="6" w:space="0" w:color="808080"/>
            </w:tcBorders>
            <w:shd w:val="clear" w:color="auto" w:fill="F2F2F2"/>
            <w:vAlign w:val="center"/>
          </w:tcPr>
          <w:p w14:paraId="11280DB9"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SOPO</w:t>
            </w:r>
          </w:p>
          <w:p w14:paraId="48A31FC3"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Task/</w:t>
            </w:r>
          </w:p>
          <w:p w14:paraId="35066677"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Subtask</w:t>
            </w:r>
          </w:p>
          <w:p w14:paraId="5195A8EA"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Number</w:t>
            </w:r>
          </w:p>
        </w:tc>
        <w:tc>
          <w:tcPr>
            <w:tcW w:w="2348" w:type="dxa"/>
            <w:vMerge w:val="restart"/>
            <w:tcBorders>
              <w:top w:val="single" w:sz="6" w:space="0" w:color="808080"/>
              <w:left w:val="single" w:sz="6" w:space="0" w:color="808080"/>
              <w:right w:val="single" w:sz="6" w:space="0" w:color="808080"/>
            </w:tcBorders>
            <w:shd w:val="clear" w:color="auto" w:fill="F2F2F2"/>
            <w:vAlign w:val="center"/>
          </w:tcPr>
          <w:p w14:paraId="757DEFFF"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Metric</w:t>
            </w:r>
          </w:p>
        </w:tc>
        <w:tc>
          <w:tcPr>
            <w:tcW w:w="1584" w:type="dxa"/>
            <w:vMerge w:val="restart"/>
            <w:tcBorders>
              <w:top w:val="single" w:sz="6" w:space="0" w:color="808080"/>
              <w:left w:val="single" w:sz="6" w:space="0" w:color="808080"/>
              <w:right w:val="single" w:sz="6" w:space="0" w:color="808080"/>
            </w:tcBorders>
            <w:shd w:val="clear" w:color="auto" w:fill="F2F2F2"/>
            <w:vAlign w:val="center"/>
          </w:tcPr>
          <w:p w14:paraId="7B6D056A"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Units</w:t>
            </w:r>
          </w:p>
          <w:p w14:paraId="2075B669"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 $, #, etc.)</w:t>
            </w:r>
          </w:p>
        </w:tc>
        <w:tc>
          <w:tcPr>
            <w:tcW w:w="1584" w:type="dxa"/>
            <w:vMerge w:val="restart"/>
            <w:tcBorders>
              <w:top w:val="single" w:sz="6" w:space="0" w:color="808080"/>
              <w:left w:val="single" w:sz="6" w:space="0" w:color="808080"/>
              <w:right w:val="single" w:sz="6" w:space="0" w:color="808080"/>
            </w:tcBorders>
            <w:shd w:val="clear" w:color="auto" w:fill="F2F2F2"/>
            <w:vAlign w:val="center"/>
          </w:tcPr>
          <w:p w14:paraId="5EE39A35"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Goal</w:t>
            </w:r>
          </w:p>
          <w:p w14:paraId="5C9FC8B5"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[OR]</w:t>
            </w:r>
          </w:p>
          <w:p w14:paraId="78E39F58"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Goal</w:t>
            </w:r>
          </w:p>
          <w:p w14:paraId="4F64D9C5"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for</w:t>
            </w:r>
          </w:p>
          <w:p w14:paraId="6B033C7F"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Budget</w:t>
            </w:r>
          </w:p>
          <w:p w14:paraId="7634BD7C"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Period</w:t>
            </w:r>
          </w:p>
        </w:tc>
        <w:tc>
          <w:tcPr>
            <w:tcW w:w="2772" w:type="dxa"/>
            <w:gridSpan w:val="2"/>
            <w:tcBorders>
              <w:top w:val="single" w:sz="6" w:space="0" w:color="808080"/>
              <w:left w:val="single" w:sz="6" w:space="0" w:color="808080"/>
              <w:bottom w:val="single" w:sz="6" w:space="0" w:color="808080"/>
              <w:right w:val="single" w:sz="6" w:space="0" w:color="808080"/>
            </w:tcBorders>
            <w:shd w:val="clear" w:color="auto" w:fill="F2F2F2"/>
            <w:vAlign w:val="center"/>
          </w:tcPr>
          <w:p w14:paraId="605626DF"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Progress</w:t>
            </w:r>
          </w:p>
        </w:tc>
      </w:tr>
      <w:tr w:rsidR="00504F4A" w:rsidRPr="00504F4A" w14:paraId="7B667D8A" w14:textId="77777777" w:rsidTr="00075309">
        <w:trPr>
          <w:trHeight w:val="1263"/>
          <w:jc w:val="center"/>
        </w:trPr>
        <w:tc>
          <w:tcPr>
            <w:tcW w:w="1072" w:type="dxa"/>
            <w:vMerge/>
            <w:tcBorders>
              <w:left w:val="single" w:sz="6" w:space="0" w:color="808080"/>
              <w:bottom w:val="single" w:sz="6" w:space="0" w:color="808080"/>
              <w:right w:val="single" w:sz="6" w:space="0" w:color="808080"/>
            </w:tcBorders>
            <w:shd w:val="clear" w:color="auto" w:fill="F2F2F2"/>
            <w:vAlign w:val="center"/>
          </w:tcPr>
          <w:p w14:paraId="71727F1B"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p>
        </w:tc>
        <w:tc>
          <w:tcPr>
            <w:tcW w:w="2348" w:type="dxa"/>
            <w:vMerge/>
            <w:tcBorders>
              <w:left w:val="single" w:sz="6" w:space="0" w:color="808080"/>
              <w:bottom w:val="single" w:sz="6" w:space="0" w:color="808080"/>
              <w:right w:val="single" w:sz="6" w:space="0" w:color="808080"/>
            </w:tcBorders>
            <w:shd w:val="clear" w:color="auto" w:fill="F2F2F2"/>
            <w:vAlign w:val="center"/>
          </w:tcPr>
          <w:p w14:paraId="50831D7A"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p>
        </w:tc>
        <w:tc>
          <w:tcPr>
            <w:tcW w:w="1584" w:type="dxa"/>
            <w:vMerge/>
            <w:tcBorders>
              <w:left w:val="single" w:sz="6" w:space="0" w:color="808080"/>
              <w:bottom w:val="single" w:sz="6" w:space="0" w:color="808080"/>
              <w:right w:val="single" w:sz="6" w:space="0" w:color="808080"/>
            </w:tcBorders>
            <w:shd w:val="clear" w:color="auto" w:fill="F2F2F2"/>
            <w:vAlign w:val="center"/>
          </w:tcPr>
          <w:p w14:paraId="510EB619"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p>
        </w:tc>
        <w:tc>
          <w:tcPr>
            <w:tcW w:w="1584" w:type="dxa"/>
            <w:vMerge/>
            <w:tcBorders>
              <w:left w:val="single" w:sz="6" w:space="0" w:color="808080"/>
              <w:bottom w:val="single" w:sz="6" w:space="0" w:color="808080"/>
              <w:right w:val="single" w:sz="6" w:space="0" w:color="808080"/>
            </w:tcBorders>
            <w:shd w:val="clear" w:color="auto" w:fill="F2F2F2"/>
            <w:vAlign w:val="center"/>
          </w:tcPr>
          <w:p w14:paraId="3C6CC2AF"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p>
        </w:tc>
        <w:tc>
          <w:tcPr>
            <w:tcW w:w="1332" w:type="dxa"/>
            <w:tcBorders>
              <w:top w:val="single" w:sz="6" w:space="0" w:color="808080"/>
              <w:left w:val="single" w:sz="6" w:space="0" w:color="808080"/>
              <w:bottom w:val="single" w:sz="6" w:space="0" w:color="808080"/>
              <w:right w:val="single" w:sz="6" w:space="0" w:color="808080"/>
            </w:tcBorders>
            <w:shd w:val="clear" w:color="auto" w:fill="F2F2F2"/>
            <w:vAlign w:val="center"/>
          </w:tcPr>
          <w:p w14:paraId="3375991A" w14:textId="77777777" w:rsidR="00504F4A" w:rsidRPr="00504F4A" w:rsidRDefault="00504F4A" w:rsidP="00504F4A">
            <w:pPr>
              <w:autoSpaceDE w:val="0"/>
              <w:autoSpaceDN w:val="0"/>
              <w:adjustRightInd w:val="0"/>
              <w:jc w:val="center"/>
              <w:rPr>
                <w:rFonts w:ascii="Arial" w:eastAsia="Calibri" w:hAnsi="Arial" w:cs="Arial"/>
                <w:b/>
                <w:bCs/>
                <w:i/>
                <w:color w:val="000000"/>
                <w:sz w:val="22"/>
                <w:szCs w:val="22"/>
              </w:rPr>
            </w:pPr>
            <w:r w:rsidRPr="00504F4A">
              <w:rPr>
                <w:rFonts w:ascii="Arial" w:eastAsia="Calibri" w:hAnsi="Arial" w:cs="Arial"/>
                <w:b/>
                <w:bCs/>
                <w:i/>
                <w:color w:val="000000"/>
                <w:sz w:val="22"/>
                <w:szCs w:val="22"/>
              </w:rPr>
              <w:t>Reporting Period</w:t>
            </w:r>
          </w:p>
        </w:tc>
        <w:tc>
          <w:tcPr>
            <w:tcW w:w="1440" w:type="dxa"/>
            <w:tcBorders>
              <w:top w:val="single" w:sz="6" w:space="0" w:color="808080"/>
              <w:left w:val="single" w:sz="6" w:space="0" w:color="808080"/>
              <w:bottom w:val="single" w:sz="6" w:space="0" w:color="808080"/>
              <w:right w:val="single" w:sz="6" w:space="0" w:color="808080"/>
            </w:tcBorders>
            <w:shd w:val="clear" w:color="auto" w:fill="F2F2F2"/>
            <w:vAlign w:val="center"/>
          </w:tcPr>
          <w:p w14:paraId="417F5901"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Cumulative</w:t>
            </w:r>
          </w:p>
          <w:p w14:paraId="4D865E0B"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[OR]</w:t>
            </w:r>
          </w:p>
          <w:p w14:paraId="36D2AE4E"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Cumulative for</w:t>
            </w:r>
          </w:p>
          <w:p w14:paraId="4B75A5CD" w14:textId="77777777" w:rsidR="00504F4A" w:rsidRPr="00504F4A" w:rsidRDefault="00504F4A" w:rsidP="00504F4A">
            <w:pPr>
              <w:autoSpaceDE w:val="0"/>
              <w:autoSpaceDN w:val="0"/>
              <w:adjustRightInd w:val="0"/>
              <w:jc w:val="center"/>
              <w:rPr>
                <w:rFonts w:ascii="Arial" w:eastAsia="Calibri" w:hAnsi="Arial" w:cs="Arial"/>
                <w:b/>
                <w:bCs/>
                <w:i/>
                <w:color w:val="FF0000"/>
                <w:sz w:val="22"/>
                <w:szCs w:val="22"/>
              </w:rPr>
            </w:pPr>
            <w:r w:rsidRPr="00504F4A">
              <w:rPr>
                <w:rFonts w:ascii="Arial" w:eastAsia="Calibri" w:hAnsi="Arial" w:cs="Arial"/>
                <w:b/>
                <w:bCs/>
                <w:i/>
                <w:color w:val="FF0000"/>
                <w:sz w:val="22"/>
                <w:szCs w:val="22"/>
              </w:rPr>
              <w:t>Budget Period</w:t>
            </w:r>
          </w:p>
        </w:tc>
      </w:tr>
      <w:tr w:rsidR="00504F4A" w:rsidRPr="00504F4A" w14:paraId="488DE2CC" w14:textId="77777777" w:rsidTr="00075309">
        <w:trPr>
          <w:trHeight w:val="288"/>
          <w:jc w:val="center"/>
        </w:trPr>
        <w:tc>
          <w:tcPr>
            <w:tcW w:w="1072" w:type="dxa"/>
            <w:tcBorders>
              <w:top w:val="single" w:sz="6" w:space="0" w:color="808080"/>
              <w:left w:val="single" w:sz="6" w:space="0" w:color="808080"/>
              <w:bottom w:val="single" w:sz="6" w:space="0" w:color="808080"/>
              <w:right w:val="single" w:sz="6" w:space="0" w:color="808080"/>
            </w:tcBorders>
            <w:vAlign w:val="center"/>
          </w:tcPr>
          <w:p w14:paraId="25EB0FB2"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2348" w:type="dxa"/>
            <w:tcBorders>
              <w:top w:val="single" w:sz="6" w:space="0" w:color="808080"/>
              <w:left w:val="single" w:sz="6" w:space="0" w:color="808080"/>
              <w:bottom w:val="single" w:sz="6" w:space="0" w:color="808080"/>
              <w:right w:val="single" w:sz="6" w:space="0" w:color="808080"/>
            </w:tcBorders>
            <w:vAlign w:val="center"/>
          </w:tcPr>
          <w:p w14:paraId="45C5DD2E"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52C30C6B"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1FC0557E"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332" w:type="dxa"/>
            <w:tcBorders>
              <w:top w:val="single" w:sz="6" w:space="0" w:color="808080"/>
              <w:left w:val="single" w:sz="6" w:space="0" w:color="808080"/>
              <w:bottom w:val="single" w:sz="6" w:space="0" w:color="808080"/>
              <w:right w:val="single" w:sz="6" w:space="0" w:color="808080"/>
            </w:tcBorders>
            <w:vAlign w:val="center"/>
          </w:tcPr>
          <w:p w14:paraId="309C767A"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440" w:type="dxa"/>
            <w:tcBorders>
              <w:top w:val="single" w:sz="6" w:space="0" w:color="808080"/>
              <w:left w:val="single" w:sz="6" w:space="0" w:color="808080"/>
              <w:bottom w:val="single" w:sz="6" w:space="0" w:color="808080"/>
              <w:right w:val="single" w:sz="6" w:space="0" w:color="808080"/>
            </w:tcBorders>
            <w:vAlign w:val="center"/>
          </w:tcPr>
          <w:p w14:paraId="7D79E688"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r>
      <w:tr w:rsidR="00504F4A" w:rsidRPr="00504F4A" w14:paraId="41105739" w14:textId="77777777" w:rsidTr="00075309">
        <w:trPr>
          <w:trHeight w:val="288"/>
          <w:jc w:val="center"/>
        </w:trPr>
        <w:tc>
          <w:tcPr>
            <w:tcW w:w="1072" w:type="dxa"/>
            <w:tcBorders>
              <w:top w:val="single" w:sz="6" w:space="0" w:color="808080"/>
              <w:left w:val="single" w:sz="6" w:space="0" w:color="808080"/>
              <w:bottom w:val="single" w:sz="6" w:space="0" w:color="808080"/>
              <w:right w:val="single" w:sz="6" w:space="0" w:color="808080"/>
            </w:tcBorders>
            <w:vAlign w:val="center"/>
          </w:tcPr>
          <w:p w14:paraId="06427B76"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2348" w:type="dxa"/>
            <w:tcBorders>
              <w:top w:val="single" w:sz="6" w:space="0" w:color="808080"/>
              <w:left w:val="single" w:sz="6" w:space="0" w:color="808080"/>
              <w:bottom w:val="single" w:sz="6" w:space="0" w:color="808080"/>
              <w:right w:val="single" w:sz="6" w:space="0" w:color="808080"/>
            </w:tcBorders>
            <w:vAlign w:val="center"/>
          </w:tcPr>
          <w:p w14:paraId="3F871F0E"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3DBF36F9"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6BACD4F5"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332" w:type="dxa"/>
            <w:tcBorders>
              <w:top w:val="single" w:sz="6" w:space="0" w:color="808080"/>
              <w:left w:val="single" w:sz="6" w:space="0" w:color="808080"/>
              <w:bottom w:val="single" w:sz="6" w:space="0" w:color="808080"/>
              <w:right w:val="single" w:sz="6" w:space="0" w:color="808080"/>
            </w:tcBorders>
            <w:vAlign w:val="center"/>
          </w:tcPr>
          <w:p w14:paraId="6072A76C"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440" w:type="dxa"/>
            <w:tcBorders>
              <w:top w:val="single" w:sz="6" w:space="0" w:color="808080"/>
              <w:left w:val="single" w:sz="6" w:space="0" w:color="808080"/>
              <w:bottom w:val="single" w:sz="6" w:space="0" w:color="808080"/>
              <w:right w:val="single" w:sz="6" w:space="0" w:color="808080"/>
            </w:tcBorders>
            <w:vAlign w:val="center"/>
          </w:tcPr>
          <w:p w14:paraId="298DD425"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r>
      <w:tr w:rsidR="00504F4A" w:rsidRPr="00504F4A" w14:paraId="1F9111A1" w14:textId="77777777" w:rsidTr="00075309">
        <w:trPr>
          <w:trHeight w:val="288"/>
          <w:jc w:val="center"/>
        </w:trPr>
        <w:tc>
          <w:tcPr>
            <w:tcW w:w="1072" w:type="dxa"/>
            <w:tcBorders>
              <w:top w:val="single" w:sz="6" w:space="0" w:color="808080"/>
              <w:left w:val="single" w:sz="6" w:space="0" w:color="808080"/>
              <w:bottom w:val="single" w:sz="6" w:space="0" w:color="808080"/>
              <w:right w:val="single" w:sz="6" w:space="0" w:color="808080"/>
            </w:tcBorders>
            <w:vAlign w:val="center"/>
          </w:tcPr>
          <w:p w14:paraId="2AEEFFFF"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2348" w:type="dxa"/>
            <w:tcBorders>
              <w:top w:val="single" w:sz="6" w:space="0" w:color="808080"/>
              <w:left w:val="single" w:sz="6" w:space="0" w:color="808080"/>
              <w:bottom w:val="single" w:sz="6" w:space="0" w:color="808080"/>
              <w:right w:val="single" w:sz="6" w:space="0" w:color="808080"/>
            </w:tcBorders>
            <w:vAlign w:val="center"/>
          </w:tcPr>
          <w:p w14:paraId="2DDFAEC2"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79400923"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584" w:type="dxa"/>
            <w:tcBorders>
              <w:top w:val="single" w:sz="6" w:space="0" w:color="808080"/>
              <w:left w:val="single" w:sz="6" w:space="0" w:color="808080"/>
              <w:bottom w:val="single" w:sz="6" w:space="0" w:color="808080"/>
              <w:right w:val="single" w:sz="6" w:space="0" w:color="808080"/>
            </w:tcBorders>
            <w:vAlign w:val="center"/>
          </w:tcPr>
          <w:p w14:paraId="28AB7A8E"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332" w:type="dxa"/>
            <w:tcBorders>
              <w:top w:val="single" w:sz="6" w:space="0" w:color="808080"/>
              <w:left w:val="single" w:sz="6" w:space="0" w:color="808080"/>
              <w:bottom w:val="single" w:sz="6" w:space="0" w:color="808080"/>
              <w:right w:val="single" w:sz="6" w:space="0" w:color="808080"/>
            </w:tcBorders>
            <w:vAlign w:val="center"/>
          </w:tcPr>
          <w:p w14:paraId="5589505C"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c>
          <w:tcPr>
            <w:tcW w:w="1440" w:type="dxa"/>
            <w:tcBorders>
              <w:top w:val="single" w:sz="6" w:space="0" w:color="808080"/>
              <w:left w:val="single" w:sz="6" w:space="0" w:color="808080"/>
              <w:bottom w:val="single" w:sz="6" w:space="0" w:color="808080"/>
              <w:right w:val="single" w:sz="6" w:space="0" w:color="808080"/>
            </w:tcBorders>
            <w:vAlign w:val="center"/>
          </w:tcPr>
          <w:p w14:paraId="0FDCAACC" w14:textId="77777777" w:rsidR="00504F4A" w:rsidRPr="00504F4A" w:rsidRDefault="00504F4A" w:rsidP="00504F4A">
            <w:pPr>
              <w:autoSpaceDE w:val="0"/>
              <w:autoSpaceDN w:val="0"/>
              <w:adjustRightInd w:val="0"/>
              <w:rPr>
                <w:rFonts w:ascii="Arial" w:eastAsia="Calibri" w:hAnsi="Arial" w:cs="Arial"/>
                <w:i/>
                <w:color w:val="000000"/>
                <w:sz w:val="22"/>
                <w:szCs w:val="22"/>
              </w:rPr>
            </w:pPr>
          </w:p>
        </w:tc>
      </w:tr>
    </w:tbl>
    <w:p w14:paraId="1B5E05D6"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r w:rsidRPr="00504F4A">
        <w:rPr>
          <w:rFonts w:ascii="Arial" w:hAnsi="Arial"/>
          <w:b/>
        </w:rPr>
        <w:br w:type="page"/>
      </w:r>
      <w:bookmarkStart w:id="886" w:name="_Toc519157414"/>
      <w:r w:rsidRPr="00504F4A">
        <w:rPr>
          <w:rFonts w:ascii="Arial" w:hAnsi="Arial"/>
          <w:b/>
        </w:rPr>
        <w:lastRenderedPageBreak/>
        <w:t>Milestones</w:t>
      </w:r>
      <w:bookmarkEnd w:id="886"/>
    </w:p>
    <w:tbl>
      <w:tblPr>
        <w:tblpPr w:leftFromText="187" w:rightFromText="187" w:vertAnchor="text" w:horzAnchor="margin" w:tblpY="2135"/>
        <w:tblOverlap w:val="never"/>
        <w:tblW w:w="93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72" w:type="dxa"/>
          <w:bottom w:w="72" w:type="dxa"/>
          <w:right w:w="72" w:type="dxa"/>
        </w:tblCellMar>
        <w:tblLook w:val="04A0" w:firstRow="1" w:lastRow="0" w:firstColumn="1" w:lastColumn="0" w:noHBand="0" w:noVBand="1"/>
      </w:tblPr>
      <w:tblGrid>
        <w:gridCol w:w="1975"/>
        <w:gridCol w:w="1260"/>
        <w:gridCol w:w="1080"/>
        <w:gridCol w:w="1080"/>
        <w:gridCol w:w="1440"/>
        <w:gridCol w:w="2520"/>
      </w:tblGrid>
      <w:tr w:rsidR="00504F4A" w:rsidRPr="00504F4A" w14:paraId="44838CB3" w14:textId="77777777" w:rsidTr="00075309">
        <w:trPr>
          <w:trHeight w:val="188"/>
        </w:trPr>
        <w:tc>
          <w:tcPr>
            <w:tcW w:w="9355" w:type="dxa"/>
            <w:gridSpan w:val="6"/>
            <w:shd w:val="clear" w:color="auto" w:fill="D9D9D9"/>
            <w:vAlign w:val="center"/>
          </w:tcPr>
          <w:p w14:paraId="0112AD00"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MILESTONE LOG</w:t>
            </w:r>
          </w:p>
        </w:tc>
      </w:tr>
      <w:tr w:rsidR="00504F4A" w:rsidRPr="00504F4A" w14:paraId="1B12F247" w14:textId="77777777" w:rsidTr="00075309">
        <w:trPr>
          <w:trHeight w:val="233"/>
        </w:trPr>
        <w:tc>
          <w:tcPr>
            <w:tcW w:w="1975" w:type="dxa"/>
            <w:vMerge w:val="restart"/>
            <w:shd w:val="clear" w:color="auto" w:fill="F2F2F2"/>
            <w:vAlign w:val="center"/>
          </w:tcPr>
          <w:p w14:paraId="05B9959C"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 xml:space="preserve">Milestone </w:t>
            </w:r>
            <w:r w:rsidRPr="00504F4A">
              <w:rPr>
                <w:rFonts w:ascii="Arial" w:hAnsi="Arial" w:cs="Arial"/>
                <w:b/>
                <w:bCs/>
                <w:sz w:val="22"/>
                <w:szCs w:val="22"/>
              </w:rPr>
              <w:br/>
            </w:r>
            <w:r w:rsidRPr="00504F4A">
              <w:rPr>
                <w:rFonts w:ascii="Arial" w:hAnsi="Arial" w:cs="Arial"/>
                <w:bCs/>
                <w:sz w:val="22"/>
                <w:szCs w:val="22"/>
              </w:rPr>
              <w:t>(or Decision Point)</w:t>
            </w:r>
          </w:p>
        </w:tc>
        <w:tc>
          <w:tcPr>
            <w:tcW w:w="1260" w:type="dxa"/>
            <w:vMerge w:val="restart"/>
            <w:shd w:val="clear" w:color="auto" w:fill="F2F2F2"/>
            <w:vAlign w:val="center"/>
            <w:hideMark/>
          </w:tcPr>
          <w:p w14:paraId="3BAD33CD"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SOPO Task/</w:t>
            </w:r>
            <w:r w:rsidRPr="00504F4A">
              <w:rPr>
                <w:rFonts w:ascii="Arial" w:hAnsi="Arial" w:cs="Arial"/>
                <w:b/>
                <w:bCs/>
                <w:sz w:val="22"/>
                <w:szCs w:val="22"/>
              </w:rPr>
              <w:br/>
              <w:t>Subtask Number(s)</w:t>
            </w:r>
          </w:p>
        </w:tc>
        <w:tc>
          <w:tcPr>
            <w:tcW w:w="2160" w:type="dxa"/>
            <w:gridSpan w:val="2"/>
            <w:shd w:val="clear" w:color="auto" w:fill="F2F2F2"/>
            <w:vAlign w:val="center"/>
            <w:hideMark/>
          </w:tcPr>
          <w:p w14:paraId="7EA906CD"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Completion Date</w:t>
            </w:r>
          </w:p>
        </w:tc>
        <w:tc>
          <w:tcPr>
            <w:tcW w:w="1440" w:type="dxa"/>
            <w:vMerge w:val="restart"/>
            <w:shd w:val="clear" w:color="auto" w:fill="F2F2F2"/>
            <w:vAlign w:val="center"/>
            <w:hideMark/>
          </w:tcPr>
          <w:p w14:paraId="3576E3AE"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 xml:space="preserve">Verification Method </w:t>
            </w:r>
            <w:r w:rsidRPr="00504F4A">
              <w:rPr>
                <w:rFonts w:ascii="Arial" w:hAnsi="Arial" w:cs="Arial"/>
                <w:b/>
                <w:bCs/>
                <w:sz w:val="22"/>
                <w:szCs w:val="22"/>
              </w:rPr>
              <w:br/>
            </w:r>
            <w:r w:rsidRPr="00504F4A">
              <w:rPr>
                <w:rFonts w:ascii="Arial" w:hAnsi="Arial" w:cs="Arial"/>
                <w:bCs/>
                <w:sz w:val="22"/>
                <w:szCs w:val="22"/>
              </w:rPr>
              <w:t>(or Decision Criteria)</w:t>
            </w:r>
          </w:p>
        </w:tc>
        <w:tc>
          <w:tcPr>
            <w:tcW w:w="2520" w:type="dxa"/>
            <w:vMerge w:val="restart"/>
            <w:shd w:val="clear" w:color="auto" w:fill="F2F2F2"/>
            <w:vAlign w:val="center"/>
            <w:hideMark/>
          </w:tcPr>
          <w:p w14:paraId="2D0951C5" w14:textId="77777777" w:rsidR="00504F4A" w:rsidRPr="00504F4A" w:rsidRDefault="00504F4A" w:rsidP="00504F4A">
            <w:pPr>
              <w:jc w:val="center"/>
              <w:rPr>
                <w:rFonts w:ascii="Arial" w:hAnsi="Arial" w:cs="Arial"/>
                <w:b/>
                <w:bCs/>
                <w:sz w:val="22"/>
                <w:szCs w:val="22"/>
              </w:rPr>
            </w:pPr>
            <w:r w:rsidRPr="00504F4A">
              <w:rPr>
                <w:rFonts w:ascii="Arial" w:hAnsi="Arial" w:cs="Arial"/>
                <w:b/>
                <w:bCs/>
                <w:sz w:val="22"/>
                <w:szCs w:val="22"/>
              </w:rPr>
              <w:t>Status</w:t>
            </w:r>
          </w:p>
          <w:p w14:paraId="5992B7F3" w14:textId="77777777" w:rsidR="00504F4A" w:rsidRPr="00504F4A" w:rsidRDefault="00504F4A" w:rsidP="00504F4A">
            <w:pPr>
              <w:jc w:val="center"/>
              <w:rPr>
                <w:rFonts w:ascii="Arial" w:eastAsia="Calibri" w:hAnsi="Arial" w:cs="Arial"/>
                <w:iCs/>
                <w:sz w:val="22"/>
                <w:szCs w:val="22"/>
              </w:rPr>
            </w:pPr>
            <w:r w:rsidRPr="00504F4A">
              <w:rPr>
                <w:rFonts w:ascii="Arial" w:eastAsia="Calibri" w:hAnsi="Arial" w:cs="Arial"/>
                <w:iCs/>
                <w:sz w:val="22"/>
                <w:szCs w:val="22"/>
              </w:rPr>
              <w:t xml:space="preserve">(Completed, </w:t>
            </w:r>
          </w:p>
          <w:p w14:paraId="6CA7C6C2" w14:textId="77777777" w:rsidR="00504F4A" w:rsidRPr="00504F4A" w:rsidRDefault="00504F4A" w:rsidP="00504F4A">
            <w:pPr>
              <w:jc w:val="center"/>
              <w:rPr>
                <w:rFonts w:ascii="Arial" w:eastAsia="Calibri" w:hAnsi="Arial" w:cs="Arial"/>
                <w:iCs/>
                <w:sz w:val="22"/>
                <w:szCs w:val="22"/>
              </w:rPr>
            </w:pPr>
            <w:r w:rsidRPr="00504F4A">
              <w:rPr>
                <w:rFonts w:ascii="Arial" w:eastAsia="Calibri" w:hAnsi="Arial" w:cs="Arial"/>
                <w:iCs/>
                <w:sz w:val="22"/>
                <w:szCs w:val="22"/>
              </w:rPr>
              <w:t xml:space="preserve">Ahead of Schedule, </w:t>
            </w:r>
          </w:p>
          <w:p w14:paraId="7B80E660" w14:textId="77777777" w:rsidR="00504F4A" w:rsidRPr="00504F4A" w:rsidRDefault="00504F4A" w:rsidP="00504F4A">
            <w:pPr>
              <w:jc w:val="center"/>
              <w:rPr>
                <w:rFonts w:ascii="Arial" w:eastAsia="Calibri" w:hAnsi="Arial" w:cs="Arial"/>
                <w:iCs/>
                <w:noProof/>
                <w:color w:val="FF0000"/>
                <w:sz w:val="22"/>
                <w:szCs w:val="22"/>
              </w:rPr>
            </w:pPr>
            <w:r w:rsidRPr="00504F4A">
              <w:rPr>
                <w:rFonts w:ascii="Arial" w:eastAsia="Calibri" w:hAnsi="Arial" w:cs="Arial"/>
                <w:iCs/>
                <w:sz w:val="22"/>
                <w:szCs w:val="22"/>
              </w:rPr>
              <w:t>On Schedule, Delayed)</w:t>
            </w:r>
          </w:p>
        </w:tc>
      </w:tr>
      <w:tr w:rsidR="00504F4A" w:rsidRPr="00504F4A" w14:paraId="54F2AEF8" w14:textId="77777777" w:rsidTr="00075309">
        <w:trPr>
          <w:trHeight w:val="20"/>
        </w:trPr>
        <w:tc>
          <w:tcPr>
            <w:tcW w:w="1975" w:type="dxa"/>
            <w:vMerge/>
          </w:tcPr>
          <w:p w14:paraId="40E55BF2" w14:textId="77777777" w:rsidR="00504F4A" w:rsidRPr="00504F4A" w:rsidRDefault="00504F4A" w:rsidP="00504F4A">
            <w:pPr>
              <w:rPr>
                <w:rFonts w:ascii="Arial" w:hAnsi="Arial" w:cs="Arial"/>
                <w:b/>
                <w:bCs/>
                <w:sz w:val="22"/>
                <w:szCs w:val="22"/>
              </w:rPr>
            </w:pPr>
          </w:p>
        </w:tc>
        <w:tc>
          <w:tcPr>
            <w:tcW w:w="1260" w:type="dxa"/>
            <w:vMerge/>
            <w:vAlign w:val="center"/>
            <w:hideMark/>
          </w:tcPr>
          <w:p w14:paraId="3A0517B3" w14:textId="77777777" w:rsidR="00504F4A" w:rsidRPr="00504F4A" w:rsidRDefault="00504F4A" w:rsidP="00504F4A">
            <w:pPr>
              <w:rPr>
                <w:rFonts w:ascii="Arial" w:hAnsi="Arial" w:cs="Arial"/>
                <w:b/>
                <w:bCs/>
                <w:sz w:val="22"/>
                <w:szCs w:val="22"/>
              </w:rPr>
            </w:pPr>
          </w:p>
        </w:tc>
        <w:tc>
          <w:tcPr>
            <w:tcW w:w="1080" w:type="dxa"/>
            <w:shd w:val="clear" w:color="auto" w:fill="F2F2F2"/>
            <w:vAlign w:val="center"/>
            <w:hideMark/>
          </w:tcPr>
          <w:p w14:paraId="706AFE20" w14:textId="77777777" w:rsidR="00504F4A" w:rsidRPr="00504F4A" w:rsidRDefault="00504F4A" w:rsidP="00504F4A">
            <w:pPr>
              <w:contextualSpacing/>
              <w:jc w:val="center"/>
              <w:rPr>
                <w:rFonts w:ascii="Arial" w:hAnsi="Arial" w:cs="Arial"/>
                <w:b/>
                <w:bCs/>
                <w:sz w:val="22"/>
                <w:szCs w:val="22"/>
              </w:rPr>
            </w:pPr>
            <w:r w:rsidRPr="00504F4A">
              <w:rPr>
                <w:rFonts w:ascii="Arial" w:hAnsi="Arial" w:cs="Arial"/>
                <w:b/>
                <w:bCs/>
                <w:sz w:val="22"/>
                <w:szCs w:val="22"/>
              </w:rPr>
              <w:t>Planned</w:t>
            </w:r>
          </w:p>
        </w:tc>
        <w:tc>
          <w:tcPr>
            <w:tcW w:w="1080" w:type="dxa"/>
            <w:shd w:val="clear" w:color="auto" w:fill="F2F2F2"/>
            <w:vAlign w:val="center"/>
            <w:hideMark/>
          </w:tcPr>
          <w:p w14:paraId="53A3F222" w14:textId="77777777" w:rsidR="00504F4A" w:rsidRPr="00504F4A" w:rsidRDefault="00504F4A" w:rsidP="00504F4A">
            <w:pPr>
              <w:contextualSpacing/>
              <w:jc w:val="center"/>
              <w:rPr>
                <w:rFonts w:ascii="Arial" w:hAnsi="Arial" w:cs="Arial"/>
                <w:b/>
                <w:bCs/>
                <w:sz w:val="22"/>
                <w:szCs w:val="22"/>
              </w:rPr>
            </w:pPr>
            <w:r w:rsidRPr="00504F4A">
              <w:rPr>
                <w:rFonts w:ascii="Arial" w:hAnsi="Arial" w:cs="Arial"/>
                <w:b/>
                <w:bCs/>
                <w:sz w:val="22"/>
                <w:szCs w:val="22"/>
              </w:rPr>
              <w:t>Actual</w:t>
            </w:r>
          </w:p>
        </w:tc>
        <w:tc>
          <w:tcPr>
            <w:tcW w:w="1440" w:type="dxa"/>
            <w:vMerge/>
            <w:vAlign w:val="center"/>
            <w:hideMark/>
          </w:tcPr>
          <w:p w14:paraId="538CDA64" w14:textId="77777777" w:rsidR="00504F4A" w:rsidRPr="00504F4A" w:rsidRDefault="00504F4A" w:rsidP="00504F4A">
            <w:pPr>
              <w:rPr>
                <w:rFonts w:ascii="Arial" w:hAnsi="Arial" w:cs="Arial"/>
                <w:b/>
                <w:bCs/>
                <w:sz w:val="22"/>
                <w:szCs w:val="22"/>
              </w:rPr>
            </w:pPr>
          </w:p>
        </w:tc>
        <w:tc>
          <w:tcPr>
            <w:tcW w:w="2520" w:type="dxa"/>
            <w:vMerge/>
            <w:vAlign w:val="center"/>
            <w:hideMark/>
          </w:tcPr>
          <w:p w14:paraId="5DA31893" w14:textId="77777777" w:rsidR="00504F4A" w:rsidRPr="00504F4A" w:rsidRDefault="00504F4A" w:rsidP="00504F4A">
            <w:pPr>
              <w:rPr>
                <w:rFonts w:ascii="Arial" w:hAnsi="Arial" w:cs="Arial"/>
                <w:b/>
                <w:bCs/>
                <w:sz w:val="22"/>
                <w:szCs w:val="22"/>
              </w:rPr>
            </w:pPr>
          </w:p>
        </w:tc>
      </w:tr>
      <w:tr w:rsidR="00504F4A" w:rsidRPr="00504F4A" w14:paraId="27107059" w14:textId="77777777" w:rsidTr="00075309">
        <w:trPr>
          <w:trHeight w:val="432"/>
        </w:trPr>
        <w:tc>
          <w:tcPr>
            <w:tcW w:w="1975" w:type="dxa"/>
          </w:tcPr>
          <w:p w14:paraId="7D2F4BB0"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260" w:type="dxa"/>
            <w:shd w:val="clear" w:color="auto" w:fill="auto"/>
            <w:hideMark/>
          </w:tcPr>
          <w:p w14:paraId="1A7798D9" w14:textId="77777777" w:rsidR="00504F4A" w:rsidRPr="00504F4A" w:rsidRDefault="00504F4A" w:rsidP="00504F4A">
            <w:pPr>
              <w:rPr>
                <w:rFonts w:ascii="Arial" w:hAnsi="Arial" w:cs="Arial"/>
                <w:color w:val="000000"/>
                <w:sz w:val="22"/>
                <w:szCs w:val="22"/>
              </w:rPr>
            </w:pPr>
          </w:p>
        </w:tc>
        <w:tc>
          <w:tcPr>
            <w:tcW w:w="1080" w:type="dxa"/>
            <w:shd w:val="clear" w:color="auto" w:fill="auto"/>
            <w:hideMark/>
          </w:tcPr>
          <w:p w14:paraId="792F84AF"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080" w:type="dxa"/>
            <w:shd w:val="clear" w:color="auto" w:fill="auto"/>
            <w:hideMark/>
          </w:tcPr>
          <w:p w14:paraId="2F023532"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440" w:type="dxa"/>
            <w:shd w:val="clear" w:color="auto" w:fill="auto"/>
            <w:hideMark/>
          </w:tcPr>
          <w:p w14:paraId="02BF9051"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2520" w:type="dxa"/>
            <w:shd w:val="clear" w:color="auto" w:fill="auto"/>
            <w:hideMark/>
          </w:tcPr>
          <w:p w14:paraId="0A101C0A"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r>
      <w:tr w:rsidR="00504F4A" w:rsidRPr="00504F4A" w14:paraId="0C94068B" w14:textId="77777777" w:rsidTr="00075309">
        <w:trPr>
          <w:trHeight w:val="432"/>
        </w:trPr>
        <w:tc>
          <w:tcPr>
            <w:tcW w:w="1975" w:type="dxa"/>
          </w:tcPr>
          <w:p w14:paraId="3CB2C018"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260" w:type="dxa"/>
            <w:shd w:val="clear" w:color="auto" w:fill="auto"/>
            <w:hideMark/>
          </w:tcPr>
          <w:p w14:paraId="30802509"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080" w:type="dxa"/>
            <w:shd w:val="clear" w:color="auto" w:fill="auto"/>
            <w:hideMark/>
          </w:tcPr>
          <w:p w14:paraId="3F199101"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080" w:type="dxa"/>
            <w:shd w:val="clear" w:color="auto" w:fill="auto"/>
            <w:hideMark/>
          </w:tcPr>
          <w:p w14:paraId="52DC98D2"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440" w:type="dxa"/>
            <w:shd w:val="clear" w:color="auto" w:fill="auto"/>
            <w:hideMark/>
          </w:tcPr>
          <w:p w14:paraId="73DF98BC"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2520" w:type="dxa"/>
            <w:shd w:val="clear" w:color="auto" w:fill="auto"/>
            <w:hideMark/>
          </w:tcPr>
          <w:p w14:paraId="63F36C71"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r>
      <w:tr w:rsidR="00504F4A" w:rsidRPr="00504F4A" w14:paraId="78EFCC6A" w14:textId="77777777" w:rsidTr="00075309">
        <w:trPr>
          <w:trHeight w:val="432"/>
        </w:trPr>
        <w:tc>
          <w:tcPr>
            <w:tcW w:w="1975" w:type="dxa"/>
          </w:tcPr>
          <w:p w14:paraId="25CBADA8"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260" w:type="dxa"/>
            <w:shd w:val="clear" w:color="auto" w:fill="auto"/>
            <w:hideMark/>
          </w:tcPr>
          <w:p w14:paraId="11D1D17D"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080" w:type="dxa"/>
            <w:shd w:val="clear" w:color="auto" w:fill="auto"/>
            <w:hideMark/>
          </w:tcPr>
          <w:p w14:paraId="395E5884"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080" w:type="dxa"/>
            <w:shd w:val="clear" w:color="auto" w:fill="auto"/>
            <w:hideMark/>
          </w:tcPr>
          <w:p w14:paraId="73768AF4"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1440" w:type="dxa"/>
            <w:shd w:val="clear" w:color="auto" w:fill="auto"/>
            <w:hideMark/>
          </w:tcPr>
          <w:p w14:paraId="25BDAC07"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c>
          <w:tcPr>
            <w:tcW w:w="2520" w:type="dxa"/>
            <w:shd w:val="clear" w:color="auto" w:fill="auto"/>
            <w:hideMark/>
          </w:tcPr>
          <w:p w14:paraId="787D45E8" w14:textId="77777777" w:rsidR="00504F4A" w:rsidRPr="00504F4A" w:rsidRDefault="00504F4A" w:rsidP="00504F4A">
            <w:pPr>
              <w:rPr>
                <w:rFonts w:ascii="Arial" w:hAnsi="Arial" w:cs="Arial"/>
                <w:color w:val="000000"/>
                <w:sz w:val="22"/>
                <w:szCs w:val="22"/>
              </w:rPr>
            </w:pPr>
            <w:r w:rsidRPr="00504F4A">
              <w:rPr>
                <w:rFonts w:ascii="Arial" w:hAnsi="Arial" w:cs="Arial"/>
                <w:color w:val="000000"/>
                <w:sz w:val="22"/>
                <w:szCs w:val="22"/>
              </w:rPr>
              <w:t> </w:t>
            </w:r>
          </w:p>
        </w:tc>
      </w:tr>
    </w:tbl>
    <w:p w14:paraId="2281F785" w14:textId="77777777" w:rsidR="00504F4A" w:rsidRPr="00504F4A" w:rsidRDefault="00504F4A" w:rsidP="00504F4A">
      <w:pPr>
        <w:ind w:left="864"/>
        <w:jc w:val="both"/>
        <w:rPr>
          <w:rFonts w:ascii="Arial" w:eastAsia="Calibri" w:hAnsi="Arial"/>
          <w:i/>
          <w:szCs w:val="24"/>
        </w:rPr>
      </w:pPr>
      <w:r w:rsidRPr="00504F4A">
        <w:rPr>
          <w:rFonts w:ascii="Arial" w:eastAsia="Calibri" w:hAnsi="Arial"/>
          <w:i/>
          <w:szCs w:val="24"/>
        </w:rPr>
        <w:t>Complete the following table for each milestone (or decision point if applicable) identified in the PMP. Provide a narrative in the Accomplishments section if a milestone was completed during this reporting period. For each milestone, also list the corresponding task/subtask number(s) and indicate how achievement was verified. Provide a narrative below the table that explains any actual or anticipated variance.</w:t>
      </w:r>
    </w:p>
    <w:p w14:paraId="6F016A47"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887" w:name="_Toc519157415"/>
      <w:r w:rsidRPr="00504F4A">
        <w:rPr>
          <w:rFonts w:ascii="Arial" w:hAnsi="Arial"/>
          <w:b/>
        </w:rPr>
        <w:lastRenderedPageBreak/>
        <w:t>Product or Technology Production</w:t>
      </w:r>
      <w:bookmarkEnd w:id="887"/>
    </w:p>
    <w:p w14:paraId="24571224" w14:textId="77777777" w:rsidR="00504F4A" w:rsidRPr="00504F4A" w:rsidRDefault="00504F4A" w:rsidP="00504F4A">
      <w:pPr>
        <w:keepNext/>
        <w:keepLines/>
        <w:numPr>
          <w:ilvl w:val="0"/>
          <w:numId w:val="37"/>
        </w:numPr>
        <w:spacing w:before="120" w:after="120" w:line="259" w:lineRule="auto"/>
        <w:outlineLvl w:val="2"/>
        <w:rPr>
          <w:rFonts w:ascii="Arial" w:hAnsi="Arial"/>
          <w:b/>
          <w:szCs w:val="22"/>
        </w:rPr>
      </w:pPr>
      <w:bookmarkStart w:id="888" w:name="_Toc509836955"/>
      <w:bookmarkStart w:id="889" w:name="_Toc509837068"/>
      <w:bookmarkStart w:id="890" w:name="_Toc509910705"/>
      <w:bookmarkStart w:id="891" w:name="_Toc519157416"/>
      <w:r w:rsidRPr="00504F4A">
        <w:rPr>
          <w:rFonts w:ascii="Arial" w:hAnsi="Arial"/>
          <w:b/>
          <w:szCs w:val="22"/>
        </w:rPr>
        <w:t>Identify and discuss technology or techniques resulting from the research activities. Also describe technology transfer activities and information dissemination/sharing that occurred during the reporting period, including at a minimum, but not limited to:</w:t>
      </w:r>
      <w:bookmarkEnd w:id="888"/>
      <w:bookmarkEnd w:id="889"/>
      <w:bookmarkEnd w:id="890"/>
      <w:bookmarkEnd w:id="891"/>
    </w:p>
    <w:p w14:paraId="3B5FBBBB" w14:textId="77777777" w:rsidR="00504F4A" w:rsidRPr="00504F4A" w:rsidRDefault="00504F4A" w:rsidP="00504F4A">
      <w:pPr>
        <w:keepNext/>
        <w:keepLines/>
        <w:spacing w:after="120"/>
        <w:ind w:left="1656" w:hanging="360"/>
        <w:jc w:val="both"/>
        <w:outlineLvl w:val="3"/>
        <w:rPr>
          <w:rFonts w:ascii="Arial" w:hAnsi="Arial"/>
          <w:iCs/>
          <w:szCs w:val="22"/>
        </w:rPr>
      </w:pPr>
      <w:r w:rsidRPr="00504F4A">
        <w:rPr>
          <w:rFonts w:ascii="Arial" w:hAnsi="Arial"/>
          <w:b/>
          <w:i/>
          <w:iCs/>
          <w:szCs w:val="22"/>
        </w:rPr>
        <w:t>Publications, conference papers, presentations, or other public releases.</w:t>
      </w:r>
      <w:r w:rsidRPr="00504F4A">
        <w:rPr>
          <w:rFonts w:ascii="Arial" w:hAnsi="Arial"/>
          <w:i/>
          <w:iCs/>
          <w:szCs w:val="22"/>
        </w:rPr>
        <w:t xml:space="preserve"> List and briefly discuss the major publication(s) resulting from work under this </w:t>
      </w:r>
      <w:proofErr w:type="gramStart"/>
      <w:r w:rsidRPr="00504F4A">
        <w:rPr>
          <w:rFonts w:ascii="Arial" w:hAnsi="Arial"/>
          <w:i/>
          <w:iCs/>
          <w:szCs w:val="22"/>
        </w:rPr>
        <w:t>award, and</w:t>
      </w:r>
      <w:proofErr w:type="gramEnd"/>
      <w:r w:rsidRPr="00504F4A">
        <w:rPr>
          <w:rFonts w:ascii="Arial" w:hAnsi="Arial"/>
          <w:i/>
          <w:iCs/>
          <w:szCs w:val="22"/>
        </w:rPr>
        <w:t xml:space="preserve"> confirm that acknowledgement of federal support was included in the published material as required in the Terms and Conditions of the Financial Assistance Agreement.</w:t>
      </w:r>
    </w:p>
    <w:p w14:paraId="62B1C7CD" w14:textId="77777777" w:rsidR="00504F4A" w:rsidRPr="00504F4A" w:rsidRDefault="00504F4A" w:rsidP="00504F4A">
      <w:pPr>
        <w:keepNext/>
        <w:keepLines/>
        <w:spacing w:after="120"/>
        <w:ind w:left="1656" w:hanging="360"/>
        <w:jc w:val="both"/>
        <w:outlineLvl w:val="3"/>
        <w:rPr>
          <w:rFonts w:ascii="Arial" w:hAnsi="Arial"/>
          <w:iCs/>
          <w:szCs w:val="22"/>
        </w:rPr>
      </w:pPr>
      <w:r w:rsidRPr="00504F4A">
        <w:rPr>
          <w:rFonts w:ascii="Arial" w:hAnsi="Arial"/>
          <w:b/>
          <w:i/>
          <w:iCs/>
          <w:szCs w:val="22"/>
        </w:rPr>
        <w:t>Journal articles.</w:t>
      </w:r>
      <w:r w:rsidRPr="00504F4A">
        <w:rPr>
          <w:rFonts w:ascii="Arial" w:hAnsi="Arial"/>
          <w:i/>
          <w:iCs/>
          <w:szCs w:val="22"/>
        </w:rPr>
        <w:t xml:space="preserve"> List author(s); title; journal name, volume, year, page numbers, and status (published; accepted, awaiting publication; submitted, under review; other).</w:t>
      </w:r>
    </w:p>
    <w:p w14:paraId="594AFFA1" w14:textId="77777777" w:rsidR="00504F4A" w:rsidRPr="00504F4A" w:rsidRDefault="00504F4A" w:rsidP="00504F4A">
      <w:pPr>
        <w:keepNext/>
        <w:keepLines/>
        <w:spacing w:after="120"/>
        <w:ind w:left="1656" w:hanging="360"/>
        <w:jc w:val="both"/>
        <w:outlineLvl w:val="3"/>
        <w:rPr>
          <w:rFonts w:ascii="Arial" w:hAnsi="Arial"/>
          <w:iCs/>
          <w:szCs w:val="22"/>
        </w:rPr>
      </w:pPr>
      <w:r w:rsidRPr="00504F4A">
        <w:rPr>
          <w:rFonts w:ascii="Arial" w:hAnsi="Arial"/>
          <w:b/>
          <w:i/>
          <w:iCs/>
          <w:szCs w:val="22"/>
        </w:rPr>
        <w:t>Other publications, conference papers and presentations.</w:t>
      </w:r>
      <w:r w:rsidRPr="00504F4A">
        <w:rPr>
          <w:rFonts w:ascii="Arial" w:hAnsi="Arial"/>
          <w:i/>
          <w:iCs/>
          <w:szCs w:val="22"/>
        </w:rPr>
        <w:t xml:space="preserve"> Identify any other publications, conference papers and/or presentations not reported above. Specify the status as noted above. </w:t>
      </w:r>
    </w:p>
    <w:p w14:paraId="2D3D9C81" w14:textId="77777777" w:rsidR="00504F4A" w:rsidRPr="00504F4A" w:rsidRDefault="00504F4A" w:rsidP="00504F4A">
      <w:pPr>
        <w:keepNext/>
        <w:keepLines/>
        <w:spacing w:after="120"/>
        <w:ind w:left="1656" w:hanging="360"/>
        <w:jc w:val="both"/>
        <w:outlineLvl w:val="3"/>
        <w:rPr>
          <w:rFonts w:ascii="Arial" w:hAnsi="Arial"/>
          <w:iCs/>
          <w:szCs w:val="22"/>
        </w:rPr>
      </w:pPr>
      <w:r w:rsidRPr="00504F4A">
        <w:rPr>
          <w:rFonts w:ascii="Arial" w:hAnsi="Arial"/>
          <w:b/>
          <w:i/>
          <w:iCs/>
          <w:szCs w:val="22"/>
        </w:rPr>
        <w:t>Books or other non-periodical, one-time publications.</w:t>
      </w:r>
      <w:r w:rsidRPr="00504F4A">
        <w:rPr>
          <w:rFonts w:ascii="Arial" w:hAnsi="Arial"/>
          <w:i/>
          <w:iCs/>
          <w:szCs w:val="22"/>
        </w:rPr>
        <w:t xml:space="preserve"> Report any book, monograph, thesis, dissertation, abstract, or the like published as (or in) a separate publication, rather than a periodical or series. Also list any significant publication included in the proceedings of a conference/symposium, or in the report of a one-time study, or similar advisory/investigative committee. For each one-time publication, </w:t>
      </w:r>
      <w:proofErr w:type="gramStart"/>
      <w:r w:rsidRPr="00504F4A">
        <w:rPr>
          <w:rFonts w:ascii="Arial" w:hAnsi="Arial"/>
          <w:i/>
          <w:iCs/>
          <w:szCs w:val="22"/>
        </w:rPr>
        <w:t>identify:</w:t>
      </w:r>
      <w:proofErr w:type="gramEnd"/>
      <w:r w:rsidRPr="00504F4A">
        <w:rPr>
          <w:rFonts w:ascii="Arial" w:hAnsi="Arial"/>
          <w:i/>
          <w:iCs/>
          <w:szCs w:val="22"/>
        </w:rPr>
        <w:t xml:space="preserve"> author(s); title; editor; title of collection, if applicable; bibliographic information; year; type of publication (book, white paper, thesis or dissertation, other); status of publication (published; accepted, awaiting publication; submitted, under review; other). </w:t>
      </w:r>
    </w:p>
    <w:p w14:paraId="2FA9D29D" w14:textId="77777777" w:rsidR="00504F4A" w:rsidRPr="00504F4A" w:rsidRDefault="00504F4A" w:rsidP="00504F4A">
      <w:pPr>
        <w:keepNext/>
        <w:keepLines/>
        <w:spacing w:after="120"/>
        <w:ind w:left="1656" w:hanging="360"/>
        <w:jc w:val="both"/>
        <w:outlineLvl w:val="3"/>
        <w:rPr>
          <w:rFonts w:ascii="Arial" w:hAnsi="Arial"/>
          <w:b/>
          <w:iCs/>
          <w:szCs w:val="22"/>
        </w:rPr>
      </w:pPr>
      <w:r w:rsidRPr="00504F4A">
        <w:rPr>
          <w:rFonts w:ascii="Arial" w:hAnsi="Arial"/>
          <w:b/>
          <w:i/>
          <w:iCs/>
          <w:sz w:val="22"/>
          <w:szCs w:val="22"/>
        </w:rPr>
        <w:t xml:space="preserve">Website(s) or other Internet site(s). </w:t>
      </w:r>
      <w:r w:rsidRPr="00504F4A">
        <w:rPr>
          <w:rFonts w:ascii="Arial" w:hAnsi="Arial"/>
          <w:i/>
          <w:iCs/>
          <w:szCs w:val="22"/>
        </w:rPr>
        <w:t>List the URL for any Internet site(s) or page(s) that disseminates the results of the research activities. A short description of each site/page should be provided. It is not necessary to include the publications already specified above in this section.</w:t>
      </w:r>
    </w:p>
    <w:p w14:paraId="21018B08" w14:textId="77777777" w:rsidR="00504F4A" w:rsidRPr="00504F4A" w:rsidRDefault="00504F4A" w:rsidP="00504F4A">
      <w:pPr>
        <w:keepNext/>
        <w:keepLines/>
        <w:numPr>
          <w:ilvl w:val="0"/>
          <w:numId w:val="36"/>
        </w:numPr>
        <w:spacing w:before="120" w:after="120" w:line="259" w:lineRule="auto"/>
        <w:outlineLvl w:val="2"/>
        <w:rPr>
          <w:rFonts w:ascii="Arial" w:hAnsi="Arial"/>
          <w:b/>
          <w:szCs w:val="24"/>
        </w:rPr>
      </w:pPr>
      <w:bookmarkStart w:id="892" w:name="_Toc509836956"/>
      <w:bookmarkStart w:id="893" w:name="_Toc509837069"/>
      <w:bookmarkStart w:id="894" w:name="_Toc509910706"/>
      <w:bookmarkStart w:id="895" w:name="_Toc519157417"/>
      <w:r w:rsidRPr="00504F4A">
        <w:rPr>
          <w:rFonts w:ascii="Arial" w:hAnsi="Arial"/>
          <w:b/>
          <w:szCs w:val="24"/>
        </w:rPr>
        <w:t>Inventions, Patent Applications, Licenses</w:t>
      </w:r>
      <w:bookmarkEnd w:id="892"/>
      <w:bookmarkEnd w:id="893"/>
      <w:bookmarkEnd w:id="894"/>
      <w:bookmarkEnd w:id="895"/>
    </w:p>
    <w:p w14:paraId="533F7C02" w14:textId="77777777" w:rsidR="00504F4A" w:rsidRPr="00504F4A" w:rsidRDefault="00504F4A" w:rsidP="00504F4A">
      <w:pPr>
        <w:spacing w:after="120" w:line="259" w:lineRule="auto"/>
        <w:ind w:left="1224"/>
        <w:jc w:val="both"/>
        <w:rPr>
          <w:rFonts w:ascii="Arial" w:eastAsia="Calibri" w:hAnsi="Arial"/>
          <w:i/>
          <w:szCs w:val="22"/>
        </w:rPr>
      </w:pPr>
      <w:r w:rsidRPr="00504F4A">
        <w:rPr>
          <w:rFonts w:ascii="Arial" w:eastAsia="Calibri" w:hAnsi="Arial"/>
          <w:i/>
          <w:szCs w:val="22"/>
        </w:rPr>
        <w:t xml:space="preserve">Identify inventions, patent applications with date, and/or licenses that have resulted from the research. Submission of this information as part of Quarterly Progress Report is not a substitute for any other invention reporting process specified in the Terms and Conditions of the Financial Assistance Agreement.  </w:t>
      </w:r>
    </w:p>
    <w:p w14:paraId="45854B38" w14:textId="77777777" w:rsidR="00504F4A" w:rsidRPr="00504F4A" w:rsidRDefault="00504F4A" w:rsidP="00504F4A">
      <w:pPr>
        <w:keepNext/>
        <w:keepLines/>
        <w:numPr>
          <w:ilvl w:val="0"/>
          <w:numId w:val="36"/>
        </w:numPr>
        <w:spacing w:before="120" w:after="120" w:line="259" w:lineRule="auto"/>
        <w:outlineLvl w:val="2"/>
        <w:rPr>
          <w:rFonts w:ascii="Arial" w:hAnsi="Arial"/>
          <w:b/>
          <w:szCs w:val="24"/>
        </w:rPr>
      </w:pPr>
      <w:bookmarkStart w:id="896" w:name="_Toc509836957"/>
      <w:bookmarkStart w:id="897" w:name="_Toc509837070"/>
      <w:bookmarkStart w:id="898" w:name="_Toc509910707"/>
      <w:bookmarkStart w:id="899" w:name="_Toc519157418"/>
      <w:r w:rsidRPr="00504F4A">
        <w:rPr>
          <w:rFonts w:ascii="Arial" w:hAnsi="Arial"/>
          <w:b/>
          <w:szCs w:val="24"/>
        </w:rPr>
        <w:t>Other products</w:t>
      </w:r>
      <w:bookmarkEnd w:id="896"/>
      <w:bookmarkEnd w:id="897"/>
      <w:bookmarkEnd w:id="898"/>
      <w:bookmarkEnd w:id="899"/>
    </w:p>
    <w:p w14:paraId="25A36BCD" w14:textId="77777777" w:rsidR="00504F4A" w:rsidRPr="00504F4A" w:rsidRDefault="00504F4A" w:rsidP="00504F4A">
      <w:pPr>
        <w:spacing w:after="120" w:line="259" w:lineRule="auto"/>
        <w:ind w:left="1224"/>
        <w:jc w:val="both"/>
        <w:rPr>
          <w:rFonts w:ascii="Arial" w:eastAsia="Calibri" w:hAnsi="Arial"/>
          <w:i/>
          <w:szCs w:val="22"/>
        </w:rPr>
      </w:pPr>
      <w:r w:rsidRPr="00504F4A">
        <w:rPr>
          <w:rFonts w:ascii="Arial" w:eastAsia="Calibri" w:hAnsi="Arial"/>
          <w:i/>
          <w:szCs w:val="22"/>
        </w:rPr>
        <w:t xml:space="preserve">Identify any other significant products that were developed under this project such as data or databases, physical collections, audio and/or video recording, software or NetWare, models, educational aid or curricula, </w:t>
      </w:r>
      <w:proofErr w:type="gramStart"/>
      <w:r w:rsidRPr="00504F4A">
        <w:rPr>
          <w:rFonts w:ascii="Arial" w:eastAsia="Calibri" w:hAnsi="Arial"/>
          <w:i/>
          <w:szCs w:val="22"/>
        </w:rPr>
        <w:t>instruments</w:t>
      </w:r>
      <w:proofErr w:type="gramEnd"/>
      <w:r w:rsidRPr="00504F4A">
        <w:rPr>
          <w:rFonts w:ascii="Arial" w:eastAsia="Calibri" w:hAnsi="Arial"/>
          <w:i/>
          <w:szCs w:val="22"/>
        </w:rPr>
        <w:t xml:space="preserve"> or equipment. </w:t>
      </w:r>
    </w:p>
    <w:p w14:paraId="096B63C1" w14:textId="77777777" w:rsidR="00504F4A" w:rsidRPr="00504F4A" w:rsidRDefault="00504F4A" w:rsidP="00504F4A">
      <w:pPr>
        <w:spacing w:after="160" w:line="259" w:lineRule="auto"/>
        <w:ind w:left="1224"/>
        <w:jc w:val="both"/>
        <w:rPr>
          <w:rFonts w:ascii="Arial" w:eastAsia="Calibri" w:hAnsi="Arial"/>
          <w:b/>
          <w:i/>
          <w:sz w:val="22"/>
          <w:szCs w:val="22"/>
        </w:rPr>
      </w:pPr>
    </w:p>
    <w:p w14:paraId="77DE9324"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900" w:name="_Toc519157419"/>
      <w:r w:rsidRPr="00504F4A">
        <w:rPr>
          <w:rFonts w:ascii="Arial" w:hAnsi="Arial"/>
          <w:b/>
        </w:rPr>
        <w:lastRenderedPageBreak/>
        <w:t>Plans for Future Work</w:t>
      </w:r>
      <w:bookmarkEnd w:id="900"/>
    </w:p>
    <w:p w14:paraId="30BFB67A" w14:textId="77777777" w:rsidR="00504F4A" w:rsidRPr="00504F4A" w:rsidRDefault="00504F4A" w:rsidP="00504F4A">
      <w:pPr>
        <w:keepNext/>
        <w:keepLines/>
        <w:numPr>
          <w:ilvl w:val="0"/>
          <w:numId w:val="38"/>
        </w:numPr>
        <w:spacing w:before="120" w:after="120" w:line="259" w:lineRule="auto"/>
        <w:outlineLvl w:val="2"/>
        <w:rPr>
          <w:rFonts w:ascii="Arial" w:hAnsi="Arial"/>
          <w:b/>
          <w:szCs w:val="24"/>
        </w:rPr>
      </w:pPr>
      <w:bookmarkStart w:id="901" w:name="_Toc509837072"/>
      <w:bookmarkStart w:id="902" w:name="_Toc509910709"/>
      <w:bookmarkStart w:id="903" w:name="_Toc519157420"/>
      <w:r w:rsidRPr="00504F4A">
        <w:rPr>
          <w:rFonts w:ascii="Arial" w:hAnsi="Arial"/>
          <w:b/>
          <w:szCs w:val="24"/>
        </w:rPr>
        <w:t>Work for Next Quarter</w:t>
      </w:r>
      <w:bookmarkEnd w:id="901"/>
      <w:bookmarkEnd w:id="902"/>
      <w:bookmarkEnd w:id="903"/>
    </w:p>
    <w:p w14:paraId="45C83D76" w14:textId="77777777" w:rsidR="00504F4A" w:rsidRPr="00504F4A" w:rsidRDefault="00504F4A" w:rsidP="00504F4A">
      <w:pPr>
        <w:spacing w:after="120"/>
        <w:ind w:left="1224"/>
        <w:jc w:val="both"/>
        <w:rPr>
          <w:rFonts w:ascii="Arial" w:eastAsia="Calibri" w:hAnsi="Arial" w:cs="Arial"/>
          <w:i/>
          <w:szCs w:val="22"/>
        </w:rPr>
      </w:pPr>
      <w:r w:rsidRPr="00504F4A">
        <w:rPr>
          <w:rFonts w:ascii="Arial" w:eastAsia="Calibri" w:hAnsi="Arial" w:cs="Arial"/>
          <w:i/>
          <w:szCs w:val="22"/>
        </w:rPr>
        <w:t>Briefly describe planned work that will be performed du</w:t>
      </w:r>
      <w:bookmarkStart w:id="904" w:name="_Toc509837073"/>
      <w:bookmarkStart w:id="905" w:name="_Toc509910710"/>
      <w:r w:rsidRPr="00504F4A">
        <w:rPr>
          <w:rFonts w:ascii="Arial" w:eastAsia="Calibri" w:hAnsi="Arial" w:cs="Arial"/>
          <w:i/>
          <w:szCs w:val="22"/>
        </w:rPr>
        <w:t>ring the next reporting period.</w:t>
      </w:r>
    </w:p>
    <w:p w14:paraId="2DEABB39" w14:textId="77777777" w:rsidR="00504F4A" w:rsidRPr="00504F4A" w:rsidRDefault="00504F4A" w:rsidP="00504F4A">
      <w:pPr>
        <w:keepNext/>
        <w:keepLines/>
        <w:numPr>
          <w:ilvl w:val="0"/>
          <w:numId w:val="36"/>
        </w:numPr>
        <w:spacing w:before="120" w:after="120" w:line="259" w:lineRule="auto"/>
        <w:outlineLvl w:val="2"/>
        <w:rPr>
          <w:rFonts w:ascii="Arial" w:eastAsia="Calibri" w:hAnsi="Arial" w:cs="Arial"/>
          <w:b/>
          <w:szCs w:val="24"/>
        </w:rPr>
      </w:pPr>
      <w:bookmarkStart w:id="906" w:name="_Toc519157421"/>
      <w:r w:rsidRPr="00504F4A">
        <w:rPr>
          <w:rFonts w:ascii="Arial" w:hAnsi="Arial"/>
          <w:b/>
          <w:szCs w:val="24"/>
        </w:rPr>
        <w:t>Upcoming Events</w:t>
      </w:r>
      <w:bookmarkEnd w:id="904"/>
      <w:bookmarkEnd w:id="905"/>
      <w:bookmarkEnd w:id="906"/>
    </w:p>
    <w:p w14:paraId="211D4E01" w14:textId="77777777" w:rsidR="00504F4A" w:rsidRPr="00504F4A" w:rsidRDefault="00504F4A" w:rsidP="00504F4A">
      <w:pPr>
        <w:spacing w:after="120"/>
        <w:ind w:left="1224"/>
        <w:jc w:val="both"/>
        <w:rPr>
          <w:rFonts w:ascii="Arial" w:hAnsi="Arial" w:cs="Arial"/>
          <w:i/>
        </w:rPr>
      </w:pPr>
      <w:r w:rsidRPr="00504F4A">
        <w:rPr>
          <w:rFonts w:ascii="Arial" w:hAnsi="Arial" w:cs="Arial"/>
          <w:i/>
        </w:rPr>
        <w:t xml:space="preserve">List any planned work that could result in opportunities for external visibility such as major meetings, publications, demonstrations, </w:t>
      </w:r>
      <w:proofErr w:type="gramStart"/>
      <w:r w:rsidRPr="00504F4A">
        <w:rPr>
          <w:rFonts w:ascii="Arial" w:hAnsi="Arial" w:cs="Arial"/>
          <w:i/>
        </w:rPr>
        <w:t>presentations</w:t>
      </w:r>
      <w:proofErr w:type="gramEnd"/>
      <w:r w:rsidRPr="00504F4A">
        <w:rPr>
          <w:rFonts w:ascii="Arial" w:hAnsi="Arial" w:cs="Arial"/>
          <w:i/>
        </w:rPr>
        <w:t xml:space="preserve"> and any other outreach activities. In addition, list any internal project meetings that may be of interest to the DOE Project Officer. </w:t>
      </w:r>
      <w:r w:rsidRPr="00504F4A">
        <w:rPr>
          <w:rFonts w:ascii="Arial" w:hAnsi="Arial" w:cs="Arial"/>
          <w:b/>
          <w:i/>
          <w:u w:val="single"/>
        </w:rPr>
        <w:t>Information about such events should be provided for at least two quarters beyond the current reporting period.</w:t>
      </w:r>
    </w:p>
    <w:p w14:paraId="7C463D19" w14:textId="77777777" w:rsidR="00504F4A" w:rsidRPr="00504F4A" w:rsidRDefault="00504F4A" w:rsidP="00504F4A">
      <w:pPr>
        <w:spacing w:after="240"/>
        <w:jc w:val="both"/>
        <w:rPr>
          <w:rFonts w:ascii="Arial" w:eastAsia="Calibri" w:hAnsi="Arial" w:cs="Arial"/>
          <w:i/>
          <w:szCs w:val="22"/>
        </w:rPr>
      </w:pPr>
    </w:p>
    <w:p w14:paraId="2DA2E5E3" w14:textId="77777777" w:rsidR="00504F4A" w:rsidRPr="00504F4A" w:rsidRDefault="00504F4A" w:rsidP="00504F4A">
      <w:pPr>
        <w:spacing w:after="160" w:line="259" w:lineRule="auto"/>
        <w:rPr>
          <w:rFonts w:ascii="Arial" w:hAnsi="Arial"/>
          <w:b/>
          <w:sz w:val="28"/>
          <w:szCs w:val="32"/>
        </w:rPr>
      </w:pPr>
      <w:r w:rsidRPr="00504F4A">
        <w:rPr>
          <w:rFonts w:ascii="Calibri" w:hAnsi="Calibri"/>
          <w:sz w:val="22"/>
          <w:szCs w:val="22"/>
        </w:rPr>
        <w:br w:type="page"/>
      </w:r>
    </w:p>
    <w:p w14:paraId="5D5A0E67" w14:textId="77777777" w:rsidR="00504F4A" w:rsidRPr="00504F4A" w:rsidRDefault="00504F4A" w:rsidP="00504F4A">
      <w:pPr>
        <w:keepNext/>
        <w:keepLines/>
        <w:spacing w:after="200"/>
        <w:ind w:left="432" w:hanging="432"/>
        <w:outlineLvl w:val="0"/>
        <w:rPr>
          <w:rFonts w:ascii="Arial" w:eastAsia="Calibri" w:hAnsi="Arial"/>
          <w:b/>
          <w:sz w:val="28"/>
          <w:szCs w:val="32"/>
        </w:rPr>
      </w:pPr>
      <w:bookmarkStart w:id="907" w:name="_Toc519157422"/>
      <w:r w:rsidRPr="00504F4A">
        <w:rPr>
          <w:rFonts w:ascii="Arial" w:eastAsia="Calibri" w:hAnsi="Arial"/>
          <w:b/>
          <w:sz w:val="28"/>
          <w:szCs w:val="32"/>
        </w:rPr>
        <w:lastRenderedPageBreak/>
        <w:t>SCHEDULE STATUS</w:t>
      </w:r>
      <w:bookmarkEnd w:id="907"/>
      <w:r w:rsidRPr="00504F4A">
        <w:rPr>
          <w:rFonts w:ascii="Arial" w:eastAsia="Calibri" w:hAnsi="Arial"/>
          <w:b/>
          <w:sz w:val="28"/>
          <w:szCs w:val="32"/>
        </w:rPr>
        <w:t xml:space="preserve"> </w:t>
      </w:r>
    </w:p>
    <w:tbl>
      <w:tblPr>
        <w:tblpPr w:leftFromText="180" w:rightFromText="180" w:vertAnchor="text" w:horzAnchor="margin" w:tblpXSpec="center" w:tblpY="740"/>
        <w:tblW w:w="107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72" w:type="dxa"/>
          <w:left w:w="72" w:type="dxa"/>
          <w:bottom w:w="72" w:type="dxa"/>
          <w:right w:w="72" w:type="dxa"/>
        </w:tblCellMar>
        <w:tblLook w:val="04A0" w:firstRow="1" w:lastRow="0" w:firstColumn="1" w:lastColumn="0" w:noHBand="0" w:noVBand="1"/>
      </w:tblPr>
      <w:tblGrid>
        <w:gridCol w:w="975"/>
        <w:gridCol w:w="2445"/>
        <w:gridCol w:w="1065"/>
        <w:gridCol w:w="1080"/>
        <w:gridCol w:w="1080"/>
        <w:gridCol w:w="900"/>
        <w:gridCol w:w="1080"/>
        <w:gridCol w:w="1080"/>
        <w:gridCol w:w="1080"/>
      </w:tblGrid>
      <w:tr w:rsidR="00504F4A" w:rsidRPr="00504F4A" w14:paraId="64BC306D" w14:textId="77777777" w:rsidTr="00075309">
        <w:trPr>
          <w:cantSplit/>
          <w:trHeight w:val="432"/>
        </w:trPr>
        <w:tc>
          <w:tcPr>
            <w:tcW w:w="10785" w:type="dxa"/>
            <w:gridSpan w:val="9"/>
            <w:shd w:val="clear" w:color="auto" w:fill="D9D9D9"/>
            <w:vAlign w:val="center"/>
          </w:tcPr>
          <w:p w14:paraId="62E7768F" w14:textId="77777777" w:rsidR="00504F4A" w:rsidRPr="00504F4A" w:rsidRDefault="00504F4A" w:rsidP="00504F4A">
            <w:pPr>
              <w:spacing w:line="259" w:lineRule="auto"/>
              <w:jc w:val="center"/>
              <w:rPr>
                <w:rFonts w:ascii="Arial" w:hAnsi="Arial" w:cs="Arial"/>
                <w:b/>
                <w:bCs/>
                <w:i/>
                <w:color w:val="000000"/>
                <w:sz w:val="20"/>
                <w:szCs w:val="22"/>
              </w:rPr>
            </w:pPr>
            <w:r w:rsidRPr="00504F4A">
              <w:rPr>
                <w:rFonts w:ascii="Arial" w:hAnsi="Arial" w:cs="Arial"/>
                <w:b/>
                <w:bCs/>
                <w:i/>
                <w:color w:val="000000"/>
                <w:sz w:val="20"/>
                <w:szCs w:val="22"/>
              </w:rPr>
              <w:t>SCHEDULE &amp; COST SUMMARY</w:t>
            </w:r>
          </w:p>
        </w:tc>
      </w:tr>
      <w:tr w:rsidR="00504F4A" w:rsidRPr="00504F4A" w14:paraId="3FA7D141" w14:textId="77777777" w:rsidTr="00075309">
        <w:trPr>
          <w:cantSplit/>
          <w:trHeight w:val="432"/>
        </w:trPr>
        <w:tc>
          <w:tcPr>
            <w:tcW w:w="975" w:type="dxa"/>
            <w:vMerge w:val="restart"/>
            <w:shd w:val="clear" w:color="auto" w:fill="F2F2F2"/>
            <w:vAlign w:val="center"/>
          </w:tcPr>
          <w:p w14:paraId="229AB5B1" w14:textId="77777777" w:rsidR="00504F4A" w:rsidRPr="00504F4A" w:rsidRDefault="00504F4A" w:rsidP="00504F4A">
            <w:pPr>
              <w:jc w:val="center"/>
              <w:rPr>
                <w:rFonts w:ascii="Arial" w:hAnsi="Arial" w:cs="Arial"/>
                <w:b/>
                <w:bCs/>
                <w:i/>
                <w:sz w:val="20"/>
                <w:szCs w:val="22"/>
              </w:rPr>
            </w:pPr>
            <w:r w:rsidRPr="00504F4A">
              <w:rPr>
                <w:rFonts w:ascii="Arial" w:hAnsi="Arial" w:cs="Arial"/>
                <w:b/>
                <w:bCs/>
                <w:i/>
                <w:sz w:val="20"/>
                <w:szCs w:val="22"/>
              </w:rPr>
              <w:t>SOPO</w:t>
            </w:r>
          </w:p>
          <w:p w14:paraId="243916F4" w14:textId="77777777" w:rsidR="00504F4A" w:rsidRPr="00504F4A" w:rsidRDefault="00504F4A" w:rsidP="00504F4A">
            <w:pPr>
              <w:jc w:val="center"/>
              <w:rPr>
                <w:rFonts w:ascii="Arial" w:hAnsi="Arial" w:cs="Arial"/>
                <w:b/>
                <w:bCs/>
                <w:i/>
                <w:sz w:val="20"/>
                <w:szCs w:val="22"/>
              </w:rPr>
            </w:pPr>
            <w:r w:rsidRPr="00504F4A">
              <w:rPr>
                <w:rFonts w:ascii="Arial" w:hAnsi="Arial" w:cs="Arial"/>
                <w:b/>
                <w:bCs/>
                <w:i/>
                <w:sz w:val="20"/>
                <w:szCs w:val="22"/>
              </w:rPr>
              <w:t>Task/</w:t>
            </w:r>
            <w:r w:rsidRPr="00504F4A">
              <w:rPr>
                <w:rFonts w:ascii="Arial" w:hAnsi="Arial" w:cs="Arial"/>
                <w:b/>
                <w:bCs/>
                <w:i/>
                <w:sz w:val="20"/>
                <w:szCs w:val="22"/>
              </w:rPr>
              <w:br/>
              <w:t xml:space="preserve">Subtask </w:t>
            </w:r>
            <w:r w:rsidRPr="00504F4A">
              <w:rPr>
                <w:rFonts w:ascii="Arial" w:hAnsi="Arial" w:cs="Arial"/>
                <w:b/>
                <w:bCs/>
                <w:i/>
                <w:sz w:val="20"/>
                <w:szCs w:val="22"/>
              </w:rPr>
              <w:br/>
              <w:t>Number</w:t>
            </w:r>
          </w:p>
        </w:tc>
        <w:tc>
          <w:tcPr>
            <w:tcW w:w="2445" w:type="dxa"/>
            <w:vMerge w:val="restart"/>
            <w:shd w:val="clear" w:color="auto" w:fill="F2F2F2"/>
            <w:vAlign w:val="center"/>
          </w:tcPr>
          <w:p w14:paraId="3D324557" w14:textId="77777777" w:rsidR="00504F4A" w:rsidRPr="00504F4A" w:rsidRDefault="00504F4A" w:rsidP="00504F4A">
            <w:pPr>
              <w:jc w:val="center"/>
              <w:rPr>
                <w:rFonts w:ascii="Arial" w:hAnsi="Arial" w:cs="Arial"/>
                <w:b/>
                <w:bCs/>
                <w:i/>
                <w:sz w:val="20"/>
                <w:szCs w:val="22"/>
              </w:rPr>
            </w:pPr>
            <w:r w:rsidRPr="00504F4A">
              <w:rPr>
                <w:rFonts w:ascii="Arial" w:hAnsi="Arial" w:cs="Arial"/>
                <w:b/>
                <w:bCs/>
                <w:i/>
                <w:sz w:val="20"/>
                <w:szCs w:val="22"/>
              </w:rPr>
              <w:t>SOPO Title</w:t>
            </w:r>
          </w:p>
          <w:p w14:paraId="4C9AE502" w14:textId="77777777" w:rsidR="00504F4A" w:rsidRPr="00504F4A" w:rsidRDefault="00504F4A" w:rsidP="00504F4A">
            <w:pPr>
              <w:jc w:val="center"/>
              <w:rPr>
                <w:rFonts w:ascii="Arial" w:hAnsi="Arial" w:cs="Arial"/>
                <w:b/>
                <w:bCs/>
                <w:i/>
                <w:sz w:val="20"/>
                <w:szCs w:val="22"/>
              </w:rPr>
            </w:pPr>
            <w:r w:rsidRPr="00504F4A">
              <w:rPr>
                <w:rFonts w:ascii="Arial" w:hAnsi="Arial" w:cs="Arial"/>
                <w:b/>
                <w:bCs/>
                <w:i/>
                <w:sz w:val="20"/>
                <w:szCs w:val="22"/>
              </w:rPr>
              <w:t>or Description</w:t>
            </w:r>
          </w:p>
        </w:tc>
        <w:tc>
          <w:tcPr>
            <w:tcW w:w="2145" w:type="dxa"/>
            <w:gridSpan w:val="2"/>
            <w:shd w:val="clear" w:color="auto" w:fill="F2F2F2"/>
            <w:vAlign w:val="center"/>
          </w:tcPr>
          <w:p w14:paraId="6D5065B9" w14:textId="77777777" w:rsidR="00504F4A" w:rsidRPr="00504F4A" w:rsidRDefault="00504F4A" w:rsidP="00504F4A">
            <w:pPr>
              <w:jc w:val="center"/>
              <w:rPr>
                <w:rFonts w:ascii="Arial" w:hAnsi="Arial" w:cs="Arial"/>
                <w:b/>
                <w:bCs/>
                <w:i/>
                <w:sz w:val="18"/>
                <w:szCs w:val="22"/>
              </w:rPr>
            </w:pPr>
            <w:r w:rsidRPr="00504F4A">
              <w:rPr>
                <w:rFonts w:ascii="Arial" w:hAnsi="Arial" w:cs="Arial"/>
                <w:b/>
                <w:bCs/>
                <w:i/>
                <w:sz w:val="18"/>
                <w:szCs w:val="22"/>
              </w:rPr>
              <w:t>Start</w:t>
            </w:r>
          </w:p>
          <w:p w14:paraId="405B6EE8" w14:textId="77777777" w:rsidR="00504F4A" w:rsidRPr="00504F4A" w:rsidRDefault="00504F4A" w:rsidP="00504F4A">
            <w:pPr>
              <w:jc w:val="center"/>
              <w:rPr>
                <w:rFonts w:ascii="Arial" w:hAnsi="Arial" w:cs="Arial"/>
                <w:b/>
                <w:bCs/>
                <w:i/>
                <w:sz w:val="18"/>
                <w:szCs w:val="22"/>
              </w:rPr>
            </w:pPr>
            <w:r w:rsidRPr="00504F4A">
              <w:rPr>
                <w:rFonts w:ascii="Arial" w:hAnsi="Arial" w:cs="Arial"/>
                <w:b/>
                <w:bCs/>
                <w:i/>
                <w:sz w:val="18"/>
                <w:szCs w:val="22"/>
              </w:rPr>
              <w:t xml:space="preserve">Date </w:t>
            </w:r>
          </w:p>
        </w:tc>
        <w:tc>
          <w:tcPr>
            <w:tcW w:w="1980" w:type="dxa"/>
            <w:gridSpan w:val="2"/>
            <w:shd w:val="clear" w:color="auto" w:fill="F2F2F2"/>
            <w:vAlign w:val="center"/>
          </w:tcPr>
          <w:p w14:paraId="0EBA8823" w14:textId="77777777" w:rsidR="00504F4A" w:rsidRPr="00504F4A" w:rsidRDefault="00504F4A" w:rsidP="00504F4A">
            <w:pPr>
              <w:jc w:val="center"/>
              <w:rPr>
                <w:rFonts w:ascii="Arial" w:hAnsi="Arial" w:cs="Arial"/>
                <w:b/>
                <w:bCs/>
                <w:i/>
                <w:sz w:val="18"/>
                <w:szCs w:val="22"/>
              </w:rPr>
            </w:pPr>
            <w:r w:rsidRPr="00504F4A">
              <w:rPr>
                <w:rFonts w:ascii="Arial" w:hAnsi="Arial" w:cs="Arial"/>
                <w:b/>
                <w:bCs/>
                <w:i/>
                <w:sz w:val="18"/>
                <w:szCs w:val="22"/>
              </w:rPr>
              <w:t xml:space="preserve">Completion </w:t>
            </w:r>
          </w:p>
          <w:p w14:paraId="25054FA1" w14:textId="77777777" w:rsidR="00504F4A" w:rsidRPr="00504F4A" w:rsidRDefault="00504F4A" w:rsidP="00504F4A">
            <w:pPr>
              <w:jc w:val="center"/>
              <w:rPr>
                <w:rFonts w:ascii="Arial" w:hAnsi="Arial" w:cs="Arial"/>
                <w:b/>
                <w:bCs/>
                <w:i/>
                <w:sz w:val="18"/>
                <w:szCs w:val="22"/>
              </w:rPr>
            </w:pPr>
            <w:r w:rsidRPr="00504F4A">
              <w:rPr>
                <w:rFonts w:ascii="Arial" w:hAnsi="Arial" w:cs="Arial"/>
                <w:b/>
                <w:bCs/>
                <w:i/>
                <w:sz w:val="18"/>
                <w:szCs w:val="22"/>
              </w:rPr>
              <w:t>Date</w:t>
            </w:r>
          </w:p>
        </w:tc>
        <w:tc>
          <w:tcPr>
            <w:tcW w:w="1080" w:type="dxa"/>
            <w:vMerge w:val="restart"/>
            <w:shd w:val="clear" w:color="auto" w:fill="F2F2F2"/>
            <w:vAlign w:val="center"/>
          </w:tcPr>
          <w:p w14:paraId="57CC8DB5" w14:textId="77777777" w:rsidR="00504F4A" w:rsidRPr="00504F4A" w:rsidRDefault="00504F4A" w:rsidP="00504F4A">
            <w:pPr>
              <w:jc w:val="center"/>
              <w:rPr>
                <w:rFonts w:ascii="Arial" w:hAnsi="Arial" w:cs="Arial"/>
                <w:b/>
                <w:bCs/>
                <w:i/>
                <w:sz w:val="20"/>
                <w:szCs w:val="22"/>
              </w:rPr>
            </w:pPr>
            <w:r w:rsidRPr="00504F4A">
              <w:rPr>
                <w:rFonts w:ascii="Arial" w:hAnsi="Arial" w:cs="Arial"/>
                <w:b/>
                <w:bCs/>
                <w:i/>
                <w:sz w:val="20"/>
                <w:szCs w:val="22"/>
              </w:rPr>
              <w:t>% Complete</w:t>
            </w:r>
          </w:p>
        </w:tc>
        <w:tc>
          <w:tcPr>
            <w:tcW w:w="1080" w:type="dxa"/>
            <w:vMerge w:val="restart"/>
            <w:shd w:val="clear" w:color="auto" w:fill="F2F2F2"/>
            <w:vAlign w:val="center"/>
          </w:tcPr>
          <w:p w14:paraId="5D6537C3" w14:textId="77777777" w:rsidR="00504F4A" w:rsidRPr="00504F4A" w:rsidRDefault="00504F4A" w:rsidP="00504F4A">
            <w:pPr>
              <w:jc w:val="center"/>
              <w:rPr>
                <w:rFonts w:ascii="Arial" w:hAnsi="Arial" w:cs="Arial"/>
                <w:b/>
                <w:bCs/>
                <w:i/>
                <w:color w:val="000000"/>
                <w:sz w:val="20"/>
                <w:szCs w:val="22"/>
              </w:rPr>
            </w:pPr>
            <w:r w:rsidRPr="00504F4A">
              <w:rPr>
                <w:rFonts w:ascii="Arial" w:hAnsi="Arial" w:cs="Arial"/>
                <w:b/>
                <w:bCs/>
                <w:i/>
                <w:sz w:val="20"/>
                <w:szCs w:val="22"/>
              </w:rPr>
              <w:t>Total Planned Cost</w:t>
            </w:r>
          </w:p>
        </w:tc>
        <w:tc>
          <w:tcPr>
            <w:tcW w:w="1080" w:type="dxa"/>
            <w:vMerge w:val="restart"/>
            <w:shd w:val="clear" w:color="auto" w:fill="F2F2F2"/>
            <w:vAlign w:val="center"/>
          </w:tcPr>
          <w:p w14:paraId="0F1919F8" w14:textId="77777777" w:rsidR="00504F4A" w:rsidRPr="00504F4A" w:rsidRDefault="00504F4A" w:rsidP="00504F4A">
            <w:pPr>
              <w:spacing w:line="259" w:lineRule="auto"/>
              <w:jc w:val="center"/>
              <w:rPr>
                <w:rFonts w:ascii="Arial" w:hAnsi="Arial" w:cs="Arial"/>
                <w:b/>
                <w:bCs/>
                <w:i/>
                <w:color w:val="000000"/>
                <w:sz w:val="20"/>
                <w:szCs w:val="22"/>
              </w:rPr>
            </w:pPr>
            <w:r w:rsidRPr="00504F4A">
              <w:rPr>
                <w:rFonts w:ascii="Arial" w:hAnsi="Arial" w:cs="Arial"/>
                <w:b/>
                <w:bCs/>
                <w:i/>
                <w:color w:val="000000"/>
                <w:sz w:val="20"/>
                <w:szCs w:val="22"/>
              </w:rPr>
              <w:t>Total</w:t>
            </w:r>
          </w:p>
          <w:p w14:paraId="510608AC" w14:textId="77777777" w:rsidR="00504F4A" w:rsidRPr="00504F4A" w:rsidRDefault="00504F4A" w:rsidP="00504F4A">
            <w:pPr>
              <w:spacing w:line="259" w:lineRule="auto"/>
              <w:jc w:val="center"/>
              <w:rPr>
                <w:rFonts w:ascii="Arial" w:hAnsi="Arial" w:cs="Arial"/>
                <w:b/>
                <w:bCs/>
                <w:i/>
                <w:color w:val="000000"/>
                <w:sz w:val="20"/>
                <w:szCs w:val="22"/>
              </w:rPr>
            </w:pPr>
            <w:r w:rsidRPr="00504F4A">
              <w:rPr>
                <w:rFonts w:ascii="Arial" w:hAnsi="Arial" w:cs="Arial"/>
                <w:b/>
                <w:bCs/>
                <w:i/>
                <w:color w:val="000000"/>
                <w:sz w:val="20"/>
                <w:szCs w:val="22"/>
              </w:rPr>
              <w:t xml:space="preserve">Cost to </w:t>
            </w:r>
          </w:p>
          <w:p w14:paraId="6F87968F" w14:textId="77777777" w:rsidR="00504F4A" w:rsidRPr="00504F4A" w:rsidRDefault="00504F4A" w:rsidP="00504F4A">
            <w:pPr>
              <w:spacing w:line="259" w:lineRule="auto"/>
              <w:jc w:val="center"/>
              <w:rPr>
                <w:rFonts w:ascii="Arial" w:hAnsi="Arial" w:cs="Arial"/>
                <w:b/>
                <w:bCs/>
                <w:i/>
                <w:color w:val="000000"/>
                <w:sz w:val="20"/>
                <w:szCs w:val="22"/>
              </w:rPr>
            </w:pPr>
            <w:r w:rsidRPr="00504F4A">
              <w:rPr>
                <w:rFonts w:ascii="Arial" w:hAnsi="Arial" w:cs="Arial"/>
                <w:b/>
                <w:bCs/>
                <w:i/>
                <w:color w:val="000000"/>
                <w:sz w:val="20"/>
                <w:szCs w:val="22"/>
              </w:rPr>
              <w:t>Date</w:t>
            </w:r>
          </w:p>
        </w:tc>
      </w:tr>
      <w:tr w:rsidR="00504F4A" w:rsidRPr="00504F4A" w14:paraId="71B444CB" w14:textId="77777777" w:rsidTr="00075309">
        <w:trPr>
          <w:cantSplit/>
          <w:trHeight w:val="20"/>
        </w:trPr>
        <w:tc>
          <w:tcPr>
            <w:tcW w:w="975" w:type="dxa"/>
            <w:vMerge/>
            <w:shd w:val="clear" w:color="auto" w:fill="F2F2F2"/>
          </w:tcPr>
          <w:p w14:paraId="24137445" w14:textId="77777777" w:rsidR="00504F4A" w:rsidRPr="00504F4A" w:rsidRDefault="00504F4A" w:rsidP="00504F4A">
            <w:pPr>
              <w:rPr>
                <w:rFonts w:ascii="Arial" w:hAnsi="Arial" w:cs="Arial"/>
                <w:i/>
                <w:color w:val="000000"/>
                <w:sz w:val="22"/>
                <w:szCs w:val="22"/>
              </w:rPr>
            </w:pPr>
          </w:p>
        </w:tc>
        <w:tc>
          <w:tcPr>
            <w:tcW w:w="2445" w:type="dxa"/>
            <w:vMerge/>
            <w:shd w:val="clear" w:color="auto" w:fill="F2F2F2"/>
          </w:tcPr>
          <w:p w14:paraId="196043C0" w14:textId="77777777" w:rsidR="00504F4A" w:rsidRPr="00504F4A" w:rsidRDefault="00504F4A" w:rsidP="00504F4A">
            <w:pPr>
              <w:rPr>
                <w:rFonts w:ascii="Arial" w:hAnsi="Arial" w:cs="Arial"/>
                <w:i/>
                <w:color w:val="000000"/>
                <w:sz w:val="22"/>
                <w:szCs w:val="22"/>
              </w:rPr>
            </w:pPr>
          </w:p>
        </w:tc>
        <w:tc>
          <w:tcPr>
            <w:tcW w:w="1065" w:type="dxa"/>
            <w:shd w:val="clear" w:color="auto" w:fill="F2F2F2"/>
            <w:vAlign w:val="center"/>
          </w:tcPr>
          <w:p w14:paraId="1D13D792" w14:textId="77777777" w:rsidR="00504F4A" w:rsidRPr="00504F4A" w:rsidRDefault="00504F4A" w:rsidP="00504F4A">
            <w:pPr>
              <w:jc w:val="center"/>
              <w:rPr>
                <w:rFonts w:ascii="Arial" w:hAnsi="Arial" w:cs="Arial"/>
                <w:b/>
                <w:i/>
                <w:sz w:val="22"/>
                <w:szCs w:val="22"/>
              </w:rPr>
            </w:pPr>
            <w:r w:rsidRPr="00504F4A">
              <w:rPr>
                <w:rFonts w:ascii="Arial" w:hAnsi="Arial" w:cs="Arial"/>
                <w:b/>
                <w:i/>
                <w:sz w:val="22"/>
                <w:szCs w:val="22"/>
              </w:rPr>
              <w:t>Planned</w:t>
            </w:r>
          </w:p>
        </w:tc>
        <w:tc>
          <w:tcPr>
            <w:tcW w:w="1080" w:type="dxa"/>
            <w:shd w:val="clear" w:color="auto" w:fill="F2F2F2"/>
            <w:vAlign w:val="center"/>
          </w:tcPr>
          <w:p w14:paraId="1D41C612" w14:textId="77777777" w:rsidR="00504F4A" w:rsidRPr="00504F4A" w:rsidRDefault="00504F4A" w:rsidP="00504F4A">
            <w:pPr>
              <w:jc w:val="center"/>
              <w:rPr>
                <w:rFonts w:ascii="Arial" w:hAnsi="Arial" w:cs="Arial"/>
                <w:b/>
                <w:i/>
                <w:sz w:val="22"/>
                <w:szCs w:val="22"/>
              </w:rPr>
            </w:pPr>
            <w:r w:rsidRPr="00504F4A">
              <w:rPr>
                <w:rFonts w:ascii="Arial" w:hAnsi="Arial" w:cs="Arial"/>
                <w:b/>
                <w:i/>
                <w:sz w:val="22"/>
                <w:szCs w:val="22"/>
              </w:rPr>
              <w:t>Actual</w:t>
            </w:r>
          </w:p>
        </w:tc>
        <w:tc>
          <w:tcPr>
            <w:tcW w:w="1080" w:type="dxa"/>
            <w:shd w:val="clear" w:color="auto" w:fill="F2F2F2"/>
            <w:vAlign w:val="center"/>
          </w:tcPr>
          <w:p w14:paraId="7F5865B2" w14:textId="77777777" w:rsidR="00504F4A" w:rsidRPr="00504F4A" w:rsidRDefault="00504F4A" w:rsidP="00504F4A">
            <w:pPr>
              <w:jc w:val="center"/>
              <w:rPr>
                <w:rFonts w:ascii="Arial" w:hAnsi="Arial" w:cs="Arial"/>
                <w:b/>
                <w:i/>
                <w:sz w:val="22"/>
                <w:szCs w:val="22"/>
              </w:rPr>
            </w:pPr>
            <w:r w:rsidRPr="00504F4A">
              <w:rPr>
                <w:rFonts w:ascii="Arial" w:hAnsi="Arial" w:cs="Arial"/>
                <w:b/>
                <w:i/>
                <w:sz w:val="22"/>
                <w:szCs w:val="22"/>
              </w:rPr>
              <w:t>Planned</w:t>
            </w:r>
          </w:p>
        </w:tc>
        <w:tc>
          <w:tcPr>
            <w:tcW w:w="900" w:type="dxa"/>
            <w:shd w:val="clear" w:color="auto" w:fill="F2F2F2"/>
            <w:vAlign w:val="center"/>
          </w:tcPr>
          <w:p w14:paraId="7D42509A" w14:textId="77777777" w:rsidR="00504F4A" w:rsidRPr="00504F4A" w:rsidRDefault="00504F4A" w:rsidP="00504F4A">
            <w:pPr>
              <w:jc w:val="center"/>
              <w:rPr>
                <w:rFonts w:ascii="Arial" w:hAnsi="Arial" w:cs="Arial"/>
                <w:b/>
                <w:i/>
                <w:sz w:val="22"/>
                <w:szCs w:val="22"/>
              </w:rPr>
            </w:pPr>
            <w:r w:rsidRPr="00504F4A">
              <w:rPr>
                <w:rFonts w:ascii="Arial" w:hAnsi="Arial" w:cs="Arial"/>
                <w:b/>
                <w:i/>
                <w:sz w:val="22"/>
                <w:szCs w:val="22"/>
              </w:rPr>
              <w:t>Actual</w:t>
            </w:r>
          </w:p>
        </w:tc>
        <w:tc>
          <w:tcPr>
            <w:tcW w:w="1080" w:type="dxa"/>
            <w:vMerge/>
            <w:shd w:val="clear" w:color="auto" w:fill="F2F2F2"/>
            <w:vAlign w:val="center"/>
          </w:tcPr>
          <w:p w14:paraId="741B165C" w14:textId="77777777" w:rsidR="00504F4A" w:rsidRPr="00504F4A" w:rsidRDefault="00504F4A" w:rsidP="00504F4A">
            <w:pPr>
              <w:rPr>
                <w:rFonts w:ascii="Arial" w:hAnsi="Arial" w:cs="Arial"/>
                <w:i/>
                <w:color w:val="0000FF"/>
                <w:sz w:val="16"/>
                <w:szCs w:val="22"/>
              </w:rPr>
            </w:pPr>
          </w:p>
        </w:tc>
        <w:tc>
          <w:tcPr>
            <w:tcW w:w="1080" w:type="dxa"/>
            <w:vMerge/>
            <w:shd w:val="clear" w:color="auto" w:fill="F2F2F2"/>
            <w:vAlign w:val="center"/>
          </w:tcPr>
          <w:p w14:paraId="4E35AF59" w14:textId="77777777" w:rsidR="00504F4A" w:rsidRPr="00504F4A" w:rsidRDefault="00504F4A" w:rsidP="00504F4A">
            <w:pPr>
              <w:jc w:val="center"/>
              <w:rPr>
                <w:rFonts w:ascii="Arial" w:hAnsi="Arial" w:cs="Arial"/>
                <w:i/>
                <w:color w:val="0000FF"/>
                <w:sz w:val="16"/>
                <w:szCs w:val="22"/>
              </w:rPr>
            </w:pPr>
          </w:p>
        </w:tc>
        <w:tc>
          <w:tcPr>
            <w:tcW w:w="1080" w:type="dxa"/>
            <w:vMerge/>
            <w:shd w:val="clear" w:color="auto" w:fill="F2F2F2"/>
          </w:tcPr>
          <w:p w14:paraId="7C94C0C5" w14:textId="77777777" w:rsidR="00504F4A" w:rsidRPr="00504F4A" w:rsidRDefault="00504F4A" w:rsidP="00504F4A">
            <w:pPr>
              <w:rPr>
                <w:rFonts w:ascii="Arial" w:hAnsi="Arial" w:cs="Arial"/>
                <w:i/>
                <w:color w:val="0000FF"/>
                <w:sz w:val="22"/>
                <w:szCs w:val="22"/>
              </w:rPr>
            </w:pPr>
          </w:p>
        </w:tc>
      </w:tr>
      <w:tr w:rsidR="00504F4A" w:rsidRPr="00504F4A" w14:paraId="055CDE12" w14:textId="77777777" w:rsidTr="00075309">
        <w:trPr>
          <w:cantSplit/>
          <w:trHeight w:val="288"/>
        </w:trPr>
        <w:tc>
          <w:tcPr>
            <w:tcW w:w="975" w:type="dxa"/>
            <w:shd w:val="clear" w:color="auto" w:fill="auto"/>
            <w:hideMark/>
          </w:tcPr>
          <w:p w14:paraId="2BC00A12" w14:textId="77777777" w:rsidR="00504F4A" w:rsidRPr="00504F4A" w:rsidRDefault="00504F4A" w:rsidP="00504F4A">
            <w:pPr>
              <w:rPr>
                <w:rFonts w:ascii="Arial" w:hAnsi="Arial" w:cs="Arial"/>
                <w:i/>
                <w:color w:val="000000"/>
                <w:sz w:val="22"/>
                <w:szCs w:val="22"/>
              </w:rPr>
            </w:pPr>
            <w:r w:rsidRPr="00504F4A">
              <w:rPr>
                <w:rFonts w:ascii="Arial" w:hAnsi="Arial" w:cs="Arial"/>
                <w:i/>
                <w:color w:val="000000"/>
                <w:sz w:val="22"/>
                <w:szCs w:val="22"/>
              </w:rPr>
              <w:t>1.0</w:t>
            </w:r>
          </w:p>
        </w:tc>
        <w:tc>
          <w:tcPr>
            <w:tcW w:w="2445" w:type="dxa"/>
            <w:shd w:val="clear" w:color="auto" w:fill="auto"/>
            <w:hideMark/>
          </w:tcPr>
          <w:p w14:paraId="014F24CB" w14:textId="77777777" w:rsidR="00504F4A" w:rsidRPr="00504F4A" w:rsidRDefault="00504F4A" w:rsidP="00504F4A">
            <w:pPr>
              <w:rPr>
                <w:rFonts w:ascii="Arial" w:hAnsi="Arial" w:cs="Arial"/>
                <w:i/>
                <w:color w:val="000000"/>
                <w:sz w:val="22"/>
                <w:szCs w:val="22"/>
              </w:rPr>
            </w:pPr>
            <w:r w:rsidRPr="00504F4A">
              <w:rPr>
                <w:rFonts w:ascii="Arial" w:hAnsi="Arial" w:cs="Arial"/>
                <w:i/>
                <w:color w:val="000000"/>
                <w:sz w:val="22"/>
                <w:szCs w:val="22"/>
              </w:rPr>
              <w:t>Project Management</w:t>
            </w:r>
          </w:p>
        </w:tc>
        <w:tc>
          <w:tcPr>
            <w:tcW w:w="1065" w:type="dxa"/>
            <w:shd w:val="clear" w:color="auto" w:fill="auto"/>
            <w:hideMark/>
          </w:tcPr>
          <w:p w14:paraId="54432177"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2E67A208"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58BFDD01" w14:textId="77777777" w:rsidR="00504F4A" w:rsidRPr="00504F4A" w:rsidRDefault="00504F4A" w:rsidP="00504F4A">
            <w:pPr>
              <w:rPr>
                <w:rFonts w:ascii="Arial" w:hAnsi="Arial" w:cs="Arial"/>
                <w:i/>
                <w:color w:val="0000FF"/>
                <w:sz w:val="22"/>
                <w:szCs w:val="22"/>
              </w:rPr>
            </w:pPr>
          </w:p>
        </w:tc>
        <w:tc>
          <w:tcPr>
            <w:tcW w:w="900" w:type="dxa"/>
            <w:shd w:val="clear" w:color="auto" w:fill="auto"/>
          </w:tcPr>
          <w:p w14:paraId="538E4FDF"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159AF60E" w14:textId="77777777" w:rsidR="00504F4A" w:rsidRPr="00504F4A" w:rsidRDefault="00504F4A" w:rsidP="00504F4A">
            <w:pPr>
              <w:rPr>
                <w:rFonts w:ascii="Arial" w:hAnsi="Arial" w:cs="Arial"/>
                <w:i/>
                <w:color w:val="0000FF"/>
                <w:sz w:val="22"/>
                <w:szCs w:val="22"/>
              </w:rPr>
            </w:pPr>
          </w:p>
        </w:tc>
        <w:tc>
          <w:tcPr>
            <w:tcW w:w="1080" w:type="dxa"/>
            <w:shd w:val="clear" w:color="auto" w:fill="auto"/>
            <w:hideMark/>
          </w:tcPr>
          <w:p w14:paraId="74DE3AF8"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C892BAA" w14:textId="77777777" w:rsidR="00504F4A" w:rsidRPr="00504F4A" w:rsidRDefault="00504F4A" w:rsidP="00504F4A">
            <w:pPr>
              <w:rPr>
                <w:rFonts w:ascii="Arial" w:hAnsi="Arial" w:cs="Arial"/>
                <w:i/>
                <w:color w:val="0000FF"/>
                <w:sz w:val="22"/>
                <w:szCs w:val="22"/>
              </w:rPr>
            </w:pPr>
          </w:p>
        </w:tc>
      </w:tr>
      <w:tr w:rsidR="00504F4A" w:rsidRPr="00504F4A" w14:paraId="1B7C7690" w14:textId="77777777" w:rsidTr="00075309">
        <w:trPr>
          <w:cantSplit/>
          <w:trHeight w:val="288"/>
        </w:trPr>
        <w:tc>
          <w:tcPr>
            <w:tcW w:w="975" w:type="dxa"/>
            <w:shd w:val="clear" w:color="auto" w:fill="auto"/>
          </w:tcPr>
          <w:p w14:paraId="56C00CB0" w14:textId="77777777" w:rsidR="00504F4A" w:rsidRPr="00504F4A" w:rsidRDefault="00504F4A" w:rsidP="00504F4A">
            <w:pPr>
              <w:rPr>
                <w:rFonts w:ascii="Arial" w:hAnsi="Arial" w:cs="Arial"/>
                <w:i/>
                <w:color w:val="000000"/>
                <w:sz w:val="22"/>
                <w:szCs w:val="22"/>
              </w:rPr>
            </w:pPr>
          </w:p>
        </w:tc>
        <w:tc>
          <w:tcPr>
            <w:tcW w:w="2445" w:type="dxa"/>
            <w:shd w:val="clear" w:color="auto" w:fill="auto"/>
          </w:tcPr>
          <w:p w14:paraId="20B3A5F7" w14:textId="77777777" w:rsidR="00504F4A" w:rsidRPr="00504F4A" w:rsidRDefault="00504F4A" w:rsidP="00504F4A">
            <w:pPr>
              <w:rPr>
                <w:rFonts w:ascii="Arial" w:hAnsi="Arial" w:cs="Arial"/>
                <w:i/>
                <w:color w:val="000000"/>
                <w:sz w:val="22"/>
                <w:szCs w:val="22"/>
              </w:rPr>
            </w:pPr>
          </w:p>
        </w:tc>
        <w:tc>
          <w:tcPr>
            <w:tcW w:w="1065" w:type="dxa"/>
            <w:shd w:val="clear" w:color="auto" w:fill="auto"/>
          </w:tcPr>
          <w:p w14:paraId="26F2A908"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464B6981"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561B4C49" w14:textId="77777777" w:rsidR="00504F4A" w:rsidRPr="00504F4A" w:rsidRDefault="00504F4A" w:rsidP="00504F4A">
            <w:pPr>
              <w:rPr>
                <w:rFonts w:ascii="Arial" w:hAnsi="Arial" w:cs="Arial"/>
                <w:i/>
                <w:color w:val="0000FF"/>
                <w:sz w:val="22"/>
                <w:szCs w:val="22"/>
              </w:rPr>
            </w:pPr>
          </w:p>
        </w:tc>
        <w:tc>
          <w:tcPr>
            <w:tcW w:w="900" w:type="dxa"/>
            <w:shd w:val="clear" w:color="auto" w:fill="auto"/>
          </w:tcPr>
          <w:p w14:paraId="704A5EDD"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70263606"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4F37A32"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BA386F1" w14:textId="77777777" w:rsidR="00504F4A" w:rsidRPr="00504F4A" w:rsidRDefault="00504F4A" w:rsidP="00504F4A">
            <w:pPr>
              <w:rPr>
                <w:rFonts w:ascii="Arial" w:hAnsi="Arial" w:cs="Arial"/>
                <w:i/>
                <w:color w:val="0000FF"/>
                <w:sz w:val="22"/>
                <w:szCs w:val="22"/>
              </w:rPr>
            </w:pPr>
          </w:p>
        </w:tc>
      </w:tr>
      <w:tr w:rsidR="00504F4A" w:rsidRPr="00504F4A" w14:paraId="6EC4C003" w14:textId="77777777" w:rsidTr="00075309">
        <w:trPr>
          <w:cantSplit/>
          <w:trHeight w:val="288"/>
        </w:trPr>
        <w:tc>
          <w:tcPr>
            <w:tcW w:w="975" w:type="dxa"/>
            <w:shd w:val="clear" w:color="auto" w:fill="auto"/>
          </w:tcPr>
          <w:p w14:paraId="10DD2FD5" w14:textId="77777777" w:rsidR="00504F4A" w:rsidRPr="00504F4A" w:rsidRDefault="00504F4A" w:rsidP="00504F4A">
            <w:pPr>
              <w:rPr>
                <w:rFonts w:ascii="Arial" w:hAnsi="Arial" w:cs="Arial"/>
                <w:i/>
                <w:color w:val="000000"/>
                <w:sz w:val="22"/>
                <w:szCs w:val="22"/>
              </w:rPr>
            </w:pPr>
          </w:p>
        </w:tc>
        <w:tc>
          <w:tcPr>
            <w:tcW w:w="2445" w:type="dxa"/>
            <w:shd w:val="clear" w:color="auto" w:fill="auto"/>
          </w:tcPr>
          <w:p w14:paraId="1080B6BA" w14:textId="77777777" w:rsidR="00504F4A" w:rsidRPr="00504F4A" w:rsidRDefault="00504F4A" w:rsidP="00504F4A">
            <w:pPr>
              <w:rPr>
                <w:rFonts w:ascii="Arial" w:hAnsi="Arial" w:cs="Arial"/>
                <w:i/>
                <w:color w:val="000000"/>
                <w:sz w:val="22"/>
                <w:szCs w:val="22"/>
              </w:rPr>
            </w:pPr>
          </w:p>
        </w:tc>
        <w:tc>
          <w:tcPr>
            <w:tcW w:w="1065" w:type="dxa"/>
            <w:shd w:val="clear" w:color="auto" w:fill="auto"/>
          </w:tcPr>
          <w:p w14:paraId="34EEC7D3"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4774C3B7"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65852A0E" w14:textId="77777777" w:rsidR="00504F4A" w:rsidRPr="00504F4A" w:rsidRDefault="00504F4A" w:rsidP="00504F4A">
            <w:pPr>
              <w:rPr>
                <w:rFonts w:ascii="Arial" w:hAnsi="Arial" w:cs="Arial"/>
                <w:i/>
                <w:color w:val="0000FF"/>
                <w:sz w:val="22"/>
                <w:szCs w:val="22"/>
              </w:rPr>
            </w:pPr>
          </w:p>
        </w:tc>
        <w:tc>
          <w:tcPr>
            <w:tcW w:w="900" w:type="dxa"/>
            <w:shd w:val="clear" w:color="auto" w:fill="auto"/>
          </w:tcPr>
          <w:p w14:paraId="40AB4E7A"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6EE6DAC"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3F220AD"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7ADC415E" w14:textId="77777777" w:rsidR="00504F4A" w:rsidRPr="00504F4A" w:rsidRDefault="00504F4A" w:rsidP="00504F4A">
            <w:pPr>
              <w:rPr>
                <w:rFonts w:ascii="Arial" w:hAnsi="Arial" w:cs="Arial"/>
                <w:i/>
                <w:color w:val="0000FF"/>
                <w:sz w:val="22"/>
                <w:szCs w:val="22"/>
              </w:rPr>
            </w:pPr>
          </w:p>
        </w:tc>
      </w:tr>
      <w:tr w:rsidR="00504F4A" w:rsidRPr="00504F4A" w14:paraId="3FD4AAAE" w14:textId="77777777" w:rsidTr="00075309">
        <w:trPr>
          <w:cantSplit/>
          <w:trHeight w:val="288"/>
        </w:trPr>
        <w:tc>
          <w:tcPr>
            <w:tcW w:w="975" w:type="dxa"/>
            <w:shd w:val="clear" w:color="auto" w:fill="auto"/>
          </w:tcPr>
          <w:p w14:paraId="0D071F84" w14:textId="77777777" w:rsidR="00504F4A" w:rsidRPr="00504F4A" w:rsidRDefault="00504F4A" w:rsidP="00504F4A">
            <w:pPr>
              <w:rPr>
                <w:rFonts w:ascii="Arial" w:hAnsi="Arial" w:cs="Arial"/>
                <w:i/>
                <w:color w:val="000000"/>
                <w:sz w:val="22"/>
                <w:szCs w:val="22"/>
              </w:rPr>
            </w:pPr>
          </w:p>
        </w:tc>
        <w:tc>
          <w:tcPr>
            <w:tcW w:w="2445" w:type="dxa"/>
            <w:shd w:val="clear" w:color="auto" w:fill="auto"/>
          </w:tcPr>
          <w:p w14:paraId="6550B822" w14:textId="77777777" w:rsidR="00504F4A" w:rsidRPr="00504F4A" w:rsidRDefault="00504F4A" w:rsidP="00504F4A">
            <w:pPr>
              <w:rPr>
                <w:rFonts w:ascii="Arial" w:hAnsi="Arial" w:cs="Arial"/>
                <w:i/>
                <w:color w:val="000000"/>
                <w:sz w:val="22"/>
                <w:szCs w:val="22"/>
              </w:rPr>
            </w:pPr>
          </w:p>
        </w:tc>
        <w:tc>
          <w:tcPr>
            <w:tcW w:w="1065" w:type="dxa"/>
            <w:shd w:val="clear" w:color="auto" w:fill="auto"/>
          </w:tcPr>
          <w:p w14:paraId="64B4DE7F"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09C8886E"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6D2692B7" w14:textId="77777777" w:rsidR="00504F4A" w:rsidRPr="00504F4A" w:rsidRDefault="00504F4A" w:rsidP="00504F4A">
            <w:pPr>
              <w:rPr>
                <w:rFonts w:ascii="Arial" w:hAnsi="Arial" w:cs="Arial"/>
                <w:i/>
                <w:color w:val="0000FF"/>
                <w:sz w:val="22"/>
                <w:szCs w:val="22"/>
              </w:rPr>
            </w:pPr>
          </w:p>
        </w:tc>
        <w:tc>
          <w:tcPr>
            <w:tcW w:w="900" w:type="dxa"/>
            <w:shd w:val="clear" w:color="auto" w:fill="auto"/>
          </w:tcPr>
          <w:p w14:paraId="7BD75D81"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102B14C7"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5FC8D3F5" w14:textId="77777777" w:rsidR="00504F4A" w:rsidRPr="00504F4A" w:rsidRDefault="00504F4A" w:rsidP="00504F4A">
            <w:pPr>
              <w:rPr>
                <w:rFonts w:ascii="Arial" w:hAnsi="Arial" w:cs="Arial"/>
                <w:i/>
                <w:color w:val="0000FF"/>
                <w:sz w:val="22"/>
                <w:szCs w:val="22"/>
              </w:rPr>
            </w:pPr>
          </w:p>
        </w:tc>
        <w:tc>
          <w:tcPr>
            <w:tcW w:w="1080" w:type="dxa"/>
            <w:shd w:val="clear" w:color="auto" w:fill="auto"/>
          </w:tcPr>
          <w:p w14:paraId="36784AA7" w14:textId="77777777" w:rsidR="00504F4A" w:rsidRPr="00504F4A" w:rsidRDefault="00504F4A" w:rsidP="00504F4A">
            <w:pPr>
              <w:rPr>
                <w:rFonts w:ascii="Arial" w:hAnsi="Arial" w:cs="Arial"/>
                <w:i/>
                <w:color w:val="0000FF"/>
                <w:sz w:val="22"/>
                <w:szCs w:val="22"/>
              </w:rPr>
            </w:pPr>
          </w:p>
        </w:tc>
      </w:tr>
    </w:tbl>
    <w:p w14:paraId="5CA4B006" w14:textId="77777777" w:rsidR="00504F4A" w:rsidRPr="00504F4A" w:rsidRDefault="00504F4A" w:rsidP="00504F4A">
      <w:pPr>
        <w:spacing w:after="240"/>
        <w:ind w:left="432"/>
        <w:jc w:val="both"/>
        <w:rPr>
          <w:rFonts w:ascii="Arial" w:eastAsia="Calibri" w:hAnsi="Arial"/>
          <w:i/>
          <w:szCs w:val="22"/>
        </w:rPr>
      </w:pPr>
      <w:r w:rsidRPr="00504F4A">
        <w:rPr>
          <w:rFonts w:ascii="Arial" w:eastAsia="Calibri" w:hAnsi="Arial"/>
          <w:i/>
          <w:szCs w:val="22"/>
        </w:rPr>
        <w:t>Complete the following table for each task and subtask, baselined against the schedule contained in the current PMP.</w:t>
      </w:r>
    </w:p>
    <w:p w14:paraId="3501B5B7" w14:textId="77777777" w:rsidR="00504F4A" w:rsidRPr="00504F4A" w:rsidRDefault="00504F4A" w:rsidP="00504F4A">
      <w:pPr>
        <w:ind w:left="432"/>
        <w:rPr>
          <w:rFonts w:ascii="Arial" w:eastAsia="Calibri" w:hAnsi="Arial"/>
          <w:sz w:val="22"/>
          <w:szCs w:val="22"/>
        </w:rPr>
      </w:pPr>
    </w:p>
    <w:p w14:paraId="1DA4F7A9" w14:textId="77777777" w:rsidR="00504F4A" w:rsidRPr="00504F4A" w:rsidRDefault="00504F4A" w:rsidP="00504F4A">
      <w:pPr>
        <w:spacing w:after="240"/>
        <w:ind w:left="432"/>
        <w:jc w:val="both"/>
        <w:rPr>
          <w:rFonts w:ascii="Arial" w:eastAsia="Calibri" w:hAnsi="Arial"/>
          <w:i/>
          <w:szCs w:val="22"/>
        </w:rPr>
      </w:pPr>
      <w:r w:rsidRPr="00504F4A">
        <w:rPr>
          <w:rFonts w:ascii="Arial" w:eastAsia="Calibri" w:hAnsi="Arial"/>
          <w:i/>
          <w:szCs w:val="22"/>
        </w:rPr>
        <w:t>Complete the following table for each deliverable identified in the PMP. Provide a narrative below the table that explains any actual or anticipated variance.</w:t>
      </w:r>
    </w:p>
    <w:tbl>
      <w:tblPr>
        <w:tblW w:w="10800" w:type="dxa"/>
        <w:tblInd w:w="-72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72" w:type="dxa"/>
          <w:left w:w="72" w:type="dxa"/>
          <w:bottom w:w="72" w:type="dxa"/>
          <w:right w:w="72" w:type="dxa"/>
        </w:tblCellMar>
        <w:tblLook w:val="04A0" w:firstRow="1" w:lastRow="0" w:firstColumn="1" w:lastColumn="0" w:noHBand="0" w:noVBand="1"/>
      </w:tblPr>
      <w:tblGrid>
        <w:gridCol w:w="995"/>
        <w:gridCol w:w="4770"/>
        <w:gridCol w:w="1316"/>
        <w:gridCol w:w="1289"/>
        <w:gridCol w:w="2430"/>
      </w:tblGrid>
      <w:tr w:rsidR="00504F4A" w:rsidRPr="00504F4A" w14:paraId="7B80631B" w14:textId="77777777" w:rsidTr="00075309">
        <w:trPr>
          <w:trHeight w:val="432"/>
        </w:trPr>
        <w:tc>
          <w:tcPr>
            <w:tcW w:w="10800" w:type="dxa"/>
            <w:gridSpan w:val="5"/>
            <w:shd w:val="clear" w:color="auto" w:fill="BFBFBF"/>
            <w:vAlign w:val="center"/>
            <w:hideMark/>
          </w:tcPr>
          <w:p w14:paraId="5CBDE17D" w14:textId="77777777" w:rsidR="00504F4A" w:rsidRPr="00504F4A" w:rsidRDefault="00504F4A" w:rsidP="00504F4A">
            <w:pPr>
              <w:jc w:val="center"/>
              <w:rPr>
                <w:rFonts w:ascii="Arial" w:hAnsi="Arial" w:cs="Arial"/>
                <w:b/>
                <w:bCs/>
                <w:i/>
                <w:color w:val="000000"/>
                <w:sz w:val="22"/>
                <w:szCs w:val="22"/>
              </w:rPr>
            </w:pPr>
            <w:r w:rsidRPr="00504F4A">
              <w:rPr>
                <w:rFonts w:ascii="Arial" w:hAnsi="Arial" w:cs="Arial"/>
                <w:b/>
                <w:bCs/>
                <w:i/>
                <w:color w:val="000000"/>
                <w:sz w:val="22"/>
                <w:szCs w:val="22"/>
              </w:rPr>
              <w:t xml:space="preserve">DELIVERABLE LOG </w:t>
            </w:r>
            <w:r w:rsidRPr="00504F4A">
              <w:rPr>
                <w:rFonts w:ascii="Arial" w:hAnsi="Arial" w:cs="Arial"/>
                <w:b/>
                <w:bCs/>
                <w:i/>
                <w:color w:val="FF0000"/>
                <w:sz w:val="28"/>
                <w:szCs w:val="22"/>
              </w:rPr>
              <w:t xml:space="preserve"> </w:t>
            </w:r>
          </w:p>
        </w:tc>
      </w:tr>
      <w:tr w:rsidR="00504F4A" w:rsidRPr="00504F4A" w14:paraId="3605EB43" w14:textId="77777777" w:rsidTr="00075309">
        <w:trPr>
          <w:trHeight w:val="20"/>
        </w:trPr>
        <w:tc>
          <w:tcPr>
            <w:tcW w:w="995" w:type="dxa"/>
            <w:vMerge w:val="restart"/>
            <w:shd w:val="clear" w:color="auto" w:fill="D9D9D9"/>
            <w:vAlign w:val="center"/>
            <w:hideMark/>
          </w:tcPr>
          <w:p w14:paraId="0766F5D4" w14:textId="77777777" w:rsidR="00504F4A" w:rsidRPr="00504F4A" w:rsidRDefault="00504F4A" w:rsidP="00504F4A">
            <w:pPr>
              <w:jc w:val="center"/>
              <w:rPr>
                <w:rFonts w:ascii="Arial" w:hAnsi="Arial" w:cs="Arial"/>
                <w:b/>
                <w:bCs/>
                <w:i/>
                <w:color w:val="000000"/>
                <w:sz w:val="20"/>
              </w:rPr>
            </w:pPr>
            <w:r w:rsidRPr="00504F4A">
              <w:rPr>
                <w:rFonts w:ascii="Arial" w:hAnsi="Arial" w:cs="Arial"/>
                <w:b/>
                <w:bCs/>
                <w:i/>
                <w:color w:val="000000"/>
                <w:sz w:val="20"/>
              </w:rPr>
              <w:t>SOPO Task/</w:t>
            </w:r>
            <w:r w:rsidRPr="00504F4A">
              <w:rPr>
                <w:rFonts w:ascii="Arial" w:hAnsi="Arial" w:cs="Arial"/>
                <w:b/>
                <w:bCs/>
                <w:i/>
                <w:color w:val="000000"/>
                <w:sz w:val="20"/>
              </w:rPr>
              <w:br/>
              <w:t>Subtask Number</w:t>
            </w:r>
          </w:p>
        </w:tc>
        <w:tc>
          <w:tcPr>
            <w:tcW w:w="4770" w:type="dxa"/>
            <w:vMerge w:val="restart"/>
            <w:shd w:val="clear" w:color="auto" w:fill="D9D9D9"/>
            <w:vAlign w:val="center"/>
            <w:hideMark/>
          </w:tcPr>
          <w:p w14:paraId="13F1729A" w14:textId="77777777" w:rsidR="00504F4A" w:rsidRPr="00504F4A" w:rsidRDefault="00504F4A" w:rsidP="00504F4A">
            <w:pPr>
              <w:jc w:val="center"/>
              <w:rPr>
                <w:rFonts w:ascii="Arial" w:hAnsi="Arial" w:cs="Arial"/>
                <w:b/>
                <w:bCs/>
                <w:i/>
                <w:color w:val="000000"/>
                <w:sz w:val="20"/>
              </w:rPr>
            </w:pPr>
            <w:r w:rsidRPr="00504F4A">
              <w:rPr>
                <w:rFonts w:ascii="Arial" w:hAnsi="Arial" w:cs="Arial"/>
                <w:b/>
                <w:bCs/>
                <w:i/>
                <w:color w:val="000000"/>
                <w:sz w:val="20"/>
              </w:rPr>
              <w:t>Deliverable</w:t>
            </w:r>
          </w:p>
        </w:tc>
        <w:tc>
          <w:tcPr>
            <w:tcW w:w="2605" w:type="dxa"/>
            <w:gridSpan w:val="2"/>
            <w:shd w:val="clear" w:color="auto" w:fill="D9D9D9"/>
            <w:vAlign w:val="center"/>
            <w:hideMark/>
          </w:tcPr>
          <w:p w14:paraId="30C63458" w14:textId="77777777" w:rsidR="00504F4A" w:rsidRPr="00504F4A" w:rsidRDefault="00504F4A" w:rsidP="00504F4A">
            <w:pPr>
              <w:jc w:val="center"/>
              <w:rPr>
                <w:rFonts w:ascii="Arial" w:hAnsi="Arial" w:cs="Arial"/>
                <w:b/>
                <w:bCs/>
                <w:i/>
                <w:color w:val="000000"/>
                <w:sz w:val="20"/>
              </w:rPr>
            </w:pPr>
            <w:r w:rsidRPr="00504F4A">
              <w:rPr>
                <w:rFonts w:ascii="Arial" w:hAnsi="Arial" w:cs="Arial"/>
                <w:b/>
                <w:bCs/>
                <w:i/>
                <w:color w:val="000000"/>
                <w:sz w:val="20"/>
              </w:rPr>
              <w:t>Completion Date</w:t>
            </w:r>
          </w:p>
        </w:tc>
        <w:tc>
          <w:tcPr>
            <w:tcW w:w="2430" w:type="dxa"/>
            <w:vMerge w:val="restart"/>
            <w:shd w:val="clear" w:color="auto" w:fill="D9D9D9"/>
            <w:vAlign w:val="center"/>
            <w:hideMark/>
          </w:tcPr>
          <w:p w14:paraId="3ED2E8DD" w14:textId="77777777" w:rsidR="00504F4A" w:rsidRPr="00504F4A" w:rsidRDefault="00504F4A" w:rsidP="00504F4A">
            <w:pPr>
              <w:jc w:val="center"/>
              <w:rPr>
                <w:rFonts w:ascii="Arial" w:hAnsi="Arial" w:cs="Arial"/>
                <w:b/>
                <w:bCs/>
                <w:i/>
                <w:color w:val="000000"/>
                <w:sz w:val="20"/>
              </w:rPr>
            </w:pPr>
            <w:r w:rsidRPr="00504F4A">
              <w:rPr>
                <w:rFonts w:ascii="Arial" w:hAnsi="Arial" w:cs="Arial"/>
                <w:b/>
                <w:bCs/>
                <w:i/>
                <w:color w:val="000000"/>
                <w:sz w:val="20"/>
              </w:rPr>
              <w:t xml:space="preserve">Status </w:t>
            </w:r>
          </w:p>
          <w:p w14:paraId="3C3C3868" w14:textId="77777777" w:rsidR="00504F4A" w:rsidRPr="00504F4A" w:rsidRDefault="00504F4A" w:rsidP="00504F4A">
            <w:pPr>
              <w:jc w:val="center"/>
              <w:rPr>
                <w:rFonts w:ascii="Arial" w:hAnsi="Arial" w:cs="Arial"/>
                <w:bCs/>
                <w:i/>
                <w:color w:val="000000"/>
                <w:sz w:val="14"/>
              </w:rPr>
            </w:pPr>
            <w:r w:rsidRPr="00504F4A">
              <w:rPr>
                <w:rFonts w:ascii="Arial" w:hAnsi="Arial" w:cs="Arial"/>
                <w:bCs/>
                <w:i/>
                <w:color w:val="000000"/>
                <w:sz w:val="14"/>
              </w:rPr>
              <w:t xml:space="preserve">(Completed, </w:t>
            </w:r>
          </w:p>
          <w:p w14:paraId="6D4CCA9D" w14:textId="77777777" w:rsidR="00504F4A" w:rsidRPr="00504F4A" w:rsidRDefault="00504F4A" w:rsidP="00504F4A">
            <w:pPr>
              <w:jc w:val="center"/>
              <w:rPr>
                <w:rFonts w:ascii="Arial" w:hAnsi="Arial" w:cs="Arial"/>
                <w:bCs/>
                <w:i/>
                <w:color w:val="000000"/>
                <w:sz w:val="20"/>
              </w:rPr>
            </w:pPr>
            <w:r w:rsidRPr="00504F4A">
              <w:rPr>
                <w:rFonts w:ascii="Arial" w:hAnsi="Arial" w:cs="Arial"/>
                <w:bCs/>
                <w:i/>
                <w:color w:val="000000"/>
                <w:sz w:val="14"/>
              </w:rPr>
              <w:t>On Schedule, Delayed)</w:t>
            </w:r>
          </w:p>
        </w:tc>
      </w:tr>
      <w:tr w:rsidR="00504F4A" w:rsidRPr="00504F4A" w14:paraId="02DC9315" w14:textId="77777777" w:rsidTr="00075309">
        <w:trPr>
          <w:trHeight w:val="166"/>
        </w:trPr>
        <w:tc>
          <w:tcPr>
            <w:tcW w:w="995" w:type="dxa"/>
            <w:vMerge/>
            <w:vAlign w:val="center"/>
            <w:hideMark/>
          </w:tcPr>
          <w:p w14:paraId="1C1F377E" w14:textId="77777777" w:rsidR="00504F4A" w:rsidRPr="00504F4A" w:rsidRDefault="00504F4A" w:rsidP="00504F4A">
            <w:pPr>
              <w:rPr>
                <w:rFonts w:ascii="Arial" w:hAnsi="Arial" w:cs="Arial"/>
                <w:b/>
                <w:bCs/>
                <w:color w:val="000000"/>
                <w:sz w:val="20"/>
              </w:rPr>
            </w:pPr>
          </w:p>
        </w:tc>
        <w:tc>
          <w:tcPr>
            <w:tcW w:w="4770" w:type="dxa"/>
            <w:vMerge/>
            <w:vAlign w:val="center"/>
            <w:hideMark/>
          </w:tcPr>
          <w:p w14:paraId="74A0A18E" w14:textId="77777777" w:rsidR="00504F4A" w:rsidRPr="00504F4A" w:rsidRDefault="00504F4A" w:rsidP="00504F4A">
            <w:pPr>
              <w:rPr>
                <w:rFonts w:ascii="Arial" w:hAnsi="Arial" w:cs="Arial"/>
                <w:b/>
                <w:bCs/>
                <w:color w:val="000000"/>
                <w:sz w:val="20"/>
              </w:rPr>
            </w:pPr>
          </w:p>
        </w:tc>
        <w:tc>
          <w:tcPr>
            <w:tcW w:w="1316" w:type="dxa"/>
            <w:shd w:val="clear" w:color="000000" w:fill="E7E6E6"/>
            <w:vAlign w:val="center"/>
            <w:hideMark/>
          </w:tcPr>
          <w:p w14:paraId="5162BB0C" w14:textId="77777777" w:rsidR="00504F4A" w:rsidRPr="00504F4A" w:rsidRDefault="00504F4A" w:rsidP="00504F4A">
            <w:pPr>
              <w:jc w:val="center"/>
              <w:rPr>
                <w:rFonts w:ascii="Arial" w:hAnsi="Arial" w:cs="Arial"/>
                <w:b/>
                <w:bCs/>
                <w:i/>
                <w:color w:val="000000"/>
                <w:sz w:val="16"/>
              </w:rPr>
            </w:pPr>
            <w:r w:rsidRPr="00504F4A">
              <w:rPr>
                <w:rFonts w:ascii="Arial" w:hAnsi="Arial" w:cs="Arial"/>
                <w:b/>
                <w:bCs/>
                <w:i/>
                <w:color w:val="000000"/>
                <w:sz w:val="16"/>
              </w:rPr>
              <w:t>Planned</w:t>
            </w:r>
          </w:p>
        </w:tc>
        <w:tc>
          <w:tcPr>
            <w:tcW w:w="1289" w:type="dxa"/>
            <w:shd w:val="clear" w:color="000000" w:fill="E7E6E6"/>
            <w:vAlign w:val="center"/>
            <w:hideMark/>
          </w:tcPr>
          <w:p w14:paraId="53AE9BF1" w14:textId="77777777" w:rsidR="00504F4A" w:rsidRPr="00504F4A" w:rsidRDefault="00504F4A" w:rsidP="00504F4A">
            <w:pPr>
              <w:jc w:val="center"/>
              <w:rPr>
                <w:rFonts w:ascii="Arial" w:hAnsi="Arial" w:cs="Arial"/>
                <w:b/>
                <w:bCs/>
                <w:i/>
                <w:color w:val="000000"/>
                <w:sz w:val="16"/>
              </w:rPr>
            </w:pPr>
            <w:r w:rsidRPr="00504F4A">
              <w:rPr>
                <w:rFonts w:ascii="Arial" w:hAnsi="Arial" w:cs="Arial"/>
                <w:b/>
                <w:bCs/>
                <w:i/>
                <w:color w:val="000000"/>
                <w:sz w:val="16"/>
              </w:rPr>
              <w:t>Actual</w:t>
            </w:r>
          </w:p>
        </w:tc>
        <w:tc>
          <w:tcPr>
            <w:tcW w:w="2430" w:type="dxa"/>
            <w:vMerge/>
            <w:vAlign w:val="center"/>
            <w:hideMark/>
          </w:tcPr>
          <w:p w14:paraId="6CA14B8F" w14:textId="77777777" w:rsidR="00504F4A" w:rsidRPr="00504F4A" w:rsidRDefault="00504F4A" w:rsidP="00504F4A">
            <w:pPr>
              <w:rPr>
                <w:rFonts w:ascii="Arial" w:hAnsi="Arial" w:cs="Arial"/>
                <w:b/>
                <w:bCs/>
                <w:color w:val="000000"/>
                <w:sz w:val="20"/>
              </w:rPr>
            </w:pPr>
          </w:p>
        </w:tc>
      </w:tr>
      <w:tr w:rsidR="00504F4A" w:rsidRPr="00504F4A" w14:paraId="3607DC76" w14:textId="77777777" w:rsidTr="00075309">
        <w:trPr>
          <w:trHeight w:val="288"/>
        </w:trPr>
        <w:tc>
          <w:tcPr>
            <w:tcW w:w="995" w:type="dxa"/>
            <w:shd w:val="clear" w:color="auto" w:fill="auto"/>
            <w:hideMark/>
          </w:tcPr>
          <w:p w14:paraId="63032FEB" w14:textId="77777777" w:rsidR="00504F4A" w:rsidRPr="00504F4A" w:rsidRDefault="00504F4A" w:rsidP="00504F4A">
            <w:pPr>
              <w:rPr>
                <w:rFonts w:ascii="Calibri" w:hAnsi="Calibri" w:cs="Calibri"/>
                <w:color w:val="000000"/>
                <w:sz w:val="22"/>
                <w:szCs w:val="22"/>
              </w:rPr>
            </w:pPr>
            <w:r w:rsidRPr="00504F4A">
              <w:rPr>
                <w:rFonts w:ascii="Arial" w:eastAsia="Calibri" w:hAnsi="Arial" w:cs="Arial"/>
                <w:iCs/>
                <w:sz w:val="22"/>
                <w:szCs w:val="22"/>
              </w:rPr>
              <w:t>1.1</w:t>
            </w:r>
          </w:p>
        </w:tc>
        <w:tc>
          <w:tcPr>
            <w:tcW w:w="4770" w:type="dxa"/>
            <w:shd w:val="clear" w:color="auto" w:fill="auto"/>
            <w:hideMark/>
          </w:tcPr>
          <w:p w14:paraId="0C52396C" w14:textId="77777777" w:rsidR="00504F4A" w:rsidRPr="00504F4A" w:rsidRDefault="00504F4A" w:rsidP="00504F4A">
            <w:pPr>
              <w:rPr>
                <w:rFonts w:ascii="Calibri" w:hAnsi="Calibri" w:cs="Calibri"/>
                <w:color w:val="000000"/>
                <w:sz w:val="22"/>
                <w:szCs w:val="22"/>
              </w:rPr>
            </w:pPr>
            <w:r w:rsidRPr="00504F4A">
              <w:rPr>
                <w:rFonts w:ascii="Arial" w:eastAsia="Calibri" w:hAnsi="Arial" w:cs="Arial"/>
                <w:iCs/>
                <w:sz w:val="22"/>
                <w:szCs w:val="22"/>
              </w:rPr>
              <w:t>Project Management Plan</w:t>
            </w:r>
          </w:p>
        </w:tc>
        <w:tc>
          <w:tcPr>
            <w:tcW w:w="1316" w:type="dxa"/>
            <w:shd w:val="clear" w:color="auto" w:fill="auto"/>
            <w:hideMark/>
          </w:tcPr>
          <w:p w14:paraId="49718FB1" w14:textId="77777777" w:rsidR="00504F4A" w:rsidRPr="00504F4A" w:rsidRDefault="00504F4A" w:rsidP="00504F4A">
            <w:pPr>
              <w:rPr>
                <w:rFonts w:ascii="Calibri" w:hAnsi="Calibri" w:cs="Calibri"/>
                <w:color w:val="000099"/>
                <w:sz w:val="22"/>
                <w:szCs w:val="22"/>
              </w:rPr>
            </w:pPr>
            <w:r w:rsidRPr="00504F4A">
              <w:rPr>
                <w:rFonts w:ascii="Arial" w:eastAsia="Calibri" w:hAnsi="Arial" w:cs="Arial"/>
                <w:color w:val="000099"/>
                <w:sz w:val="22"/>
                <w:szCs w:val="22"/>
              </w:rPr>
              <w:t>MM/DD/YY</w:t>
            </w:r>
          </w:p>
        </w:tc>
        <w:tc>
          <w:tcPr>
            <w:tcW w:w="1289" w:type="dxa"/>
            <w:shd w:val="clear" w:color="auto" w:fill="auto"/>
            <w:hideMark/>
          </w:tcPr>
          <w:p w14:paraId="24A260A1" w14:textId="77777777" w:rsidR="00504F4A" w:rsidRPr="00504F4A" w:rsidRDefault="00504F4A" w:rsidP="00504F4A">
            <w:pPr>
              <w:rPr>
                <w:rFonts w:ascii="Calibri" w:hAnsi="Calibri" w:cs="Calibri"/>
                <w:color w:val="000000"/>
                <w:sz w:val="22"/>
                <w:szCs w:val="22"/>
              </w:rPr>
            </w:pPr>
            <w:r w:rsidRPr="00504F4A">
              <w:rPr>
                <w:rFonts w:ascii="Calibri" w:hAnsi="Calibri" w:cs="Calibri"/>
                <w:color w:val="000000"/>
                <w:sz w:val="22"/>
                <w:szCs w:val="22"/>
              </w:rPr>
              <w:t> </w:t>
            </w:r>
          </w:p>
        </w:tc>
        <w:tc>
          <w:tcPr>
            <w:tcW w:w="2430" w:type="dxa"/>
            <w:shd w:val="clear" w:color="auto" w:fill="auto"/>
            <w:hideMark/>
          </w:tcPr>
          <w:p w14:paraId="0461C67A" w14:textId="77777777" w:rsidR="00504F4A" w:rsidRPr="00504F4A" w:rsidRDefault="00504F4A" w:rsidP="00504F4A">
            <w:pPr>
              <w:rPr>
                <w:rFonts w:ascii="Calibri" w:hAnsi="Calibri" w:cs="Calibri"/>
                <w:color w:val="000000"/>
                <w:sz w:val="22"/>
                <w:szCs w:val="22"/>
              </w:rPr>
            </w:pPr>
            <w:r w:rsidRPr="00504F4A">
              <w:rPr>
                <w:rFonts w:ascii="Calibri" w:hAnsi="Calibri" w:cs="Calibri"/>
                <w:color w:val="000000"/>
                <w:sz w:val="22"/>
                <w:szCs w:val="22"/>
              </w:rPr>
              <w:t> </w:t>
            </w:r>
          </w:p>
        </w:tc>
      </w:tr>
      <w:tr w:rsidR="00504F4A" w:rsidRPr="00504F4A" w14:paraId="531D01AC" w14:textId="77777777" w:rsidTr="00075309">
        <w:trPr>
          <w:trHeight w:val="288"/>
        </w:trPr>
        <w:tc>
          <w:tcPr>
            <w:tcW w:w="995" w:type="dxa"/>
            <w:shd w:val="clear" w:color="auto" w:fill="auto"/>
          </w:tcPr>
          <w:p w14:paraId="66A15FCD" w14:textId="77777777" w:rsidR="00504F4A" w:rsidRPr="00504F4A" w:rsidRDefault="00504F4A" w:rsidP="00504F4A">
            <w:pPr>
              <w:rPr>
                <w:rFonts w:ascii="Arial" w:eastAsia="Calibri" w:hAnsi="Arial" w:cs="Arial"/>
                <w:sz w:val="22"/>
                <w:szCs w:val="22"/>
              </w:rPr>
            </w:pPr>
            <w:r w:rsidRPr="00504F4A">
              <w:rPr>
                <w:rFonts w:ascii="Arial" w:eastAsia="Calibri" w:hAnsi="Arial" w:cs="Arial"/>
                <w:sz w:val="22"/>
                <w:szCs w:val="22"/>
              </w:rPr>
              <w:t>1.3</w:t>
            </w:r>
          </w:p>
        </w:tc>
        <w:tc>
          <w:tcPr>
            <w:tcW w:w="4770" w:type="dxa"/>
            <w:shd w:val="clear" w:color="auto" w:fill="auto"/>
          </w:tcPr>
          <w:p w14:paraId="57E51982" w14:textId="77777777" w:rsidR="00504F4A" w:rsidRPr="00504F4A" w:rsidRDefault="00504F4A" w:rsidP="00504F4A">
            <w:pPr>
              <w:rPr>
                <w:rFonts w:ascii="Arial" w:eastAsia="Calibri" w:hAnsi="Arial" w:cs="Arial"/>
                <w:sz w:val="22"/>
                <w:szCs w:val="22"/>
              </w:rPr>
            </w:pPr>
            <w:r w:rsidRPr="00504F4A">
              <w:rPr>
                <w:rFonts w:ascii="Arial" w:eastAsia="Calibri" w:hAnsi="Arial" w:cs="Arial"/>
                <w:sz w:val="22"/>
                <w:szCs w:val="22"/>
              </w:rPr>
              <w:t>Data Management Plan</w:t>
            </w:r>
          </w:p>
        </w:tc>
        <w:tc>
          <w:tcPr>
            <w:tcW w:w="1316" w:type="dxa"/>
            <w:shd w:val="clear" w:color="auto" w:fill="auto"/>
          </w:tcPr>
          <w:p w14:paraId="0B10687F" w14:textId="77777777" w:rsidR="00504F4A" w:rsidRPr="00504F4A" w:rsidRDefault="00504F4A" w:rsidP="00504F4A">
            <w:pPr>
              <w:rPr>
                <w:rFonts w:ascii="Arial" w:eastAsia="Calibri" w:hAnsi="Arial" w:cs="Arial"/>
                <w:i/>
                <w:color w:val="0000FF"/>
                <w:sz w:val="22"/>
                <w:szCs w:val="22"/>
              </w:rPr>
            </w:pPr>
            <w:r w:rsidRPr="00504F4A">
              <w:rPr>
                <w:rFonts w:ascii="Arial" w:eastAsia="Calibri" w:hAnsi="Arial" w:cs="Arial"/>
                <w:color w:val="000099"/>
                <w:sz w:val="22"/>
                <w:szCs w:val="22"/>
              </w:rPr>
              <w:t>MM/DD/YY</w:t>
            </w:r>
          </w:p>
        </w:tc>
        <w:tc>
          <w:tcPr>
            <w:tcW w:w="1289" w:type="dxa"/>
            <w:shd w:val="clear" w:color="auto" w:fill="auto"/>
          </w:tcPr>
          <w:p w14:paraId="0F858291" w14:textId="77777777" w:rsidR="00504F4A" w:rsidRPr="00504F4A" w:rsidRDefault="00504F4A" w:rsidP="00504F4A">
            <w:pPr>
              <w:rPr>
                <w:rFonts w:ascii="Calibri" w:hAnsi="Calibri" w:cs="Calibri"/>
                <w:color w:val="000000"/>
                <w:sz w:val="22"/>
                <w:szCs w:val="22"/>
              </w:rPr>
            </w:pPr>
          </w:p>
        </w:tc>
        <w:tc>
          <w:tcPr>
            <w:tcW w:w="2430" w:type="dxa"/>
            <w:shd w:val="clear" w:color="auto" w:fill="auto"/>
          </w:tcPr>
          <w:p w14:paraId="0FEEB185" w14:textId="77777777" w:rsidR="00504F4A" w:rsidRPr="00504F4A" w:rsidRDefault="00504F4A" w:rsidP="00504F4A">
            <w:pPr>
              <w:rPr>
                <w:rFonts w:ascii="Calibri" w:hAnsi="Calibri" w:cs="Calibri"/>
                <w:color w:val="000000"/>
                <w:sz w:val="22"/>
                <w:szCs w:val="22"/>
              </w:rPr>
            </w:pPr>
          </w:p>
        </w:tc>
      </w:tr>
      <w:tr w:rsidR="00504F4A" w:rsidRPr="00504F4A" w14:paraId="478F7125" w14:textId="77777777" w:rsidTr="00075309">
        <w:trPr>
          <w:trHeight w:val="288"/>
        </w:trPr>
        <w:tc>
          <w:tcPr>
            <w:tcW w:w="995" w:type="dxa"/>
            <w:shd w:val="clear" w:color="auto" w:fill="auto"/>
          </w:tcPr>
          <w:p w14:paraId="1AD612D5" w14:textId="77777777" w:rsidR="00504F4A" w:rsidRPr="00504F4A" w:rsidRDefault="00504F4A" w:rsidP="00504F4A">
            <w:pPr>
              <w:rPr>
                <w:rFonts w:ascii="Arial" w:eastAsia="Calibri" w:hAnsi="Arial" w:cs="Arial"/>
                <w:sz w:val="22"/>
                <w:szCs w:val="22"/>
              </w:rPr>
            </w:pPr>
            <w:r w:rsidRPr="00504F4A">
              <w:rPr>
                <w:rFonts w:ascii="Arial" w:eastAsia="Calibri" w:hAnsi="Arial" w:cs="Arial"/>
                <w:sz w:val="22"/>
                <w:szCs w:val="22"/>
              </w:rPr>
              <w:t>1.4</w:t>
            </w:r>
          </w:p>
        </w:tc>
        <w:tc>
          <w:tcPr>
            <w:tcW w:w="4770" w:type="dxa"/>
            <w:shd w:val="clear" w:color="auto" w:fill="auto"/>
          </w:tcPr>
          <w:p w14:paraId="219D25B6" w14:textId="77777777" w:rsidR="00504F4A" w:rsidRPr="00504F4A" w:rsidRDefault="00504F4A" w:rsidP="00504F4A">
            <w:pPr>
              <w:rPr>
                <w:rFonts w:ascii="Arial" w:eastAsia="Calibri" w:hAnsi="Arial" w:cs="Arial"/>
                <w:sz w:val="22"/>
                <w:szCs w:val="22"/>
              </w:rPr>
            </w:pPr>
            <w:r w:rsidRPr="00504F4A">
              <w:rPr>
                <w:rFonts w:ascii="Arial" w:eastAsia="Calibri" w:hAnsi="Arial" w:cs="Arial"/>
                <w:sz w:val="22"/>
                <w:szCs w:val="22"/>
              </w:rPr>
              <w:t>Commercialization Plan</w:t>
            </w:r>
          </w:p>
        </w:tc>
        <w:tc>
          <w:tcPr>
            <w:tcW w:w="1316" w:type="dxa"/>
            <w:shd w:val="clear" w:color="auto" w:fill="auto"/>
          </w:tcPr>
          <w:p w14:paraId="24BC70AA" w14:textId="77777777" w:rsidR="00504F4A" w:rsidRPr="00504F4A" w:rsidRDefault="00504F4A" w:rsidP="00504F4A">
            <w:pPr>
              <w:rPr>
                <w:rFonts w:ascii="Arial" w:eastAsia="Calibri" w:hAnsi="Arial" w:cs="Arial"/>
                <w:i/>
                <w:color w:val="0000FF"/>
                <w:sz w:val="22"/>
                <w:szCs w:val="22"/>
              </w:rPr>
            </w:pPr>
            <w:r w:rsidRPr="00504F4A">
              <w:rPr>
                <w:rFonts w:ascii="Arial" w:eastAsia="Calibri" w:hAnsi="Arial" w:cs="Arial"/>
                <w:color w:val="000099"/>
                <w:sz w:val="22"/>
                <w:szCs w:val="22"/>
              </w:rPr>
              <w:t>MM/DD/YY</w:t>
            </w:r>
          </w:p>
        </w:tc>
        <w:tc>
          <w:tcPr>
            <w:tcW w:w="1289" w:type="dxa"/>
            <w:shd w:val="clear" w:color="auto" w:fill="auto"/>
          </w:tcPr>
          <w:p w14:paraId="6C3AF06A" w14:textId="77777777" w:rsidR="00504F4A" w:rsidRPr="00504F4A" w:rsidRDefault="00504F4A" w:rsidP="00504F4A">
            <w:pPr>
              <w:rPr>
                <w:rFonts w:ascii="Calibri" w:hAnsi="Calibri" w:cs="Calibri"/>
                <w:color w:val="000000"/>
                <w:sz w:val="22"/>
                <w:szCs w:val="22"/>
              </w:rPr>
            </w:pPr>
          </w:p>
        </w:tc>
        <w:tc>
          <w:tcPr>
            <w:tcW w:w="2430" w:type="dxa"/>
            <w:shd w:val="clear" w:color="auto" w:fill="auto"/>
          </w:tcPr>
          <w:p w14:paraId="2C25F75D" w14:textId="77777777" w:rsidR="00504F4A" w:rsidRPr="00504F4A" w:rsidRDefault="00504F4A" w:rsidP="00504F4A">
            <w:pPr>
              <w:rPr>
                <w:rFonts w:ascii="Calibri" w:hAnsi="Calibri" w:cs="Calibri"/>
                <w:color w:val="000000"/>
                <w:sz w:val="22"/>
                <w:szCs w:val="22"/>
              </w:rPr>
            </w:pPr>
          </w:p>
        </w:tc>
      </w:tr>
      <w:tr w:rsidR="00504F4A" w:rsidRPr="00504F4A" w14:paraId="2AA5D3DD" w14:textId="77777777" w:rsidTr="00075309">
        <w:trPr>
          <w:trHeight w:val="288"/>
        </w:trPr>
        <w:tc>
          <w:tcPr>
            <w:tcW w:w="995" w:type="dxa"/>
            <w:shd w:val="clear" w:color="auto" w:fill="auto"/>
          </w:tcPr>
          <w:p w14:paraId="64F4616B" w14:textId="77777777" w:rsidR="00504F4A" w:rsidRPr="00504F4A" w:rsidRDefault="00504F4A" w:rsidP="00504F4A">
            <w:pPr>
              <w:rPr>
                <w:rFonts w:ascii="Arial" w:eastAsia="Calibri" w:hAnsi="Arial" w:cs="Arial"/>
                <w:color w:val="FF0000"/>
                <w:sz w:val="22"/>
                <w:szCs w:val="22"/>
                <w:highlight w:val="yellow"/>
              </w:rPr>
            </w:pPr>
          </w:p>
        </w:tc>
        <w:tc>
          <w:tcPr>
            <w:tcW w:w="4770" w:type="dxa"/>
            <w:shd w:val="clear" w:color="auto" w:fill="auto"/>
          </w:tcPr>
          <w:p w14:paraId="0E4A42EE" w14:textId="77777777" w:rsidR="00504F4A" w:rsidRPr="00504F4A" w:rsidRDefault="00504F4A" w:rsidP="00504F4A">
            <w:pPr>
              <w:rPr>
                <w:rFonts w:ascii="Arial" w:eastAsia="Calibri" w:hAnsi="Arial" w:cs="Arial"/>
                <w:color w:val="FF0000"/>
                <w:sz w:val="22"/>
                <w:szCs w:val="22"/>
                <w:highlight w:val="yellow"/>
              </w:rPr>
            </w:pPr>
          </w:p>
        </w:tc>
        <w:tc>
          <w:tcPr>
            <w:tcW w:w="1316" w:type="dxa"/>
            <w:shd w:val="clear" w:color="auto" w:fill="auto"/>
          </w:tcPr>
          <w:p w14:paraId="51F65E01" w14:textId="77777777" w:rsidR="00504F4A" w:rsidRPr="00504F4A" w:rsidRDefault="00504F4A" w:rsidP="00504F4A">
            <w:pPr>
              <w:rPr>
                <w:rFonts w:ascii="Arial" w:eastAsia="Calibri" w:hAnsi="Arial" w:cs="Arial"/>
                <w:i/>
                <w:color w:val="0000FF"/>
                <w:sz w:val="22"/>
                <w:szCs w:val="22"/>
              </w:rPr>
            </w:pPr>
          </w:p>
        </w:tc>
        <w:tc>
          <w:tcPr>
            <w:tcW w:w="1289" w:type="dxa"/>
            <w:shd w:val="clear" w:color="auto" w:fill="auto"/>
          </w:tcPr>
          <w:p w14:paraId="73813962" w14:textId="77777777" w:rsidR="00504F4A" w:rsidRPr="00504F4A" w:rsidRDefault="00504F4A" w:rsidP="00504F4A">
            <w:pPr>
              <w:rPr>
                <w:rFonts w:ascii="Calibri" w:hAnsi="Calibri" w:cs="Calibri"/>
                <w:color w:val="000000"/>
                <w:sz w:val="22"/>
                <w:szCs w:val="22"/>
              </w:rPr>
            </w:pPr>
          </w:p>
        </w:tc>
        <w:tc>
          <w:tcPr>
            <w:tcW w:w="2430" w:type="dxa"/>
            <w:shd w:val="clear" w:color="auto" w:fill="auto"/>
          </w:tcPr>
          <w:p w14:paraId="3F834975" w14:textId="77777777" w:rsidR="00504F4A" w:rsidRPr="00504F4A" w:rsidRDefault="00504F4A" w:rsidP="00504F4A">
            <w:pPr>
              <w:rPr>
                <w:rFonts w:ascii="Calibri" w:hAnsi="Calibri" w:cs="Calibri"/>
                <w:color w:val="000000"/>
                <w:sz w:val="22"/>
                <w:szCs w:val="22"/>
              </w:rPr>
            </w:pPr>
          </w:p>
        </w:tc>
      </w:tr>
    </w:tbl>
    <w:p w14:paraId="36BD8E44" w14:textId="77777777" w:rsidR="00504F4A" w:rsidRPr="00504F4A" w:rsidRDefault="00504F4A" w:rsidP="00504F4A">
      <w:pPr>
        <w:spacing w:after="200"/>
        <w:ind w:left="504" w:hanging="360"/>
        <w:outlineLvl w:val="0"/>
        <w:rPr>
          <w:rFonts w:ascii="Arial" w:hAnsi="Arial" w:cs="Arial"/>
          <w:b/>
          <w:i/>
          <w:sz w:val="28"/>
        </w:rPr>
        <w:sectPr w:rsidR="00504F4A" w:rsidRPr="00504F4A" w:rsidSect="000D664A">
          <w:footerReference w:type="default" r:id="rId110"/>
          <w:headerReference w:type="first" r:id="rId111"/>
          <w:footerReference w:type="first" r:id="rId112"/>
          <w:pgSz w:w="12240" w:h="15840"/>
          <w:pgMar w:top="1440" w:right="1440" w:bottom="1440" w:left="1440" w:header="720" w:footer="720" w:gutter="0"/>
          <w:pgNumType w:start="1"/>
          <w:cols w:space="720"/>
          <w:docGrid w:linePitch="360"/>
        </w:sectPr>
      </w:pPr>
    </w:p>
    <w:p w14:paraId="21079D66" w14:textId="77777777" w:rsidR="00504F4A" w:rsidRPr="00504F4A" w:rsidRDefault="00504F4A" w:rsidP="00504F4A">
      <w:pPr>
        <w:keepNext/>
        <w:keepLines/>
        <w:spacing w:after="200"/>
        <w:ind w:left="432" w:hanging="432"/>
        <w:outlineLvl w:val="0"/>
        <w:rPr>
          <w:rFonts w:ascii="Arial" w:eastAsia="Calibri" w:hAnsi="Arial"/>
          <w:b/>
          <w:sz w:val="28"/>
          <w:szCs w:val="32"/>
        </w:rPr>
      </w:pPr>
      <w:bookmarkStart w:id="908" w:name="_Toc519157423"/>
      <w:r w:rsidRPr="00504F4A">
        <w:rPr>
          <w:rFonts w:ascii="Arial" w:eastAsia="Calibri" w:hAnsi="Arial"/>
          <w:b/>
          <w:sz w:val="28"/>
          <w:szCs w:val="32"/>
        </w:rPr>
        <w:lastRenderedPageBreak/>
        <w:t>COST STATUS</w:t>
      </w:r>
      <w:bookmarkEnd w:id="908"/>
      <w:r w:rsidRPr="00504F4A">
        <w:rPr>
          <w:rFonts w:ascii="Arial" w:eastAsia="Calibri" w:hAnsi="Arial"/>
          <w:b/>
          <w:sz w:val="28"/>
          <w:szCs w:val="32"/>
        </w:rPr>
        <w:t xml:space="preserve">  </w:t>
      </w:r>
    </w:p>
    <w:p w14:paraId="3C2E0B9A" w14:textId="77777777" w:rsidR="00504F4A" w:rsidRPr="00504F4A" w:rsidRDefault="00504F4A" w:rsidP="00504F4A">
      <w:pPr>
        <w:spacing w:after="240"/>
        <w:ind w:left="432"/>
        <w:jc w:val="both"/>
        <w:rPr>
          <w:rFonts w:ascii="Arial" w:eastAsia="Calibri" w:hAnsi="Arial"/>
          <w:i/>
          <w:szCs w:val="22"/>
        </w:rPr>
      </w:pPr>
      <w:r w:rsidRPr="00504F4A">
        <w:rPr>
          <w:rFonts w:ascii="Arial" w:eastAsia="Calibri" w:hAnsi="Arial"/>
          <w:i/>
          <w:szCs w:val="22"/>
        </w:rPr>
        <w:t>Baseline Budget and Incurred Cost Complete the following table and ensure that entries in the Total Approved Project Budget column are consistent with the SF-424A and the accepted PMP. Provide a narrative below the table that explains any actual or anticipated variance within one Budget Category that is ≥10% of the total approved budget.</w:t>
      </w:r>
    </w:p>
    <w:tbl>
      <w:tblPr>
        <w:tblpPr w:leftFromText="180" w:rightFromText="180" w:vertAnchor="text" w:tblpXSpec="center" w:tblpY="1"/>
        <w:tblOverlap w:val="never"/>
        <w:tblW w:w="10345" w:type="dxa"/>
        <w:jc w:val="center"/>
        <w:tblLook w:val="04A0" w:firstRow="1" w:lastRow="0" w:firstColumn="1" w:lastColumn="0" w:noHBand="0" w:noVBand="1"/>
      </w:tblPr>
      <w:tblGrid>
        <w:gridCol w:w="3201"/>
        <w:gridCol w:w="934"/>
        <w:gridCol w:w="900"/>
        <w:gridCol w:w="900"/>
        <w:gridCol w:w="900"/>
        <w:gridCol w:w="810"/>
        <w:gridCol w:w="990"/>
        <w:gridCol w:w="810"/>
        <w:gridCol w:w="900"/>
      </w:tblGrid>
      <w:tr w:rsidR="00504F4A" w:rsidRPr="00504F4A" w14:paraId="3CCBCDCD" w14:textId="77777777" w:rsidTr="00075309">
        <w:trPr>
          <w:trHeight w:val="375"/>
          <w:jc w:val="center"/>
        </w:trPr>
        <w:tc>
          <w:tcPr>
            <w:tcW w:w="10345" w:type="dxa"/>
            <w:gridSpan w:val="9"/>
            <w:tcBorders>
              <w:top w:val="single" w:sz="4" w:space="0" w:color="808080"/>
              <w:left w:val="single" w:sz="4" w:space="0" w:color="808080"/>
              <w:bottom w:val="single" w:sz="4" w:space="0" w:color="808080"/>
              <w:right w:val="single" w:sz="4" w:space="0" w:color="808080"/>
            </w:tcBorders>
            <w:shd w:val="clear" w:color="000000" w:fill="D0CECE"/>
            <w:noWrap/>
            <w:vAlign w:val="center"/>
            <w:hideMark/>
          </w:tcPr>
          <w:p w14:paraId="4D7FD99A" w14:textId="77777777" w:rsidR="00504F4A" w:rsidRPr="00504F4A" w:rsidRDefault="00504F4A" w:rsidP="00504F4A">
            <w:pPr>
              <w:jc w:val="center"/>
              <w:rPr>
                <w:rFonts w:ascii="Arial" w:hAnsi="Arial" w:cs="Arial"/>
                <w:b/>
                <w:bCs/>
                <w:color w:val="000000"/>
                <w:szCs w:val="24"/>
              </w:rPr>
            </w:pPr>
            <w:r w:rsidRPr="00504F4A">
              <w:rPr>
                <w:rFonts w:ascii="Arial" w:hAnsi="Arial" w:cs="Arial"/>
                <w:b/>
                <w:bCs/>
                <w:color w:val="000000"/>
                <w:sz w:val="22"/>
                <w:szCs w:val="24"/>
              </w:rPr>
              <w:t>BASELINE BUDGET AND INCURRED COST</w:t>
            </w:r>
          </w:p>
        </w:tc>
      </w:tr>
      <w:tr w:rsidR="00504F4A" w:rsidRPr="00504F4A" w14:paraId="3553B495" w14:textId="77777777" w:rsidTr="00075309">
        <w:trPr>
          <w:trHeight w:val="450"/>
          <w:jc w:val="center"/>
        </w:trPr>
        <w:tc>
          <w:tcPr>
            <w:tcW w:w="3201" w:type="dxa"/>
            <w:vMerge w:val="restart"/>
            <w:tcBorders>
              <w:top w:val="nil"/>
              <w:left w:val="single" w:sz="4" w:space="0" w:color="808080"/>
              <w:bottom w:val="single" w:sz="4" w:space="0" w:color="808080"/>
              <w:right w:val="single" w:sz="4" w:space="0" w:color="808080"/>
            </w:tcBorders>
            <w:shd w:val="clear" w:color="000000" w:fill="E7E6E6"/>
            <w:vAlign w:val="center"/>
            <w:hideMark/>
          </w:tcPr>
          <w:p w14:paraId="71A2F7AE"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 xml:space="preserve">Budget Category  </w:t>
            </w:r>
          </w:p>
        </w:tc>
        <w:tc>
          <w:tcPr>
            <w:tcW w:w="1834" w:type="dxa"/>
            <w:gridSpan w:val="2"/>
            <w:vMerge w:val="restart"/>
            <w:tcBorders>
              <w:top w:val="single" w:sz="4" w:space="0" w:color="808080"/>
              <w:left w:val="single" w:sz="4" w:space="0" w:color="808080"/>
              <w:bottom w:val="single" w:sz="4" w:space="0" w:color="808080"/>
              <w:right w:val="single" w:sz="4" w:space="0" w:color="808080"/>
            </w:tcBorders>
            <w:shd w:val="clear" w:color="000000" w:fill="E7E6E6"/>
            <w:vAlign w:val="center"/>
            <w:hideMark/>
          </w:tcPr>
          <w:p w14:paraId="1404AF9F"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Total Approved Project Budget</w:t>
            </w:r>
          </w:p>
        </w:tc>
        <w:tc>
          <w:tcPr>
            <w:tcW w:w="1800" w:type="dxa"/>
            <w:gridSpan w:val="2"/>
            <w:vMerge w:val="restart"/>
            <w:tcBorders>
              <w:top w:val="single" w:sz="4" w:space="0" w:color="808080"/>
              <w:left w:val="single" w:sz="4" w:space="0" w:color="808080"/>
              <w:bottom w:val="single" w:sz="4" w:space="0" w:color="808080"/>
              <w:right w:val="single" w:sz="4" w:space="0" w:color="808080"/>
            </w:tcBorders>
            <w:shd w:val="clear" w:color="000000" w:fill="E7E6E6"/>
            <w:vAlign w:val="center"/>
            <w:hideMark/>
          </w:tcPr>
          <w:p w14:paraId="12D21F56"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Prior Cumulative Incurred Cost</w:t>
            </w:r>
          </w:p>
        </w:tc>
        <w:tc>
          <w:tcPr>
            <w:tcW w:w="1800" w:type="dxa"/>
            <w:gridSpan w:val="2"/>
            <w:vMerge w:val="restart"/>
            <w:tcBorders>
              <w:top w:val="single" w:sz="4" w:space="0" w:color="808080"/>
              <w:left w:val="single" w:sz="4" w:space="0" w:color="808080"/>
              <w:bottom w:val="single" w:sz="4" w:space="0" w:color="808080"/>
              <w:right w:val="single" w:sz="4" w:space="0" w:color="808080"/>
            </w:tcBorders>
            <w:shd w:val="clear" w:color="000000" w:fill="E7E6E6"/>
            <w:vAlign w:val="center"/>
            <w:hideMark/>
          </w:tcPr>
          <w:p w14:paraId="2208DF0A"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Incurred Cost During Reporting Period</w:t>
            </w:r>
          </w:p>
        </w:tc>
        <w:tc>
          <w:tcPr>
            <w:tcW w:w="1710" w:type="dxa"/>
            <w:gridSpan w:val="2"/>
            <w:vMerge w:val="restart"/>
            <w:tcBorders>
              <w:top w:val="single" w:sz="4" w:space="0" w:color="808080"/>
              <w:left w:val="single" w:sz="4" w:space="0" w:color="808080"/>
              <w:bottom w:val="single" w:sz="4" w:space="0" w:color="808080"/>
              <w:right w:val="single" w:sz="4" w:space="0" w:color="808080"/>
            </w:tcBorders>
            <w:shd w:val="clear" w:color="000000" w:fill="E7E6E6"/>
            <w:vAlign w:val="center"/>
            <w:hideMark/>
          </w:tcPr>
          <w:p w14:paraId="49615055"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Total Cumulative Incurred Cost</w:t>
            </w:r>
          </w:p>
        </w:tc>
      </w:tr>
      <w:tr w:rsidR="00504F4A" w:rsidRPr="00504F4A" w14:paraId="080AACCB" w14:textId="77777777" w:rsidTr="00075309">
        <w:trPr>
          <w:trHeight w:val="450"/>
          <w:jc w:val="center"/>
        </w:trPr>
        <w:tc>
          <w:tcPr>
            <w:tcW w:w="3201" w:type="dxa"/>
            <w:vMerge/>
            <w:tcBorders>
              <w:top w:val="nil"/>
              <w:left w:val="single" w:sz="4" w:space="0" w:color="808080"/>
              <w:bottom w:val="single" w:sz="4" w:space="0" w:color="808080"/>
              <w:right w:val="single" w:sz="4" w:space="0" w:color="808080"/>
            </w:tcBorders>
            <w:vAlign w:val="center"/>
            <w:hideMark/>
          </w:tcPr>
          <w:p w14:paraId="67437A97" w14:textId="77777777" w:rsidR="00504F4A" w:rsidRPr="00504F4A" w:rsidRDefault="00504F4A" w:rsidP="00504F4A">
            <w:pPr>
              <w:jc w:val="center"/>
              <w:rPr>
                <w:rFonts w:ascii="Arial" w:hAnsi="Arial" w:cs="Arial"/>
                <w:b/>
                <w:bCs/>
                <w:color w:val="000000"/>
                <w:sz w:val="20"/>
              </w:rPr>
            </w:pPr>
          </w:p>
        </w:tc>
        <w:tc>
          <w:tcPr>
            <w:tcW w:w="1834" w:type="dxa"/>
            <w:gridSpan w:val="2"/>
            <w:vMerge/>
            <w:tcBorders>
              <w:top w:val="single" w:sz="4" w:space="0" w:color="808080"/>
              <w:left w:val="single" w:sz="4" w:space="0" w:color="808080"/>
              <w:bottom w:val="single" w:sz="4" w:space="0" w:color="808080"/>
              <w:right w:val="single" w:sz="4" w:space="0" w:color="808080"/>
            </w:tcBorders>
            <w:vAlign w:val="center"/>
            <w:hideMark/>
          </w:tcPr>
          <w:p w14:paraId="22C2D11E" w14:textId="77777777" w:rsidR="00504F4A" w:rsidRPr="00504F4A" w:rsidRDefault="00504F4A" w:rsidP="00504F4A">
            <w:pPr>
              <w:jc w:val="center"/>
              <w:rPr>
                <w:rFonts w:ascii="Arial" w:hAnsi="Arial" w:cs="Arial"/>
                <w:b/>
                <w:bCs/>
                <w:color w:val="000000"/>
                <w:sz w:val="20"/>
              </w:rPr>
            </w:pPr>
          </w:p>
        </w:tc>
        <w:tc>
          <w:tcPr>
            <w:tcW w:w="1800" w:type="dxa"/>
            <w:gridSpan w:val="2"/>
            <w:vMerge/>
            <w:tcBorders>
              <w:top w:val="single" w:sz="4" w:space="0" w:color="808080"/>
              <w:left w:val="single" w:sz="4" w:space="0" w:color="808080"/>
              <w:bottom w:val="single" w:sz="4" w:space="0" w:color="808080"/>
              <w:right w:val="single" w:sz="4" w:space="0" w:color="808080"/>
            </w:tcBorders>
            <w:vAlign w:val="center"/>
            <w:hideMark/>
          </w:tcPr>
          <w:p w14:paraId="26DD32B5" w14:textId="77777777" w:rsidR="00504F4A" w:rsidRPr="00504F4A" w:rsidRDefault="00504F4A" w:rsidP="00504F4A">
            <w:pPr>
              <w:jc w:val="center"/>
              <w:rPr>
                <w:rFonts w:ascii="Arial" w:hAnsi="Arial" w:cs="Arial"/>
                <w:b/>
                <w:bCs/>
                <w:color w:val="000000"/>
                <w:sz w:val="20"/>
              </w:rPr>
            </w:pPr>
          </w:p>
        </w:tc>
        <w:tc>
          <w:tcPr>
            <w:tcW w:w="1800" w:type="dxa"/>
            <w:gridSpan w:val="2"/>
            <w:vMerge/>
            <w:tcBorders>
              <w:top w:val="single" w:sz="4" w:space="0" w:color="808080"/>
              <w:left w:val="single" w:sz="4" w:space="0" w:color="808080"/>
              <w:bottom w:val="single" w:sz="4" w:space="0" w:color="808080"/>
              <w:right w:val="single" w:sz="4" w:space="0" w:color="808080"/>
            </w:tcBorders>
            <w:vAlign w:val="center"/>
            <w:hideMark/>
          </w:tcPr>
          <w:p w14:paraId="0EEF162F" w14:textId="77777777" w:rsidR="00504F4A" w:rsidRPr="00504F4A" w:rsidRDefault="00504F4A" w:rsidP="00504F4A">
            <w:pPr>
              <w:jc w:val="center"/>
              <w:rPr>
                <w:rFonts w:ascii="Arial" w:hAnsi="Arial" w:cs="Arial"/>
                <w:b/>
                <w:bCs/>
                <w:color w:val="000000"/>
                <w:sz w:val="20"/>
              </w:rPr>
            </w:pPr>
          </w:p>
        </w:tc>
        <w:tc>
          <w:tcPr>
            <w:tcW w:w="1710" w:type="dxa"/>
            <w:gridSpan w:val="2"/>
            <w:vMerge/>
            <w:tcBorders>
              <w:top w:val="single" w:sz="4" w:space="0" w:color="808080"/>
              <w:left w:val="single" w:sz="4" w:space="0" w:color="808080"/>
              <w:bottom w:val="single" w:sz="4" w:space="0" w:color="808080"/>
              <w:right w:val="single" w:sz="4" w:space="0" w:color="808080"/>
            </w:tcBorders>
            <w:vAlign w:val="center"/>
            <w:hideMark/>
          </w:tcPr>
          <w:p w14:paraId="0532C70B" w14:textId="77777777" w:rsidR="00504F4A" w:rsidRPr="00504F4A" w:rsidRDefault="00504F4A" w:rsidP="00504F4A">
            <w:pPr>
              <w:jc w:val="center"/>
              <w:rPr>
                <w:rFonts w:ascii="Arial" w:hAnsi="Arial" w:cs="Arial"/>
                <w:b/>
                <w:bCs/>
                <w:color w:val="000000"/>
                <w:sz w:val="20"/>
              </w:rPr>
            </w:pPr>
          </w:p>
        </w:tc>
      </w:tr>
      <w:tr w:rsidR="00504F4A" w:rsidRPr="00504F4A" w14:paraId="00A89055" w14:textId="77777777" w:rsidTr="00075309">
        <w:trPr>
          <w:trHeight w:val="255"/>
          <w:jc w:val="center"/>
        </w:trPr>
        <w:tc>
          <w:tcPr>
            <w:tcW w:w="3201" w:type="dxa"/>
            <w:vMerge/>
            <w:tcBorders>
              <w:top w:val="nil"/>
              <w:left w:val="single" w:sz="4" w:space="0" w:color="808080"/>
              <w:bottom w:val="single" w:sz="4" w:space="0" w:color="808080"/>
              <w:right w:val="single" w:sz="4" w:space="0" w:color="808080"/>
            </w:tcBorders>
            <w:vAlign w:val="center"/>
            <w:hideMark/>
          </w:tcPr>
          <w:p w14:paraId="1C939947" w14:textId="77777777" w:rsidR="00504F4A" w:rsidRPr="00504F4A" w:rsidRDefault="00504F4A" w:rsidP="00504F4A">
            <w:pPr>
              <w:jc w:val="center"/>
              <w:rPr>
                <w:rFonts w:ascii="Arial" w:hAnsi="Arial" w:cs="Arial"/>
                <w:b/>
                <w:bCs/>
                <w:color w:val="000000"/>
                <w:sz w:val="20"/>
              </w:rPr>
            </w:pPr>
          </w:p>
        </w:tc>
        <w:tc>
          <w:tcPr>
            <w:tcW w:w="934" w:type="dxa"/>
            <w:tcBorders>
              <w:top w:val="nil"/>
              <w:left w:val="nil"/>
              <w:bottom w:val="single" w:sz="4" w:space="0" w:color="808080"/>
              <w:right w:val="single" w:sz="4" w:space="0" w:color="808080"/>
            </w:tcBorders>
            <w:shd w:val="clear" w:color="000000" w:fill="E7E6E6"/>
            <w:vAlign w:val="center"/>
            <w:hideMark/>
          </w:tcPr>
          <w:p w14:paraId="656BEEBD"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Fed.</w:t>
            </w:r>
          </w:p>
        </w:tc>
        <w:tc>
          <w:tcPr>
            <w:tcW w:w="900" w:type="dxa"/>
            <w:tcBorders>
              <w:top w:val="nil"/>
              <w:left w:val="nil"/>
              <w:bottom w:val="single" w:sz="4" w:space="0" w:color="808080"/>
              <w:right w:val="single" w:sz="4" w:space="0" w:color="808080"/>
            </w:tcBorders>
            <w:shd w:val="clear" w:color="000000" w:fill="E7E6E6"/>
            <w:vAlign w:val="center"/>
            <w:hideMark/>
          </w:tcPr>
          <w:p w14:paraId="78B2C078"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Non-Fed.</w:t>
            </w:r>
          </w:p>
        </w:tc>
        <w:tc>
          <w:tcPr>
            <w:tcW w:w="900" w:type="dxa"/>
            <w:tcBorders>
              <w:top w:val="nil"/>
              <w:left w:val="nil"/>
              <w:bottom w:val="single" w:sz="4" w:space="0" w:color="808080"/>
              <w:right w:val="single" w:sz="4" w:space="0" w:color="808080"/>
            </w:tcBorders>
            <w:shd w:val="clear" w:color="000000" w:fill="E7E6E6"/>
            <w:vAlign w:val="center"/>
            <w:hideMark/>
          </w:tcPr>
          <w:p w14:paraId="7C8EA670"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Fed.</w:t>
            </w:r>
          </w:p>
        </w:tc>
        <w:tc>
          <w:tcPr>
            <w:tcW w:w="900" w:type="dxa"/>
            <w:tcBorders>
              <w:top w:val="nil"/>
              <w:left w:val="nil"/>
              <w:bottom w:val="single" w:sz="4" w:space="0" w:color="808080"/>
              <w:right w:val="single" w:sz="4" w:space="0" w:color="808080"/>
            </w:tcBorders>
            <w:shd w:val="clear" w:color="000000" w:fill="E7E6E6"/>
            <w:vAlign w:val="center"/>
            <w:hideMark/>
          </w:tcPr>
          <w:p w14:paraId="079417CB"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Non-Fed.</w:t>
            </w:r>
          </w:p>
        </w:tc>
        <w:tc>
          <w:tcPr>
            <w:tcW w:w="810" w:type="dxa"/>
            <w:tcBorders>
              <w:top w:val="nil"/>
              <w:left w:val="nil"/>
              <w:bottom w:val="single" w:sz="4" w:space="0" w:color="808080"/>
              <w:right w:val="single" w:sz="4" w:space="0" w:color="808080"/>
            </w:tcBorders>
            <w:shd w:val="clear" w:color="000000" w:fill="E7E6E6"/>
            <w:vAlign w:val="center"/>
            <w:hideMark/>
          </w:tcPr>
          <w:p w14:paraId="57617906"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Fed.</w:t>
            </w:r>
          </w:p>
        </w:tc>
        <w:tc>
          <w:tcPr>
            <w:tcW w:w="990" w:type="dxa"/>
            <w:tcBorders>
              <w:top w:val="nil"/>
              <w:left w:val="nil"/>
              <w:bottom w:val="single" w:sz="4" w:space="0" w:color="808080"/>
              <w:right w:val="single" w:sz="4" w:space="0" w:color="808080"/>
            </w:tcBorders>
            <w:shd w:val="clear" w:color="000000" w:fill="E7E6E6"/>
            <w:vAlign w:val="center"/>
            <w:hideMark/>
          </w:tcPr>
          <w:p w14:paraId="516CB073"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Non-Fed.</w:t>
            </w:r>
          </w:p>
        </w:tc>
        <w:tc>
          <w:tcPr>
            <w:tcW w:w="810" w:type="dxa"/>
            <w:tcBorders>
              <w:top w:val="nil"/>
              <w:left w:val="nil"/>
              <w:bottom w:val="single" w:sz="4" w:space="0" w:color="808080"/>
              <w:right w:val="single" w:sz="4" w:space="0" w:color="808080"/>
            </w:tcBorders>
            <w:shd w:val="clear" w:color="000000" w:fill="E7E6E6"/>
            <w:vAlign w:val="center"/>
            <w:hideMark/>
          </w:tcPr>
          <w:p w14:paraId="51B9FA60"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Fed.</w:t>
            </w:r>
          </w:p>
        </w:tc>
        <w:tc>
          <w:tcPr>
            <w:tcW w:w="900" w:type="dxa"/>
            <w:tcBorders>
              <w:top w:val="nil"/>
              <w:left w:val="nil"/>
              <w:bottom w:val="single" w:sz="4" w:space="0" w:color="808080"/>
              <w:right w:val="single" w:sz="4" w:space="0" w:color="808080"/>
            </w:tcBorders>
            <w:shd w:val="clear" w:color="000000" w:fill="E7E6E6"/>
            <w:vAlign w:val="center"/>
            <w:hideMark/>
          </w:tcPr>
          <w:p w14:paraId="66C72378" w14:textId="77777777" w:rsidR="00504F4A" w:rsidRPr="00504F4A" w:rsidRDefault="00504F4A" w:rsidP="00504F4A">
            <w:pPr>
              <w:jc w:val="center"/>
              <w:rPr>
                <w:rFonts w:ascii="Arial" w:hAnsi="Arial" w:cs="Arial"/>
                <w:color w:val="000000"/>
                <w:sz w:val="16"/>
              </w:rPr>
            </w:pPr>
            <w:r w:rsidRPr="00504F4A">
              <w:rPr>
                <w:rFonts w:ascii="Arial" w:hAnsi="Arial" w:cs="Arial"/>
                <w:color w:val="000000"/>
                <w:sz w:val="16"/>
              </w:rPr>
              <w:t>Non-Fed.</w:t>
            </w:r>
          </w:p>
        </w:tc>
      </w:tr>
      <w:tr w:rsidR="00504F4A" w:rsidRPr="00504F4A" w14:paraId="24972D5F"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5DB5C945"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Personnel</w:t>
            </w:r>
          </w:p>
        </w:tc>
        <w:tc>
          <w:tcPr>
            <w:tcW w:w="934" w:type="dxa"/>
            <w:tcBorders>
              <w:top w:val="nil"/>
              <w:left w:val="nil"/>
              <w:bottom w:val="single" w:sz="4" w:space="0" w:color="808080"/>
              <w:right w:val="single" w:sz="4" w:space="0" w:color="808080"/>
            </w:tcBorders>
            <w:shd w:val="clear" w:color="auto" w:fill="auto"/>
            <w:vAlign w:val="center"/>
            <w:hideMark/>
          </w:tcPr>
          <w:p w14:paraId="21F7455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262C07C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023329B9"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FD45C2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0E0E625"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1EE9E20D"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0D91C094"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2B95958E"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57E2D3A1"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56B4659C"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Fringe Benefits</w:t>
            </w:r>
          </w:p>
        </w:tc>
        <w:tc>
          <w:tcPr>
            <w:tcW w:w="934" w:type="dxa"/>
            <w:tcBorders>
              <w:top w:val="nil"/>
              <w:left w:val="nil"/>
              <w:bottom w:val="single" w:sz="4" w:space="0" w:color="808080"/>
              <w:right w:val="single" w:sz="4" w:space="0" w:color="808080"/>
            </w:tcBorders>
            <w:shd w:val="clear" w:color="auto" w:fill="auto"/>
            <w:vAlign w:val="center"/>
            <w:hideMark/>
          </w:tcPr>
          <w:p w14:paraId="61AAF22E"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619A6C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11EFDF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2D030F5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6970E93A"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2BB047BD"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24BCE631"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DD7B90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2A7E1729"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33DDB269"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Travel</w:t>
            </w:r>
          </w:p>
        </w:tc>
        <w:tc>
          <w:tcPr>
            <w:tcW w:w="934" w:type="dxa"/>
            <w:tcBorders>
              <w:top w:val="nil"/>
              <w:left w:val="nil"/>
              <w:bottom w:val="single" w:sz="4" w:space="0" w:color="808080"/>
              <w:right w:val="single" w:sz="4" w:space="0" w:color="808080"/>
            </w:tcBorders>
            <w:shd w:val="clear" w:color="auto" w:fill="auto"/>
            <w:vAlign w:val="center"/>
            <w:hideMark/>
          </w:tcPr>
          <w:p w14:paraId="5B1247B3"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7558AE5"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7BE707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FEDA06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A2F9671"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2EAB2CA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77DD57C3"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017CC429"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42E68C64"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424B5790"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Equipment</w:t>
            </w:r>
          </w:p>
        </w:tc>
        <w:tc>
          <w:tcPr>
            <w:tcW w:w="934" w:type="dxa"/>
            <w:tcBorders>
              <w:top w:val="nil"/>
              <w:left w:val="nil"/>
              <w:bottom w:val="single" w:sz="4" w:space="0" w:color="808080"/>
              <w:right w:val="single" w:sz="4" w:space="0" w:color="808080"/>
            </w:tcBorders>
            <w:shd w:val="clear" w:color="auto" w:fill="auto"/>
            <w:vAlign w:val="center"/>
            <w:hideMark/>
          </w:tcPr>
          <w:p w14:paraId="5F6B023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27410AD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0549B48C"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7A01B8C"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544DCF0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480B510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7530301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4B1C52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39C5CDC0"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21A4BCE2"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Supplies</w:t>
            </w:r>
          </w:p>
        </w:tc>
        <w:tc>
          <w:tcPr>
            <w:tcW w:w="934" w:type="dxa"/>
            <w:tcBorders>
              <w:top w:val="nil"/>
              <w:left w:val="nil"/>
              <w:bottom w:val="single" w:sz="4" w:space="0" w:color="808080"/>
              <w:right w:val="single" w:sz="4" w:space="0" w:color="808080"/>
            </w:tcBorders>
            <w:shd w:val="clear" w:color="auto" w:fill="auto"/>
            <w:vAlign w:val="center"/>
            <w:hideMark/>
          </w:tcPr>
          <w:p w14:paraId="47EEFACD"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618560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EA81B6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2315E91"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6B05DA6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5A99B49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55B287E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D13C05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08792EDB" w14:textId="77777777" w:rsidTr="00075309">
        <w:trPr>
          <w:trHeight w:val="72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74730EEC"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 xml:space="preserve">Contractual </w:t>
            </w:r>
          </w:p>
          <w:p w14:paraId="7D105B35" w14:textId="77777777" w:rsidR="00504F4A" w:rsidRPr="00504F4A" w:rsidRDefault="00504F4A" w:rsidP="00504F4A">
            <w:pPr>
              <w:rPr>
                <w:rFonts w:ascii="Arial" w:hAnsi="Arial" w:cs="Arial"/>
                <w:b/>
                <w:bCs/>
                <w:color w:val="000000"/>
                <w:sz w:val="20"/>
              </w:rPr>
            </w:pPr>
            <w:r w:rsidRPr="00504F4A">
              <w:rPr>
                <w:rFonts w:ascii="Arial" w:hAnsi="Arial" w:cs="Arial"/>
                <w:iCs/>
                <w:color w:val="000000"/>
                <w:sz w:val="16"/>
              </w:rPr>
              <w:t>(List each contract valued at $25,000 or more. Add rows as necessary.)</w:t>
            </w:r>
          </w:p>
        </w:tc>
        <w:tc>
          <w:tcPr>
            <w:tcW w:w="934" w:type="dxa"/>
            <w:tcBorders>
              <w:top w:val="nil"/>
              <w:left w:val="nil"/>
              <w:bottom w:val="single" w:sz="4" w:space="0" w:color="808080"/>
              <w:right w:val="single" w:sz="4" w:space="0" w:color="808080"/>
            </w:tcBorders>
            <w:shd w:val="clear" w:color="auto" w:fill="auto"/>
            <w:vAlign w:val="center"/>
            <w:hideMark/>
          </w:tcPr>
          <w:p w14:paraId="7787FA9C"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6A6245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1ECCE63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5A87FD5"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C3CDC8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65E5123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FF7B1E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C70A50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5EEB0C66" w14:textId="77777777" w:rsidTr="00075309">
        <w:trPr>
          <w:trHeight w:val="72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2C074B85" w14:textId="77777777" w:rsidR="00504F4A" w:rsidRPr="00504F4A" w:rsidRDefault="00504F4A" w:rsidP="00504F4A">
            <w:pPr>
              <w:rPr>
                <w:rFonts w:ascii="Arial" w:hAnsi="Arial" w:cs="Arial"/>
                <w:iCs/>
                <w:color w:val="000000"/>
                <w:sz w:val="20"/>
              </w:rPr>
            </w:pPr>
            <w:r w:rsidRPr="00504F4A">
              <w:rPr>
                <w:rFonts w:ascii="Arial" w:hAnsi="Arial" w:cs="Arial"/>
                <w:b/>
                <w:bCs/>
                <w:color w:val="000000"/>
                <w:sz w:val="20"/>
              </w:rPr>
              <w:t>Remaining Contractual</w:t>
            </w:r>
            <w:r w:rsidRPr="00504F4A">
              <w:rPr>
                <w:rFonts w:ascii="Arial" w:hAnsi="Arial" w:cs="Arial"/>
                <w:iCs/>
                <w:color w:val="000000"/>
                <w:sz w:val="20"/>
              </w:rPr>
              <w:t xml:space="preserve"> </w:t>
            </w:r>
          </w:p>
          <w:p w14:paraId="2EE8FD7E" w14:textId="77777777" w:rsidR="00504F4A" w:rsidRPr="00504F4A" w:rsidRDefault="00504F4A" w:rsidP="00504F4A">
            <w:pPr>
              <w:rPr>
                <w:rFonts w:ascii="Arial" w:hAnsi="Arial" w:cs="Arial"/>
                <w:b/>
                <w:bCs/>
                <w:color w:val="000000"/>
                <w:sz w:val="20"/>
              </w:rPr>
            </w:pPr>
            <w:r w:rsidRPr="00504F4A">
              <w:rPr>
                <w:rFonts w:ascii="Arial" w:hAnsi="Arial" w:cs="Arial"/>
                <w:iCs/>
                <w:color w:val="000000"/>
                <w:sz w:val="16"/>
              </w:rPr>
              <w:t>(Sum of all contracts that are individually valued at under $25,000)</w:t>
            </w:r>
          </w:p>
        </w:tc>
        <w:tc>
          <w:tcPr>
            <w:tcW w:w="934" w:type="dxa"/>
            <w:tcBorders>
              <w:top w:val="nil"/>
              <w:left w:val="nil"/>
              <w:bottom w:val="single" w:sz="4" w:space="0" w:color="808080"/>
              <w:right w:val="single" w:sz="4" w:space="0" w:color="808080"/>
            </w:tcBorders>
            <w:shd w:val="clear" w:color="auto" w:fill="auto"/>
            <w:vAlign w:val="center"/>
            <w:hideMark/>
          </w:tcPr>
          <w:p w14:paraId="3B518BE3"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4270576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AD53539"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1067B7C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76013E4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28BE26F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21E9CC8A"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215898C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633F0FE0"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tcPr>
          <w:p w14:paraId="7A477EAA"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Construction</w:t>
            </w:r>
          </w:p>
        </w:tc>
        <w:tc>
          <w:tcPr>
            <w:tcW w:w="934" w:type="dxa"/>
            <w:tcBorders>
              <w:top w:val="nil"/>
              <w:left w:val="nil"/>
              <w:bottom w:val="single" w:sz="4" w:space="0" w:color="808080"/>
              <w:right w:val="single" w:sz="4" w:space="0" w:color="808080"/>
            </w:tcBorders>
            <w:shd w:val="clear" w:color="auto" w:fill="auto"/>
            <w:vAlign w:val="center"/>
          </w:tcPr>
          <w:p w14:paraId="23D34941" w14:textId="77777777" w:rsidR="00504F4A" w:rsidRPr="00504F4A" w:rsidRDefault="00504F4A" w:rsidP="00504F4A">
            <w:pPr>
              <w:rPr>
                <w:rFonts w:ascii="Arial" w:hAnsi="Arial" w:cs="Arial"/>
                <w:b/>
                <w:bCs/>
                <w:color w:val="C45911"/>
                <w:sz w:val="22"/>
                <w:szCs w:val="22"/>
              </w:rPr>
            </w:pPr>
          </w:p>
        </w:tc>
        <w:tc>
          <w:tcPr>
            <w:tcW w:w="900" w:type="dxa"/>
            <w:tcBorders>
              <w:top w:val="nil"/>
              <w:left w:val="nil"/>
              <w:bottom w:val="single" w:sz="4" w:space="0" w:color="808080"/>
              <w:right w:val="single" w:sz="4" w:space="0" w:color="808080"/>
            </w:tcBorders>
            <w:shd w:val="clear" w:color="auto" w:fill="auto"/>
            <w:vAlign w:val="center"/>
          </w:tcPr>
          <w:p w14:paraId="7BAE0213" w14:textId="77777777" w:rsidR="00504F4A" w:rsidRPr="00504F4A" w:rsidRDefault="00504F4A" w:rsidP="00504F4A">
            <w:pPr>
              <w:rPr>
                <w:rFonts w:ascii="Arial" w:hAnsi="Arial" w:cs="Arial"/>
                <w:b/>
                <w:bCs/>
                <w:color w:val="C45911"/>
                <w:sz w:val="22"/>
                <w:szCs w:val="22"/>
              </w:rPr>
            </w:pPr>
          </w:p>
        </w:tc>
        <w:tc>
          <w:tcPr>
            <w:tcW w:w="900" w:type="dxa"/>
            <w:tcBorders>
              <w:top w:val="nil"/>
              <w:left w:val="nil"/>
              <w:bottom w:val="single" w:sz="4" w:space="0" w:color="808080"/>
              <w:right w:val="single" w:sz="4" w:space="0" w:color="808080"/>
            </w:tcBorders>
            <w:shd w:val="clear" w:color="auto" w:fill="auto"/>
            <w:vAlign w:val="center"/>
          </w:tcPr>
          <w:p w14:paraId="5D928D55" w14:textId="77777777" w:rsidR="00504F4A" w:rsidRPr="00504F4A" w:rsidRDefault="00504F4A" w:rsidP="00504F4A">
            <w:pPr>
              <w:rPr>
                <w:rFonts w:ascii="Arial" w:hAnsi="Arial" w:cs="Arial"/>
                <w:b/>
                <w:bCs/>
                <w:color w:val="C45911"/>
                <w:sz w:val="22"/>
                <w:szCs w:val="22"/>
              </w:rPr>
            </w:pPr>
          </w:p>
        </w:tc>
        <w:tc>
          <w:tcPr>
            <w:tcW w:w="900" w:type="dxa"/>
            <w:tcBorders>
              <w:top w:val="nil"/>
              <w:left w:val="nil"/>
              <w:bottom w:val="single" w:sz="4" w:space="0" w:color="808080"/>
              <w:right w:val="single" w:sz="4" w:space="0" w:color="808080"/>
            </w:tcBorders>
            <w:shd w:val="clear" w:color="auto" w:fill="auto"/>
            <w:vAlign w:val="center"/>
          </w:tcPr>
          <w:p w14:paraId="5A44EE96" w14:textId="77777777" w:rsidR="00504F4A" w:rsidRPr="00504F4A" w:rsidRDefault="00504F4A" w:rsidP="00504F4A">
            <w:pPr>
              <w:rPr>
                <w:rFonts w:ascii="Arial" w:hAnsi="Arial" w:cs="Arial"/>
                <w:b/>
                <w:bCs/>
                <w:color w:val="C45911"/>
                <w:sz w:val="22"/>
                <w:szCs w:val="22"/>
              </w:rPr>
            </w:pPr>
          </w:p>
        </w:tc>
        <w:tc>
          <w:tcPr>
            <w:tcW w:w="810" w:type="dxa"/>
            <w:tcBorders>
              <w:top w:val="nil"/>
              <w:left w:val="nil"/>
              <w:bottom w:val="single" w:sz="4" w:space="0" w:color="808080"/>
              <w:right w:val="single" w:sz="4" w:space="0" w:color="808080"/>
            </w:tcBorders>
            <w:shd w:val="clear" w:color="auto" w:fill="auto"/>
            <w:vAlign w:val="center"/>
          </w:tcPr>
          <w:p w14:paraId="2181E23C" w14:textId="77777777" w:rsidR="00504F4A" w:rsidRPr="00504F4A" w:rsidRDefault="00504F4A" w:rsidP="00504F4A">
            <w:pPr>
              <w:rPr>
                <w:rFonts w:ascii="Arial" w:hAnsi="Arial" w:cs="Arial"/>
                <w:b/>
                <w:bCs/>
                <w:color w:val="C45911"/>
                <w:sz w:val="22"/>
                <w:szCs w:val="22"/>
              </w:rPr>
            </w:pPr>
          </w:p>
        </w:tc>
        <w:tc>
          <w:tcPr>
            <w:tcW w:w="990" w:type="dxa"/>
            <w:tcBorders>
              <w:top w:val="nil"/>
              <w:left w:val="nil"/>
              <w:bottom w:val="single" w:sz="4" w:space="0" w:color="808080"/>
              <w:right w:val="single" w:sz="4" w:space="0" w:color="808080"/>
            </w:tcBorders>
            <w:shd w:val="clear" w:color="auto" w:fill="auto"/>
            <w:vAlign w:val="center"/>
          </w:tcPr>
          <w:p w14:paraId="0ED0E74D" w14:textId="77777777" w:rsidR="00504F4A" w:rsidRPr="00504F4A" w:rsidRDefault="00504F4A" w:rsidP="00504F4A">
            <w:pPr>
              <w:rPr>
                <w:rFonts w:ascii="Arial" w:hAnsi="Arial" w:cs="Arial"/>
                <w:b/>
                <w:bCs/>
                <w:color w:val="C45911"/>
                <w:sz w:val="22"/>
                <w:szCs w:val="22"/>
              </w:rPr>
            </w:pPr>
          </w:p>
        </w:tc>
        <w:tc>
          <w:tcPr>
            <w:tcW w:w="810" w:type="dxa"/>
            <w:tcBorders>
              <w:top w:val="nil"/>
              <w:left w:val="nil"/>
              <w:bottom w:val="single" w:sz="4" w:space="0" w:color="808080"/>
              <w:right w:val="single" w:sz="4" w:space="0" w:color="808080"/>
            </w:tcBorders>
            <w:shd w:val="clear" w:color="auto" w:fill="auto"/>
            <w:vAlign w:val="center"/>
          </w:tcPr>
          <w:p w14:paraId="7F461DBB" w14:textId="77777777" w:rsidR="00504F4A" w:rsidRPr="00504F4A" w:rsidRDefault="00504F4A" w:rsidP="00504F4A">
            <w:pPr>
              <w:rPr>
                <w:rFonts w:ascii="Arial" w:hAnsi="Arial" w:cs="Arial"/>
                <w:b/>
                <w:bCs/>
                <w:color w:val="C45911"/>
                <w:sz w:val="22"/>
                <w:szCs w:val="22"/>
              </w:rPr>
            </w:pPr>
          </w:p>
        </w:tc>
        <w:tc>
          <w:tcPr>
            <w:tcW w:w="900" w:type="dxa"/>
            <w:tcBorders>
              <w:top w:val="nil"/>
              <w:left w:val="nil"/>
              <w:bottom w:val="single" w:sz="4" w:space="0" w:color="808080"/>
              <w:right w:val="single" w:sz="4" w:space="0" w:color="808080"/>
            </w:tcBorders>
            <w:shd w:val="clear" w:color="auto" w:fill="auto"/>
            <w:vAlign w:val="center"/>
          </w:tcPr>
          <w:p w14:paraId="3FEF87F1" w14:textId="77777777" w:rsidR="00504F4A" w:rsidRPr="00504F4A" w:rsidRDefault="00504F4A" w:rsidP="00504F4A">
            <w:pPr>
              <w:rPr>
                <w:rFonts w:ascii="Arial" w:hAnsi="Arial" w:cs="Arial"/>
                <w:b/>
                <w:bCs/>
                <w:color w:val="C45911"/>
                <w:sz w:val="22"/>
                <w:szCs w:val="22"/>
              </w:rPr>
            </w:pPr>
          </w:p>
        </w:tc>
      </w:tr>
      <w:tr w:rsidR="00504F4A" w:rsidRPr="00504F4A" w14:paraId="2739AA45"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0550F0BA"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Other</w:t>
            </w:r>
          </w:p>
        </w:tc>
        <w:tc>
          <w:tcPr>
            <w:tcW w:w="934" w:type="dxa"/>
            <w:tcBorders>
              <w:top w:val="nil"/>
              <w:left w:val="nil"/>
              <w:bottom w:val="single" w:sz="4" w:space="0" w:color="808080"/>
              <w:right w:val="single" w:sz="4" w:space="0" w:color="808080"/>
            </w:tcBorders>
            <w:shd w:val="clear" w:color="auto" w:fill="auto"/>
            <w:vAlign w:val="center"/>
            <w:hideMark/>
          </w:tcPr>
          <w:p w14:paraId="0D2FB5B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A5ACC0C"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0852ECC3"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051A6D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07797FB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5B243BC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81748D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053503A"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0EC545AA"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6A45F3CD"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Sub-Total Direct Charges</w:t>
            </w:r>
          </w:p>
        </w:tc>
        <w:tc>
          <w:tcPr>
            <w:tcW w:w="934" w:type="dxa"/>
            <w:tcBorders>
              <w:top w:val="nil"/>
              <w:left w:val="nil"/>
              <w:bottom w:val="single" w:sz="4" w:space="0" w:color="808080"/>
              <w:right w:val="single" w:sz="4" w:space="0" w:color="808080"/>
            </w:tcBorders>
            <w:shd w:val="clear" w:color="auto" w:fill="auto"/>
            <w:vAlign w:val="center"/>
            <w:hideMark/>
          </w:tcPr>
          <w:p w14:paraId="18A6FE6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97A83B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4C1BFC90"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8B50E88"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04FB58A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398542C2"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485ECD84"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77FF0DE7"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1DD7B539"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410E5037"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Indirect Charges</w:t>
            </w:r>
          </w:p>
        </w:tc>
        <w:tc>
          <w:tcPr>
            <w:tcW w:w="934" w:type="dxa"/>
            <w:tcBorders>
              <w:top w:val="nil"/>
              <w:left w:val="nil"/>
              <w:bottom w:val="single" w:sz="4" w:space="0" w:color="808080"/>
              <w:right w:val="single" w:sz="4" w:space="0" w:color="808080"/>
            </w:tcBorders>
            <w:shd w:val="clear" w:color="auto" w:fill="auto"/>
            <w:vAlign w:val="center"/>
            <w:hideMark/>
          </w:tcPr>
          <w:p w14:paraId="5D28366E"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ABCFBBD"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F12836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4492A3E"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75E65C2B"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216AE10C"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C4853EA"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1DC8079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r w:rsidR="00504F4A" w:rsidRPr="00504F4A" w14:paraId="1CFF9AEA" w14:textId="77777777" w:rsidTr="00075309">
        <w:trPr>
          <w:trHeight w:val="360"/>
          <w:jc w:val="center"/>
        </w:trPr>
        <w:tc>
          <w:tcPr>
            <w:tcW w:w="3201" w:type="dxa"/>
            <w:tcBorders>
              <w:top w:val="nil"/>
              <w:left w:val="single" w:sz="4" w:space="0" w:color="808080"/>
              <w:bottom w:val="single" w:sz="4" w:space="0" w:color="808080"/>
              <w:right w:val="single" w:sz="4" w:space="0" w:color="808080"/>
            </w:tcBorders>
            <w:shd w:val="clear" w:color="auto" w:fill="auto"/>
            <w:vAlign w:val="center"/>
            <w:hideMark/>
          </w:tcPr>
          <w:p w14:paraId="77501A3B"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Total</w:t>
            </w:r>
          </w:p>
        </w:tc>
        <w:tc>
          <w:tcPr>
            <w:tcW w:w="934" w:type="dxa"/>
            <w:tcBorders>
              <w:top w:val="nil"/>
              <w:left w:val="nil"/>
              <w:bottom w:val="single" w:sz="4" w:space="0" w:color="808080"/>
              <w:right w:val="single" w:sz="4" w:space="0" w:color="808080"/>
            </w:tcBorders>
            <w:shd w:val="clear" w:color="auto" w:fill="auto"/>
            <w:vAlign w:val="center"/>
            <w:hideMark/>
          </w:tcPr>
          <w:p w14:paraId="570B310F"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365EE61"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5876E89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64C5AB2A"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0E4460F3"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90" w:type="dxa"/>
            <w:tcBorders>
              <w:top w:val="nil"/>
              <w:left w:val="nil"/>
              <w:bottom w:val="single" w:sz="4" w:space="0" w:color="808080"/>
              <w:right w:val="single" w:sz="4" w:space="0" w:color="808080"/>
            </w:tcBorders>
            <w:shd w:val="clear" w:color="auto" w:fill="auto"/>
            <w:vAlign w:val="center"/>
            <w:hideMark/>
          </w:tcPr>
          <w:p w14:paraId="7047F2F6"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810" w:type="dxa"/>
            <w:tcBorders>
              <w:top w:val="nil"/>
              <w:left w:val="nil"/>
              <w:bottom w:val="single" w:sz="4" w:space="0" w:color="808080"/>
              <w:right w:val="single" w:sz="4" w:space="0" w:color="808080"/>
            </w:tcBorders>
            <w:shd w:val="clear" w:color="auto" w:fill="auto"/>
            <w:vAlign w:val="center"/>
            <w:hideMark/>
          </w:tcPr>
          <w:p w14:paraId="1340B969"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c>
          <w:tcPr>
            <w:tcW w:w="900" w:type="dxa"/>
            <w:tcBorders>
              <w:top w:val="nil"/>
              <w:left w:val="nil"/>
              <w:bottom w:val="single" w:sz="4" w:space="0" w:color="808080"/>
              <w:right w:val="single" w:sz="4" w:space="0" w:color="808080"/>
            </w:tcBorders>
            <w:shd w:val="clear" w:color="auto" w:fill="auto"/>
            <w:vAlign w:val="center"/>
            <w:hideMark/>
          </w:tcPr>
          <w:p w14:paraId="3515B64E" w14:textId="77777777" w:rsidR="00504F4A" w:rsidRPr="00504F4A" w:rsidRDefault="00504F4A" w:rsidP="00504F4A">
            <w:pPr>
              <w:rPr>
                <w:rFonts w:ascii="Arial" w:hAnsi="Arial" w:cs="Arial"/>
                <w:b/>
                <w:bCs/>
                <w:color w:val="C45911"/>
                <w:sz w:val="22"/>
                <w:szCs w:val="22"/>
              </w:rPr>
            </w:pPr>
            <w:r w:rsidRPr="00504F4A">
              <w:rPr>
                <w:rFonts w:ascii="Arial" w:hAnsi="Arial" w:cs="Arial"/>
                <w:b/>
                <w:bCs/>
                <w:color w:val="C45911"/>
                <w:sz w:val="22"/>
                <w:szCs w:val="22"/>
              </w:rPr>
              <w:t> </w:t>
            </w:r>
          </w:p>
        </w:tc>
      </w:tr>
    </w:tbl>
    <w:p w14:paraId="14E6CEEA" w14:textId="77777777" w:rsidR="00504F4A" w:rsidRPr="00504F4A" w:rsidRDefault="00504F4A" w:rsidP="00504F4A">
      <w:pPr>
        <w:spacing w:after="240"/>
        <w:rPr>
          <w:rFonts w:ascii="Arial" w:eastAsia="Calibri" w:hAnsi="Arial"/>
          <w:sz w:val="22"/>
          <w:szCs w:val="22"/>
          <w:highlight w:val="yellow"/>
        </w:rPr>
      </w:pPr>
    </w:p>
    <w:p w14:paraId="759C9A8E" w14:textId="77777777" w:rsidR="00504F4A" w:rsidRPr="00504F4A" w:rsidRDefault="00504F4A" w:rsidP="00504F4A">
      <w:pPr>
        <w:rPr>
          <w:rFonts w:ascii="Arial" w:eastAsia="Calibri" w:hAnsi="Arial" w:cs="Arial"/>
          <w:b/>
          <w:iCs/>
          <w:color w:val="FF0000"/>
          <w:sz w:val="28"/>
          <w:szCs w:val="18"/>
          <w:highlight w:val="yellow"/>
          <w:u w:val="single"/>
        </w:rPr>
        <w:sectPr w:rsidR="00504F4A" w:rsidRPr="00504F4A" w:rsidSect="000D664A">
          <w:pgSz w:w="12240" w:h="15840"/>
          <w:pgMar w:top="1440" w:right="1440" w:bottom="1440" w:left="1440" w:header="720" w:footer="720" w:gutter="0"/>
          <w:cols w:space="720"/>
          <w:docGrid w:linePitch="360"/>
        </w:sectPr>
      </w:pPr>
    </w:p>
    <w:p w14:paraId="13E23898" w14:textId="77777777" w:rsidR="00504F4A" w:rsidRPr="00504F4A" w:rsidRDefault="00504F4A" w:rsidP="00504F4A">
      <w:pPr>
        <w:keepNext/>
        <w:spacing w:before="240" w:after="120"/>
        <w:ind w:left="720"/>
        <w:jc w:val="both"/>
        <w:outlineLvl w:val="1"/>
        <w:rPr>
          <w:rFonts w:ascii="Arial" w:hAnsi="Arial"/>
          <w:b/>
        </w:rPr>
      </w:pPr>
      <w:bookmarkStart w:id="909" w:name="_Toc519157424"/>
      <w:r w:rsidRPr="00504F4A">
        <w:rPr>
          <w:rFonts w:ascii="Arial" w:hAnsi="Arial"/>
          <w:b/>
        </w:rPr>
        <w:lastRenderedPageBreak/>
        <w:t>Spend Plan</w:t>
      </w:r>
      <w:bookmarkEnd w:id="909"/>
    </w:p>
    <w:p w14:paraId="68A1CE32" w14:textId="41E5BE51" w:rsidR="00504F4A" w:rsidRPr="00504F4A" w:rsidRDefault="00504F4A" w:rsidP="00504F4A">
      <w:pPr>
        <w:spacing w:after="240"/>
        <w:ind w:left="720"/>
        <w:jc w:val="both"/>
        <w:rPr>
          <w:rFonts w:ascii="Arial" w:eastAsia="Calibri" w:hAnsi="Arial"/>
          <w:i/>
          <w:color w:val="FF0000"/>
          <w:szCs w:val="22"/>
        </w:rPr>
      </w:pPr>
      <w:r w:rsidRPr="00504F4A">
        <w:rPr>
          <w:rFonts w:ascii="Arial" w:eastAsia="Calibri" w:hAnsi="Arial"/>
          <w:i/>
          <w:szCs w:val="22"/>
        </w:rPr>
        <w:t>Complete the following tables for the current budget period.</w:t>
      </w:r>
      <w:r w:rsidRPr="00504F4A">
        <w:rPr>
          <w:rFonts w:ascii="Arial" w:eastAsia="Calibri" w:hAnsi="Arial"/>
          <w:i/>
          <w:color w:val="FF0000"/>
          <w:szCs w:val="22"/>
        </w:rPr>
        <w:t xml:space="preserve"> </w:t>
      </w:r>
      <w:r w:rsidRPr="00504F4A">
        <w:rPr>
          <w:rFonts w:ascii="Arial" w:eastAsia="Calibri" w:hAnsi="Arial"/>
          <w:i/>
          <w:szCs w:val="22"/>
        </w:rPr>
        <w:t>The list should correspond to the Federal Fiscal Year (FY). For example, “FY21, Q1” would refer to the quarter that began October 1, 2020.</w:t>
      </w:r>
    </w:p>
    <w:tbl>
      <w:tblPr>
        <w:tblpPr w:leftFromText="180" w:rightFromText="180" w:vertAnchor="text" w:tblpXSpec="center" w:tblpY="1"/>
        <w:tblOverlap w:val="never"/>
        <w:tblW w:w="9340" w:type="dxa"/>
        <w:jc w:val="center"/>
        <w:tblLook w:val="04A0" w:firstRow="1" w:lastRow="0" w:firstColumn="1" w:lastColumn="0" w:noHBand="0" w:noVBand="1"/>
      </w:tblPr>
      <w:tblGrid>
        <w:gridCol w:w="1795"/>
        <w:gridCol w:w="2160"/>
        <w:gridCol w:w="1785"/>
        <w:gridCol w:w="1995"/>
        <w:gridCol w:w="1605"/>
      </w:tblGrid>
      <w:tr w:rsidR="00504F4A" w:rsidRPr="00504F4A" w14:paraId="49BD9331" w14:textId="77777777" w:rsidTr="00075309">
        <w:trPr>
          <w:trHeight w:val="576"/>
          <w:jc w:val="center"/>
        </w:trPr>
        <w:tc>
          <w:tcPr>
            <w:tcW w:w="9340" w:type="dxa"/>
            <w:gridSpan w:val="5"/>
            <w:tcBorders>
              <w:top w:val="single" w:sz="4" w:space="0" w:color="808080"/>
              <w:left w:val="single" w:sz="4" w:space="0" w:color="808080"/>
              <w:bottom w:val="single" w:sz="4" w:space="0" w:color="808080"/>
              <w:right w:val="single" w:sz="4" w:space="0" w:color="808080"/>
            </w:tcBorders>
            <w:shd w:val="clear" w:color="000000" w:fill="D0CECE"/>
            <w:vAlign w:val="center"/>
            <w:hideMark/>
          </w:tcPr>
          <w:p w14:paraId="22705019" w14:textId="77777777" w:rsidR="00504F4A" w:rsidRPr="00504F4A" w:rsidRDefault="00504F4A" w:rsidP="00504F4A">
            <w:pPr>
              <w:jc w:val="center"/>
              <w:rPr>
                <w:rFonts w:ascii="Arial" w:hAnsi="Arial" w:cs="Arial"/>
                <w:b/>
                <w:bCs/>
                <w:color w:val="000000"/>
                <w:sz w:val="22"/>
                <w:szCs w:val="22"/>
              </w:rPr>
            </w:pPr>
            <w:r w:rsidRPr="00504F4A">
              <w:rPr>
                <w:rFonts w:ascii="Arial" w:hAnsi="Arial" w:cs="Arial"/>
                <w:b/>
                <w:bCs/>
                <w:color w:val="000000"/>
                <w:sz w:val="22"/>
                <w:szCs w:val="22"/>
              </w:rPr>
              <w:t>QUARTERLY SPEND PLAN</w:t>
            </w:r>
            <w:r w:rsidRPr="00504F4A">
              <w:rPr>
                <w:rFonts w:ascii="Arial" w:hAnsi="Arial" w:cs="Arial"/>
                <w:b/>
                <w:bCs/>
                <w:color w:val="000000"/>
                <w:sz w:val="22"/>
                <w:szCs w:val="22"/>
              </w:rPr>
              <w:br/>
            </w:r>
            <w:r w:rsidRPr="00504F4A">
              <w:rPr>
                <w:rFonts w:ascii="Arial" w:hAnsi="Arial" w:cs="Arial"/>
                <w:color w:val="000000"/>
                <w:sz w:val="18"/>
                <w:szCs w:val="18"/>
              </w:rPr>
              <w:t xml:space="preserve">(based on </w:t>
            </w:r>
            <w:r w:rsidRPr="00504F4A">
              <w:rPr>
                <w:rFonts w:ascii="Arial" w:hAnsi="Arial" w:cs="Arial"/>
                <w:b/>
                <w:bCs/>
                <w:color w:val="000000"/>
                <w:sz w:val="18"/>
                <w:szCs w:val="18"/>
                <w:u w:val="single"/>
              </w:rPr>
              <w:t>Current Budget Period</w:t>
            </w:r>
            <w:r w:rsidRPr="00504F4A">
              <w:rPr>
                <w:rFonts w:ascii="Arial" w:hAnsi="Arial" w:cs="Arial"/>
                <w:color w:val="000000"/>
                <w:sz w:val="18"/>
                <w:szCs w:val="18"/>
              </w:rPr>
              <w:t>)</w:t>
            </w:r>
          </w:p>
        </w:tc>
      </w:tr>
      <w:tr w:rsidR="00504F4A" w:rsidRPr="00504F4A" w14:paraId="546E3283" w14:textId="77777777" w:rsidTr="00075309">
        <w:trPr>
          <w:trHeight w:val="330"/>
          <w:jc w:val="center"/>
        </w:trPr>
        <w:tc>
          <w:tcPr>
            <w:tcW w:w="1795" w:type="dxa"/>
            <w:vMerge w:val="restart"/>
            <w:tcBorders>
              <w:top w:val="nil"/>
              <w:left w:val="single" w:sz="4" w:space="0" w:color="808080"/>
              <w:bottom w:val="single" w:sz="4" w:space="0" w:color="808080"/>
              <w:right w:val="single" w:sz="4" w:space="0" w:color="808080"/>
            </w:tcBorders>
            <w:shd w:val="clear" w:color="000000" w:fill="E7E6E6"/>
            <w:noWrap/>
            <w:vAlign w:val="center"/>
            <w:hideMark/>
          </w:tcPr>
          <w:p w14:paraId="08C49CEA"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Quarter</w:t>
            </w:r>
          </w:p>
        </w:tc>
        <w:tc>
          <w:tcPr>
            <w:tcW w:w="3945" w:type="dxa"/>
            <w:gridSpan w:val="2"/>
            <w:tcBorders>
              <w:top w:val="single" w:sz="4" w:space="0" w:color="808080"/>
              <w:left w:val="nil"/>
              <w:bottom w:val="single" w:sz="4" w:space="0" w:color="808080"/>
              <w:right w:val="single" w:sz="4" w:space="0" w:color="808080"/>
            </w:tcBorders>
            <w:shd w:val="clear" w:color="000000" w:fill="E7E6E6"/>
            <w:vAlign w:val="center"/>
            <w:hideMark/>
          </w:tcPr>
          <w:p w14:paraId="79C475E0"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Federal Share</w:t>
            </w:r>
          </w:p>
        </w:tc>
        <w:tc>
          <w:tcPr>
            <w:tcW w:w="3600" w:type="dxa"/>
            <w:gridSpan w:val="2"/>
            <w:tcBorders>
              <w:top w:val="single" w:sz="4" w:space="0" w:color="808080"/>
              <w:left w:val="nil"/>
              <w:bottom w:val="single" w:sz="4" w:space="0" w:color="808080"/>
              <w:right w:val="single" w:sz="4" w:space="0" w:color="808080"/>
            </w:tcBorders>
            <w:shd w:val="clear" w:color="000000" w:fill="E7E6E6"/>
            <w:vAlign w:val="center"/>
            <w:hideMark/>
          </w:tcPr>
          <w:p w14:paraId="00EB0D69"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Non-Federal Share</w:t>
            </w:r>
          </w:p>
        </w:tc>
      </w:tr>
      <w:tr w:rsidR="00504F4A" w:rsidRPr="00504F4A" w14:paraId="2704FBB2" w14:textId="77777777" w:rsidTr="00075309">
        <w:trPr>
          <w:trHeight w:val="70"/>
          <w:jc w:val="center"/>
        </w:trPr>
        <w:tc>
          <w:tcPr>
            <w:tcW w:w="1795" w:type="dxa"/>
            <w:vMerge/>
            <w:tcBorders>
              <w:top w:val="nil"/>
              <w:left w:val="single" w:sz="4" w:space="0" w:color="808080"/>
              <w:bottom w:val="single" w:sz="4" w:space="0" w:color="808080"/>
              <w:right w:val="single" w:sz="4" w:space="0" w:color="808080"/>
            </w:tcBorders>
            <w:vAlign w:val="center"/>
            <w:hideMark/>
          </w:tcPr>
          <w:p w14:paraId="22949C5E" w14:textId="77777777" w:rsidR="00504F4A" w:rsidRPr="00504F4A" w:rsidRDefault="00504F4A" w:rsidP="00504F4A">
            <w:pPr>
              <w:rPr>
                <w:rFonts w:ascii="Arial" w:hAnsi="Arial" w:cs="Arial"/>
                <w:b/>
                <w:bCs/>
                <w:color w:val="000000"/>
                <w:sz w:val="20"/>
              </w:rPr>
            </w:pPr>
          </w:p>
        </w:tc>
        <w:tc>
          <w:tcPr>
            <w:tcW w:w="2160" w:type="dxa"/>
            <w:tcBorders>
              <w:top w:val="nil"/>
              <w:left w:val="nil"/>
              <w:bottom w:val="single" w:sz="4" w:space="0" w:color="808080"/>
              <w:right w:val="single" w:sz="4" w:space="0" w:color="808080"/>
            </w:tcBorders>
            <w:shd w:val="clear" w:color="000000" w:fill="E7E6E6"/>
            <w:vAlign w:val="center"/>
            <w:hideMark/>
          </w:tcPr>
          <w:p w14:paraId="3A3F79BF" w14:textId="77777777" w:rsidR="00504F4A" w:rsidRPr="00504F4A" w:rsidRDefault="00504F4A" w:rsidP="00504F4A">
            <w:pPr>
              <w:jc w:val="center"/>
              <w:rPr>
                <w:rFonts w:ascii="Arial" w:hAnsi="Arial" w:cs="Arial"/>
                <w:color w:val="000000"/>
                <w:sz w:val="20"/>
              </w:rPr>
            </w:pPr>
            <w:r w:rsidRPr="00504F4A">
              <w:rPr>
                <w:rFonts w:ascii="Arial" w:hAnsi="Arial" w:cs="Arial"/>
                <w:color w:val="000000"/>
                <w:sz w:val="20"/>
              </w:rPr>
              <w:t>Planned</w:t>
            </w:r>
          </w:p>
        </w:tc>
        <w:tc>
          <w:tcPr>
            <w:tcW w:w="1785" w:type="dxa"/>
            <w:tcBorders>
              <w:top w:val="nil"/>
              <w:left w:val="nil"/>
              <w:bottom w:val="single" w:sz="4" w:space="0" w:color="808080"/>
              <w:right w:val="single" w:sz="4" w:space="0" w:color="808080"/>
            </w:tcBorders>
            <w:shd w:val="clear" w:color="000000" w:fill="E7E6E6"/>
            <w:vAlign w:val="center"/>
            <w:hideMark/>
          </w:tcPr>
          <w:p w14:paraId="302E65AF" w14:textId="77777777" w:rsidR="00504F4A" w:rsidRPr="00504F4A" w:rsidRDefault="00504F4A" w:rsidP="00504F4A">
            <w:pPr>
              <w:jc w:val="center"/>
              <w:rPr>
                <w:rFonts w:ascii="Arial" w:hAnsi="Arial" w:cs="Arial"/>
                <w:color w:val="000000"/>
                <w:sz w:val="20"/>
              </w:rPr>
            </w:pPr>
            <w:r w:rsidRPr="00504F4A">
              <w:rPr>
                <w:rFonts w:ascii="Arial" w:hAnsi="Arial" w:cs="Arial"/>
                <w:color w:val="000000"/>
                <w:sz w:val="20"/>
              </w:rPr>
              <w:t>Actual</w:t>
            </w:r>
          </w:p>
        </w:tc>
        <w:tc>
          <w:tcPr>
            <w:tcW w:w="1995" w:type="dxa"/>
            <w:tcBorders>
              <w:top w:val="nil"/>
              <w:left w:val="nil"/>
              <w:bottom w:val="single" w:sz="4" w:space="0" w:color="808080"/>
              <w:right w:val="single" w:sz="4" w:space="0" w:color="808080"/>
            </w:tcBorders>
            <w:shd w:val="clear" w:color="000000" w:fill="E7E6E6"/>
            <w:vAlign w:val="center"/>
            <w:hideMark/>
          </w:tcPr>
          <w:p w14:paraId="7EFFC77B" w14:textId="77777777" w:rsidR="00504F4A" w:rsidRPr="00504F4A" w:rsidRDefault="00504F4A" w:rsidP="00504F4A">
            <w:pPr>
              <w:jc w:val="center"/>
              <w:rPr>
                <w:rFonts w:ascii="Arial" w:hAnsi="Arial" w:cs="Arial"/>
                <w:color w:val="000000"/>
                <w:sz w:val="20"/>
              </w:rPr>
            </w:pPr>
            <w:r w:rsidRPr="00504F4A">
              <w:rPr>
                <w:rFonts w:ascii="Arial" w:hAnsi="Arial" w:cs="Arial"/>
                <w:color w:val="000000"/>
                <w:sz w:val="20"/>
              </w:rPr>
              <w:t xml:space="preserve">Planned </w:t>
            </w:r>
          </w:p>
        </w:tc>
        <w:tc>
          <w:tcPr>
            <w:tcW w:w="1605" w:type="dxa"/>
            <w:tcBorders>
              <w:top w:val="nil"/>
              <w:left w:val="nil"/>
              <w:bottom w:val="single" w:sz="4" w:space="0" w:color="808080"/>
              <w:right w:val="single" w:sz="4" w:space="0" w:color="808080"/>
            </w:tcBorders>
            <w:shd w:val="clear" w:color="000000" w:fill="E7E6E6"/>
            <w:vAlign w:val="center"/>
            <w:hideMark/>
          </w:tcPr>
          <w:p w14:paraId="3594C2E1" w14:textId="77777777" w:rsidR="00504F4A" w:rsidRPr="00504F4A" w:rsidRDefault="00504F4A" w:rsidP="00504F4A">
            <w:pPr>
              <w:jc w:val="center"/>
              <w:rPr>
                <w:rFonts w:ascii="Arial" w:hAnsi="Arial" w:cs="Arial"/>
                <w:color w:val="000000"/>
                <w:sz w:val="20"/>
              </w:rPr>
            </w:pPr>
            <w:r w:rsidRPr="00504F4A">
              <w:rPr>
                <w:rFonts w:ascii="Arial" w:hAnsi="Arial" w:cs="Arial"/>
                <w:color w:val="000000"/>
                <w:sz w:val="20"/>
              </w:rPr>
              <w:t>Actual</w:t>
            </w:r>
          </w:p>
        </w:tc>
      </w:tr>
      <w:tr w:rsidR="00504F4A" w:rsidRPr="00504F4A" w14:paraId="1B6E48F5"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vAlign w:val="center"/>
            <w:hideMark/>
          </w:tcPr>
          <w:p w14:paraId="053899DC" w14:textId="77777777" w:rsidR="00504F4A" w:rsidRPr="00504F4A" w:rsidRDefault="00504F4A" w:rsidP="00504F4A">
            <w:pPr>
              <w:rPr>
                <w:rFonts w:ascii="Arial" w:hAnsi="Arial" w:cs="Arial"/>
                <w:color w:val="000000"/>
                <w:sz w:val="20"/>
              </w:rPr>
            </w:pPr>
            <w:r w:rsidRPr="00504F4A">
              <w:rPr>
                <w:rFonts w:ascii="Arial" w:hAnsi="Arial" w:cs="Arial"/>
                <w:color w:val="000000"/>
                <w:sz w:val="20"/>
              </w:rPr>
              <w:t>FY##, Q1</w:t>
            </w:r>
          </w:p>
        </w:tc>
        <w:tc>
          <w:tcPr>
            <w:tcW w:w="2160" w:type="dxa"/>
            <w:tcBorders>
              <w:top w:val="nil"/>
              <w:left w:val="nil"/>
              <w:bottom w:val="single" w:sz="4" w:space="0" w:color="808080"/>
              <w:right w:val="single" w:sz="4" w:space="0" w:color="808080"/>
            </w:tcBorders>
            <w:shd w:val="clear" w:color="auto" w:fill="auto"/>
            <w:vAlign w:val="center"/>
            <w:hideMark/>
          </w:tcPr>
          <w:p w14:paraId="67733741"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785" w:type="dxa"/>
            <w:tcBorders>
              <w:top w:val="nil"/>
              <w:left w:val="nil"/>
              <w:bottom w:val="single" w:sz="4" w:space="0" w:color="808080"/>
              <w:right w:val="single" w:sz="4" w:space="0" w:color="808080"/>
            </w:tcBorders>
            <w:shd w:val="clear" w:color="auto" w:fill="auto"/>
            <w:vAlign w:val="center"/>
            <w:hideMark/>
          </w:tcPr>
          <w:p w14:paraId="4A1BAA81"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995" w:type="dxa"/>
            <w:tcBorders>
              <w:top w:val="nil"/>
              <w:left w:val="nil"/>
              <w:bottom w:val="single" w:sz="4" w:space="0" w:color="808080"/>
              <w:right w:val="single" w:sz="4" w:space="0" w:color="808080"/>
            </w:tcBorders>
            <w:shd w:val="clear" w:color="auto" w:fill="auto"/>
            <w:vAlign w:val="center"/>
            <w:hideMark/>
          </w:tcPr>
          <w:p w14:paraId="2268F44D"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605" w:type="dxa"/>
            <w:tcBorders>
              <w:top w:val="nil"/>
              <w:left w:val="nil"/>
              <w:bottom w:val="single" w:sz="4" w:space="0" w:color="808080"/>
              <w:right w:val="single" w:sz="4" w:space="0" w:color="808080"/>
            </w:tcBorders>
            <w:shd w:val="clear" w:color="auto" w:fill="auto"/>
            <w:vAlign w:val="center"/>
            <w:hideMark/>
          </w:tcPr>
          <w:p w14:paraId="2F70F4DB"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r>
      <w:tr w:rsidR="00504F4A" w:rsidRPr="00504F4A" w14:paraId="1AB3D605"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vAlign w:val="center"/>
            <w:hideMark/>
          </w:tcPr>
          <w:p w14:paraId="70F198D9" w14:textId="77777777" w:rsidR="00504F4A" w:rsidRPr="00504F4A" w:rsidRDefault="00504F4A" w:rsidP="00504F4A">
            <w:pPr>
              <w:rPr>
                <w:rFonts w:ascii="Arial" w:hAnsi="Arial" w:cs="Arial"/>
                <w:color w:val="000000"/>
                <w:sz w:val="20"/>
              </w:rPr>
            </w:pPr>
            <w:r w:rsidRPr="00504F4A">
              <w:rPr>
                <w:rFonts w:ascii="Arial" w:hAnsi="Arial" w:cs="Arial"/>
                <w:color w:val="000000"/>
                <w:sz w:val="20"/>
              </w:rPr>
              <w:t>FY##, Q2</w:t>
            </w:r>
          </w:p>
        </w:tc>
        <w:tc>
          <w:tcPr>
            <w:tcW w:w="2160" w:type="dxa"/>
            <w:tcBorders>
              <w:top w:val="nil"/>
              <w:left w:val="nil"/>
              <w:bottom w:val="single" w:sz="4" w:space="0" w:color="808080"/>
              <w:right w:val="single" w:sz="4" w:space="0" w:color="808080"/>
            </w:tcBorders>
            <w:shd w:val="clear" w:color="auto" w:fill="auto"/>
            <w:vAlign w:val="center"/>
            <w:hideMark/>
          </w:tcPr>
          <w:p w14:paraId="7F819F5C"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785" w:type="dxa"/>
            <w:tcBorders>
              <w:top w:val="nil"/>
              <w:left w:val="nil"/>
              <w:bottom w:val="single" w:sz="4" w:space="0" w:color="808080"/>
              <w:right w:val="single" w:sz="4" w:space="0" w:color="808080"/>
            </w:tcBorders>
            <w:shd w:val="clear" w:color="auto" w:fill="auto"/>
            <w:vAlign w:val="center"/>
            <w:hideMark/>
          </w:tcPr>
          <w:p w14:paraId="2ACB873B"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995" w:type="dxa"/>
            <w:tcBorders>
              <w:top w:val="nil"/>
              <w:left w:val="nil"/>
              <w:bottom w:val="single" w:sz="4" w:space="0" w:color="808080"/>
              <w:right w:val="single" w:sz="4" w:space="0" w:color="808080"/>
            </w:tcBorders>
            <w:shd w:val="clear" w:color="auto" w:fill="auto"/>
            <w:vAlign w:val="center"/>
            <w:hideMark/>
          </w:tcPr>
          <w:p w14:paraId="5D0FB12F"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605" w:type="dxa"/>
            <w:tcBorders>
              <w:top w:val="nil"/>
              <w:left w:val="nil"/>
              <w:bottom w:val="single" w:sz="4" w:space="0" w:color="808080"/>
              <w:right w:val="single" w:sz="4" w:space="0" w:color="808080"/>
            </w:tcBorders>
            <w:shd w:val="clear" w:color="auto" w:fill="auto"/>
            <w:vAlign w:val="center"/>
            <w:hideMark/>
          </w:tcPr>
          <w:p w14:paraId="3E0D2E3E"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r>
      <w:tr w:rsidR="00504F4A" w:rsidRPr="00504F4A" w14:paraId="493EAD52"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vAlign w:val="center"/>
            <w:hideMark/>
          </w:tcPr>
          <w:p w14:paraId="00263AF6" w14:textId="77777777" w:rsidR="00504F4A" w:rsidRPr="00504F4A" w:rsidRDefault="00504F4A" w:rsidP="00504F4A">
            <w:pPr>
              <w:rPr>
                <w:rFonts w:ascii="Arial" w:hAnsi="Arial" w:cs="Arial"/>
                <w:color w:val="000000"/>
                <w:sz w:val="20"/>
              </w:rPr>
            </w:pPr>
            <w:r w:rsidRPr="00504F4A">
              <w:rPr>
                <w:rFonts w:ascii="Arial" w:hAnsi="Arial" w:cs="Arial"/>
                <w:color w:val="000000"/>
                <w:sz w:val="20"/>
              </w:rPr>
              <w:t>FY##, Q3</w:t>
            </w:r>
          </w:p>
        </w:tc>
        <w:tc>
          <w:tcPr>
            <w:tcW w:w="2160" w:type="dxa"/>
            <w:tcBorders>
              <w:top w:val="nil"/>
              <w:left w:val="nil"/>
              <w:bottom w:val="single" w:sz="4" w:space="0" w:color="808080"/>
              <w:right w:val="single" w:sz="4" w:space="0" w:color="808080"/>
            </w:tcBorders>
            <w:shd w:val="clear" w:color="auto" w:fill="auto"/>
            <w:vAlign w:val="center"/>
            <w:hideMark/>
          </w:tcPr>
          <w:p w14:paraId="55B0AB3C"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785" w:type="dxa"/>
            <w:tcBorders>
              <w:top w:val="nil"/>
              <w:left w:val="nil"/>
              <w:bottom w:val="single" w:sz="4" w:space="0" w:color="808080"/>
              <w:right w:val="single" w:sz="4" w:space="0" w:color="808080"/>
            </w:tcBorders>
            <w:shd w:val="clear" w:color="auto" w:fill="auto"/>
            <w:vAlign w:val="center"/>
            <w:hideMark/>
          </w:tcPr>
          <w:p w14:paraId="75A5FBA8"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995" w:type="dxa"/>
            <w:tcBorders>
              <w:top w:val="nil"/>
              <w:left w:val="nil"/>
              <w:bottom w:val="single" w:sz="4" w:space="0" w:color="808080"/>
              <w:right w:val="single" w:sz="4" w:space="0" w:color="808080"/>
            </w:tcBorders>
            <w:shd w:val="clear" w:color="auto" w:fill="auto"/>
            <w:vAlign w:val="center"/>
            <w:hideMark/>
          </w:tcPr>
          <w:p w14:paraId="7BB4429B"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c>
          <w:tcPr>
            <w:tcW w:w="1605" w:type="dxa"/>
            <w:tcBorders>
              <w:top w:val="nil"/>
              <w:left w:val="nil"/>
              <w:bottom w:val="single" w:sz="4" w:space="0" w:color="808080"/>
              <w:right w:val="single" w:sz="4" w:space="0" w:color="808080"/>
            </w:tcBorders>
            <w:shd w:val="clear" w:color="auto" w:fill="auto"/>
            <w:vAlign w:val="center"/>
            <w:hideMark/>
          </w:tcPr>
          <w:p w14:paraId="4D6C27C6" w14:textId="77777777" w:rsidR="00504F4A" w:rsidRPr="00504F4A" w:rsidRDefault="00504F4A" w:rsidP="00504F4A">
            <w:pPr>
              <w:rPr>
                <w:rFonts w:ascii="Arial" w:hAnsi="Arial" w:cs="Arial"/>
                <w:color w:val="C45911"/>
                <w:sz w:val="20"/>
                <w:szCs w:val="22"/>
              </w:rPr>
            </w:pPr>
            <w:r w:rsidRPr="00504F4A">
              <w:rPr>
                <w:rFonts w:ascii="Arial" w:hAnsi="Arial" w:cs="Arial"/>
                <w:color w:val="C45911"/>
                <w:sz w:val="20"/>
                <w:szCs w:val="22"/>
              </w:rPr>
              <w:t> </w:t>
            </w:r>
          </w:p>
        </w:tc>
      </w:tr>
      <w:tr w:rsidR="00504F4A" w:rsidRPr="00504F4A" w14:paraId="7730D460"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noWrap/>
            <w:vAlign w:val="center"/>
            <w:hideMark/>
          </w:tcPr>
          <w:p w14:paraId="048C0D31" w14:textId="77777777" w:rsidR="00504F4A" w:rsidRPr="00504F4A" w:rsidRDefault="00504F4A" w:rsidP="00504F4A">
            <w:pPr>
              <w:rPr>
                <w:rFonts w:ascii="Arial" w:hAnsi="Arial" w:cs="Arial"/>
                <w:color w:val="000000"/>
                <w:sz w:val="20"/>
              </w:rPr>
            </w:pPr>
            <w:r w:rsidRPr="00504F4A">
              <w:rPr>
                <w:rFonts w:ascii="Arial" w:hAnsi="Arial" w:cs="Arial"/>
                <w:color w:val="000000"/>
                <w:sz w:val="20"/>
              </w:rPr>
              <w:t>FY##, Q4</w:t>
            </w:r>
          </w:p>
        </w:tc>
        <w:tc>
          <w:tcPr>
            <w:tcW w:w="2160" w:type="dxa"/>
            <w:tcBorders>
              <w:top w:val="nil"/>
              <w:left w:val="nil"/>
              <w:bottom w:val="single" w:sz="4" w:space="0" w:color="808080"/>
              <w:right w:val="single" w:sz="4" w:space="0" w:color="808080"/>
            </w:tcBorders>
            <w:shd w:val="clear" w:color="auto" w:fill="auto"/>
            <w:noWrap/>
            <w:vAlign w:val="center"/>
            <w:hideMark/>
          </w:tcPr>
          <w:p w14:paraId="0BE2C195"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785" w:type="dxa"/>
            <w:tcBorders>
              <w:top w:val="nil"/>
              <w:left w:val="nil"/>
              <w:bottom w:val="single" w:sz="4" w:space="0" w:color="808080"/>
              <w:right w:val="single" w:sz="4" w:space="0" w:color="808080"/>
            </w:tcBorders>
            <w:shd w:val="clear" w:color="auto" w:fill="auto"/>
            <w:noWrap/>
            <w:vAlign w:val="center"/>
            <w:hideMark/>
          </w:tcPr>
          <w:p w14:paraId="15292E20"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995" w:type="dxa"/>
            <w:tcBorders>
              <w:top w:val="nil"/>
              <w:left w:val="nil"/>
              <w:bottom w:val="single" w:sz="4" w:space="0" w:color="808080"/>
              <w:right w:val="single" w:sz="4" w:space="0" w:color="808080"/>
            </w:tcBorders>
            <w:shd w:val="clear" w:color="auto" w:fill="auto"/>
            <w:noWrap/>
            <w:vAlign w:val="center"/>
            <w:hideMark/>
          </w:tcPr>
          <w:p w14:paraId="67DB2F8E"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605" w:type="dxa"/>
            <w:tcBorders>
              <w:top w:val="nil"/>
              <w:left w:val="nil"/>
              <w:bottom w:val="single" w:sz="4" w:space="0" w:color="808080"/>
              <w:right w:val="single" w:sz="4" w:space="0" w:color="808080"/>
            </w:tcBorders>
            <w:shd w:val="clear" w:color="auto" w:fill="auto"/>
            <w:noWrap/>
            <w:vAlign w:val="center"/>
            <w:hideMark/>
          </w:tcPr>
          <w:p w14:paraId="5EBC41B0"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r>
      <w:tr w:rsidR="00504F4A" w:rsidRPr="00504F4A" w14:paraId="52265B7A"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vAlign w:val="center"/>
            <w:hideMark/>
          </w:tcPr>
          <w:p w14:paraId="2750661B" w14:textId="77777777" w:rsidR="00504F4A" w:rsidRPr="00504F4A" w:rsidRDefault="00504F4A" w:rsidP="00504F4A">
            <w:pPr>
              <w:rPr>
                <w:rFonts w:ascii="Arial" w:hAnsi="Arial" w:cs="Arial"/>
                <w:color w:val="000000"/>
                <w:sz w:val="20"/>
              </w:rPr>
            </w:pPr>
            <w:r w:rsidRPr="00504F4A">
              <w:rPr>
                <w:rFonts w:ascii="Arial" w:hAnsi="Arial" w:cs="Arial"/>
                <w:color w:val="000000"/>
                <w:sz w:val="20"/>
              </w:rPr>
              <w:t>FY##, Q1</w:t>
            </w:r>
          </w:p>
        </w:tc>
        <w:tc>
          <w:tcPr>
            <w:tcW w:w="2160" w:type="dxa"/>
            <w:tcBorders>
              <w:top w:val="nil"/>
              <w:left w:val="nil"/>
              <w:bottom w:val="single" w:sz="4" w:space="0" w:color="808080"/>
              <w:right w:val="single" w:sz="4" w:space="0" w:color="808080"/>
            </w:tcBorders>
            <w:shd w:val="clear" w:color="auto" w:fill="auto"/>
            <w:noWrap/>
            <w:vAlign w:val="center"/>
            <w:hideMark/>
          </w:tcPr>
          <w:p w14:paraId="5269DDC5"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785" w:type="dxa"/>
            <w:tcBorders>
              <w:top w:val="nil"/>
              <w:left w:val="nil"/>
              <w:bottom w:val="single" w:sz="4" w:space="0" w:color="808080"/>
              <w:right w:val="single" w:sz="4" w:space="0" w:color="808080"/>
            </w:tcBorders>
            <w:shd w:val="clear" w:color="auto" w:fill="auto"/>
            <w:noWrap/>
            <w:vAlign w:val="center"/>
            <w:hideMark/>
          </w:tcPr>
          <w:p w14:paraId="426D9EBD"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995" w:type="dxa"/>
            <w:tcBorders>
              <w:top w:val="nil"/>
              <w:left w:val="nil"/>
              <w:bottom w:val="single" w:sz="4" w:space="0" w:color="808080"/>
              <w:right w:val="single" w:sz="4" w:space="0" w:color="808080"/>
            </w:tcBorders>
            <w:shd w:val="clear" w:color="auto" w:fill="auto"/>
            <w:noWrap/>
            <w:vAlign w:val="center"/>
            <w:hideMark/>
          </w:tcPr>
          <w:p w14:paraId="026FA024"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605" w:type="dxa"/>
            <w:tcBorders>
              <w:top w:val="nil"/>
              <w:left w:val="nil"/>
              <w:bottom w:val="single" w:sz="4" w:space="0" w:color="808080"/>
              <w:right w:val="single" w:sz="4" w:space="0" w:color="808080"/>
            </w:tcBorders>
            <w:shd w:val="clear" w:color="auto" w:fill="auto"/>
            <w:noWrap/>
            <w:vAlign w:val="center"/>
            <w:hideMark/>
          </w:tcPr>
          <w:p w14:paraId="0F5F32A3"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r>
      <w:tr w:rsidR="00504F4A" w:rsidRPr="00504F4A" w14:paraId="2CFF8268"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vAlign w:val="center"/>
            <w:hideMark/>
          </w:tcPr>
          <w:p w14:paraId="24903402" w14:textId="77777777" w:rsidR="00504F4A" w:rsidRPr="00504F4A" w:rsidRDefault="00504F4A" w:rsidP="00504F4A">
            <w:pPr>
              <w:rPr>
                <w:rFonts w:ascii="Arial" w:hAnsi="Arial" w:cs="Arial"/>
                <w:iCs/>
                <w:color w:val="000099"/>
                <w:sz w:val="16"/>
                <w:szCs w:val="16"/>
              </w:rPr>
            </w:pPr>
            <w:r w:rsidRPr="00504F4A">
              <w:rPr>
                <w:rFonts w:ascii="Arial" w:hAnsi="Arial" w:cs="Arial"/>
                <w:iCs/>
                <w:color w:val="000099"/>
                <w:sz w:val="20"/>
                <w:szCs w:val="16"/>
              </w:rPr>
              <w:t>*Add/Remove rows as needed.</w:t>
            </w:r>
          </w:p>
        </w:tc>
        <w:tc>
          <w:tcPr>
            <w:tcW w:w="2160" w:type="dxa"/>
            <w:tcBorders>
              <w:top w:val="nil"/>
              <w:left w:val="nil"/>
              <w:bottom w:val="single" w:sz="4" w:space="0" w:color="808080"/>
              <w:right w:val="single" w:sz="4" w:space="0" w:color="808080"/>
            </w:tcBorders>
            <w:shd w:val="clear" w:color="auto" w:fill="auto"/>
            <w:noWrap/>
            <w:vAlign w:val="bottom"/>
            <w:hideMark/>
          </w:tcPr>
          <w:p w14:paraId="4B27FEA7"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785" w:type="dxa"/>
            <w:tcBorders>
              <w:top w:val="nil"/>
              <w:left w:val="nil"/>
              <w:bottom w:val="single" w:sz="4" w:space="0" w:color="808080"/>
              <w:right w:val="single" w:sz="4" w:space="0" w:color="808080"/>
            </w:tcBorders>
            <w:shd w:val="clear" w:color="auto" w:fill="auto"/>
            <w:noWrap/>
            <w:vAlign w:val="bottom"/>
            <w:hideMark/>
          </w:tcPr>
          <w:p w14:paraId="586122E9"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995" w:type="dxa"/>
            <w:tcBorders>
              <w:top w:val="nil"/>
              <w:left w:val="nil"/>
              <w:bottom w:val="single" w:sz="4" w:space="0" w:color="808080"/>
              <w:right w:val="single" w:sz="4" w:space="0" w:color="808080"/>
            </w:tcBorders>
            <w:shd w:val="clear" w:color="auto" w:fill="auto"/>
            <w:noWrap/>
            <w:vAlign w:val="bottom"/>
            <w:hideMark/>
          </w:tcPr>
          <w:p w14:paraId="2185211C"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605" w:type="dxa"/>
            <w:tcBorders>
              <w:top w:val="nil"/>
              <w:left w:val="nil"/>
              <w:bottom w:val="single" w:sz="4" w:space="0" w:color="808080"/>
              <w:right w:val="single" w:sz="4" w:space="0" w:color="808080"/>
            </w:tcBorders>
            <w:shd w:val="clear" w:color="auto" w:fill="auto"/>
            <w:noWrap/>
            <w:vAlign w:val="bottom"/>
            <w:hideMark/>
          </w:tcPr>
          <w:p w14:paraId="0B53E832"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r>
      <w:tr w:rsidR="00504F4A" w:rsidRPr="00504F4A" w14:paraId="464AFB55" w14:textId="77777777" w:rsidTr="00075309">
        <w:trPr>
          <w:trHeight w:val="576"/>
          <w:jc w:val="center"/>
        </w:trPr>
        <w:tc>
          <w:tcPr>
            <w:tcW w:w="1795" w:type="dxa"/>
            <w:tcBorders>
              <w:top w:val="nil"/>
              <w:left w:val="single" w:sz="4" w:space="0" w:color="808080"/>
              <w:bottom w:val="single" w:sz="4" w:space="0" w:color="808080"/>
              <w:right w:val="single" w:sz="4" w:space="0" w:color="808080"/>
            </w:tcBorders>
            <w:shd w:val="clear" w:color="auto" w:fill="auto"/>
            <w:noWrap/>
            <w:vAlign w:val="center"/>
            <w:hideMark/>
          </w:tcPr>
          <w:p w14:paraId="613AAB1E" w14:textId="77777777" w:rsidR="00504F4A" w:rsidRPr="00504F4A" w:rsidRDefault="00504F4A" w:rsidP="00504F4A">
            <w:pPr>
              <w:rPr>
                <w:rFonts w:ascii="Arial" w:hAnsi="Arial" w:cs="Arial"/>
                <w:b/>
                <w:bCs/>
                <w:color w:val="000000"/>
                <w:sz w:val="20"/>
              </w:rPr>
            </w:pPr>
            <w:r w:rsidRPr="00504F4A">
              <w:rPr>
                <w:rFonts w:ascii="Arial" w:hAnsi="Arial" w:cs="Arial"/>
                <w:b/>
                <w:bCs/>
                <w:color w:val="000000"/>
                <w:sz w:val="20"/>
              </w:rPr>
              <w:t>TOTAL</w:t>
            </w:r>
          </w:p>
        </w:tc>
        <w:tc>
          <w:tcPr>
            <w:tcW w:w="2160" w:type="dxa"/>
            <w:tcBorders>
              <w:top w:val="nil"/>
              <w:left w:val="nil"/>
              <w:bottom w:val="single" w:sz="4" w:space="0" w:color="808080"/>
              <w:right w:val="single" w:sz="4" w:space="0" w:color="808080"/>
            </w:tcBorders>
            <w:shd w:val="clear" w:color="auto" w:fill="auto"/>
            <w:noWrap/>
            <w:vAlign w:val="bottom"/>
            <w:hideMark/>
          </w:tcPr>
          <w:p w14:paraId="22C387D9"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785" w:type="dxa"/>
            <w:tcBorders>
              <w:top w:val="nil"/>
              <w:left w:val="nil"/>
              <w:bottom w:val="single" w:sz="4" w:space="0" w:color="808080"/>
              <w:right w:val="single" w:sz="4" w:space="0" w:color="808080"/>
            </w:tcBorders>
            <w:shd w:val="clear" w:color="auto" w:fill="auto"/>
            <w:noWrap/>
            <w:vAlign w:val="bottom"/>
            <w:hideMark/>
          </w:tcPr>
          <w:p w14:paraId="423F6387"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995" w:type="dxa"/>
            <w:tcBorders>
              <w:top w:val="nil"/>
              <w:left w:val="nil"/>
              <w:bottom w:val="single" w:sz="4" w:space="0" w:color="808080"/>
              <w:right w:val="single" w:sz="4" w:space="0" w:color="808080"/>
            </w:tcBorders>
            <w:shd w:val="clear" w:color="auto" w:fill="auto"/>
            <w:noWrap/>
            <w:vAlign w:val="bottom"/>
            <w:hideMark/>
          </w:tcPr>
          <w:p w14:paraId="14DA07C4"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c>
          <w:tcPr>
            <w:tcW w:w="1605" w:type="dxa"/>
            <w:tcBorders>
              <w:top w:val="nil"/>
              <w:left w:val="nil"/>
              <w:bottom w:val="single" w:sz="4" w:space="0" w:color="808080"/>
              <w:right w:val="single" w:sz="4" w:space="0" w:color="808080"/>
            </w:tcBorders>
            <w:shd w:val="clear" w:color="auto" w:fill="auto"/>
            <w:noWrap/>
            <w:vAlign w:val="bottom"/>
            <w:hideMark/>
          </w:tcPr>
          <w:p w14:paraId="0B6895E4" w14:textId="77777777" w:rsidR="00504F4A" w:rsidRPr="00504F4A" w:rsidRDefault="00504F4A" w:rsidP="00504F4A">
            <w:pPr>
              <w:rPr>
                <w:rFonts w:ascii="Arial" w:hAnsi="Arial" w:cs="Arial"/>
                <w:color w:val="000000"/>
                <w:sz w:val="20"/>
                <w:szCs w:val="22"/>
              </w:rPr>
            </w:pPr>
            <w:r w:rsidRPr="00504F4A">
              <w:rPr>
                <w:rFonts w:ascii="Arial" w:hAnsi="Arial" w:cs="Arial"/>
                <w:color w:val="000000"/>
                <w:sz w:val="20"/>
                <w:szCs w:val="22"/>
              </w:rPr>
              <w:t> </w:t>
            </w:r>
          </w:p>
        </w:tc>
      </w:tr>
    </w:tbl>
    <w:p w14:paraId="4598CBDD" w14:textId="77777777" w:rsidR="00504F4A" w:rsidRPr="00504F4A" w:rsidRDefault="00504F4A" w:rsidP="00504F4A">
      <w:pPr>
        <w:rPr>
          <w:rFonts w:ascii="Arial" w:eastAsia="Calibri" w:hAnsi="Arial" w:cs="Arial"/>
          <w:b/>
          <w:iCs/>
          <w:color w:val="FF0000"/>
          <w:sz w:val="28"/>
          <w:szCs w:val="18"/>
          <w:highlight w:val="yellow"/>
          <w:u w:val="single"/>
        </w:rPr>
      </w:pPr>
    </w:p>
    <w:p w14:paraId="11D1AAEA" w14:textId="77777777" w:rsidR="00504F4A" w:rsidRPr="00504F4A" w:rsidRDefault="00504F4A" w:rsidP="00504F4A">
      <w:pPr>
        <w:rPr>
          <w:rFonts w:ascii="Arial" w:eastAsia="Calibri" w:hAnsi="Arial" w:cs="Arial"/>
          <w:iCs/>
          <w:color w:val="FF0000"/>
          <w:sz w:val="22"/>
          <w:szCs w:val="24"/>
          <w:highlight w:val="yellow"/>
        </w:rPr>
      </w:pPr>
      <w:r w:rsidRPr="00504F4A">
        <w:rPr>
          <w:rFonts w:ascii="Arial" w:eastAsia="Calibri" w:hAnsi="Arial" w:cs="Arial"/>
          <w:iCs/>
          <w:color w:val="FF0000"/>
          <w:sz w:val="22"/>
          <w:szCs w:val="24"/>
        </w:rPr>
        <w:t xml:space="preserve"> </w:t>
      </w:r>
    </w:p>
    <w:tbl>
      <w:tblPr>
        <w:tblW w:w="9350" w:type="dxa"/>
        <w:tblLook w:val="04A0" w:firstRow="1" w:lastRow="0" w:firstColumn="1" w:lastColumn="0" w:noHBand="0" w:noVBand="1"/>
      </w:tblPr>
      <w:tblGrid>
        <w:gridCol w:w="2304"/>
        <w:gridCol w:w="2366"/>
        <w:gridCol w:w="2340"/>
        <w:gridCol w:w="2340"/>
      </w:tblGrid>
      <w:tr w:rsidR="00504F4A" w:rsidRPr="00504F4A" w14:paraId="31BA88D2" w14:textId="77777777" w:rsidTr="00075309">
        <w:trPr>
          <w:trHeight w:val="432"/>
        </w:trPr>
        <w:tc>
          <w:tcPr>
            <w:tcW w:w="9350" w:type="dxa"/>
            <w:gridSpan w:val="4"/>
            <w:tcBorders>
              <w:top w:val="single" w:sz="8" w:space="0" w:color="auto"/>
              <w:left w:val="single" w:sz="8" w:space="0" w:color="auto"/>
              <w:bottom w:val="single" w:sz="8" w:space="0" w:color="auto"/>
              <w:right w:val="single" w:sz="8" w:space="0" w:color="000000"/>
            </w:tcBorders>
            <w:shd w:val="clear" w:color="000000" w:fill="D0CECE"/>
            <w:vAlign w:val="center"/>
            <w:hideMark/>
          </w:tcPr>
          <w:p w14:paraId="33968D61" w14:textId="77777777" w:rsidR="00504F4A" w:rsidRPr="00504F4A" w:rsidRDefault="00504F4A" w:rsidP="00504F4A">
            <w:pPr>
              <w:jc w:val="center"/>
              <w:rPr>
                <w:rFonts w:ascii="Arial" w:hAnsi="Arial" w:cs="Arial"/>
                <w:b/>
                <w:bCs/>
                <w:color w:val="000000"/>
                <w:sz w:val="22"/>
                <w:szCs w:val="22"/>
              </w:rPr>
            </w:pPr>
            <w:r w:rsidRPr="00504F4A">
              <w:rPr>
                <w:rFonts w:ascii="Arial" w:hAnsi="Arial" w:cs="Arial"/>
                <w:b/>
                <w:bCs/>
                <w:color w:val="000000"/>
                <w:sz w:val="22"/>
                <w:szCs w:val="22"/>
              </w:rPr>
              <w:t>TOTAL PROGRAM OBLIGATIONS FOR CURRENT BUDGET PERIOD</w:t>
            </w:r>
          </w:p>
        </w:tc>
      </w:tr>
      <w:tr w:rsidR="00504F4A" w:rsidRPr="00504F4A" w14:paraId="1C6B9E81" w14:textId="77777777" w:rsidTr="00075309">
        <w:trPr>
          <w:trHeight w:val="864"/>
        </w:trPr>
        <w:tc>
          <w:tcPr>
            <w:tcW w:w="2304" w:type="dxa"/>
            <w:tcBorders>
              <w:top w:val="nil"/>
              <w:left w:val="single" w:sz="8" w:space="0" w:color="auto"/>
              <w:bottom w:val="single" w:sz="8" w:space="0" w:color="auto"/>
              <w:right w:val="single" w:sz="8" w:space="0" w:color="auto"/>
            </w:tcBorders>
            <w:shd w:val="clear" w:color="000000" w:fill="E7E6E6"/>
            <w:vAlign w:val="center"/>
            <w:hideMark/>
          </w:tcPr>
          <w:p w14:paraId="5C1FBE2C"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 xml:space="preserve">Approved </w:t>
            </w:r>
            <w:r w:rsidRPr="00504F4A">
              <w:rPr>
                <w:rFonts w:ascii="Arial" w:hAnsi="Arial" w:cs="Arial"/>
                <w:b/>
                <w:bCs/>
                <w:color w:val="000000"/>
                <w:sz w:val="20"/>
              </w:rPr>
              <w:br/>
              <w:t xml:space="preserve">Budget </w:t>
            </w:r>
            <w:r w:rsidRPr="00504F4A">
              <w:rPr>
                <w:rFonts w:ascii="Arial" w:hAnsi="Arial" w:cs="Arial"/>
                <w:b/>
                <w:bCs/>
                <w:color w:val="000000"/>
                <w:sz w:val="20"/>
              </w:rPr>
              <w:br/>
            </w:r>
            <w:r w:rsidRPr="00504F4A">
              <w:rPr>
                <w:rFonts w:ascii="Arial" w:hAnsi="Arial" w:cs="Arial"/>
                <w:color w:val="000000"/>
                <w:sz w:val="16"/>
                <w:szCs w:val="16"/>
              </w:rPr>
              <w:t xml:space="preserve">(Federal Share)  </w:t>
            </w:r>
          </w:p>
        </w:tc>
        <w:tc>
          <w:tcPr>
            <w:tcW w:w="2366" w:type="dxa"/>
            <w:tcBorders>
              <w:top w:val="nil"/>
              <w:left w:val="nil"/>
              <w:bottom w:val="single" w:sz="8" w:space="0" w:color="auto"/>
              <w:right w:val="single" w:sz="8" w:space="0" w:color="auto"/>
            </w:tcBorders>
            <w:shd w:val="clear" w:color="000000" w:fill="E7E6E6"/>
            <w:vAlign w:val="center"/>
            <w:hideMark/>
          </w:tcPr>
          <w:p w14:paraId="48CF8EAD"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 xml:space="preserve">Total Federal Obligations </w:t>
            </w:r>
            <w:r w:rsidRPr="00504F4A">
              <w:rPr>
                <w:rFonts w:ascii="Arial" w:hAnsi="Arial" w:cs="Arial"/>
                <w:b/>
                <w:bCs/>
                <w:color w:val="000000"/>
                <w:sz w:val="20"/>
              </w:rPr>
              <w:br/>
            </w:r>
            <w:r w:rsidRPr="00504F4A">
              <w:rPr>
                <w:rFonts w:ascii="Arial" w:hAnsi="Arial" w:cs="Arial"/>
                <w:color w:val="000000"/>
                <w:sz w:val="16"/>
                <w:szCs w:val="16"/>
              </w:rPr>
              <w:t xml:space="preserve">(Including Carry-over </w:t>
            </w:r>
            <w:r w:rsidRPr="00504F4A">
              <w:rPr>
                <w:rFonts w:ascii="Arial" w:hAnsi="Arial" w:cs="Arial"/>
                <w:color w:val="000000"/>
                <w:sz w:val="16"/>
                <w:szCs w:val="16"/>
              </w:rPr>
              <w:br/>
              <w:t>from Prior Budget Period)</w:t>
            </w:r>
          </w:p>
        </w:tc>
        <w:tc>
          <w:tcPr>
            <w:tcW w:w="2340" w:type="dxa"/>
            <w:tcBorders>
              <w:top w:val="nil"/>
              <w:left w:val="nil"/>
              <w:bottom w:val="single" w:sz="8" w:space="0" w:color="auto"/>
              <w:right w:val="single" w:sz="8" w:space="0" w:color="auto"/>
            </w:tcBorders>
            <w:shd w:val="clear" w:color="000000" w:fill="E7E6E6"/>
            <w:vAlign w:val="center"/>
            <w:hideMark/>
          </w:tcPr>
          <w:p w14:paraId="5DA163E1"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Total Cumulative Incurred Costs</w:t>
            </w:r>
          </w:p>
          <w:p w14:paraId="13819132"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 xml:space="preserve"> </w:t>
            </w:r>
            <w:r w:rsidRPr="00504F4A">
              <w:rPr>
                <w:rFonts w:ascii="Arial" w:hAnsi="Arial" w:cs="Arial"/>
                <w:color w:val="000000"/>
                <w:sz w:val="16"/>
                <w:szCs w:val="16"/>
              </w:rPr>
              <w:t>(Federal Share)</w:t>
            </w:r>
          </w:p>
        </w:tc>
        <w:tc>
          <w:tcPr>
            <w:tcW w:w="2340" w:type="dxa"/>
            <w:tcBorders>
              <w:top w:val="nil"/>
              <w:left w:val="nil"/>
              <w:bottom w:val="single" w:sz="8" w:space="0" w:color="auto"/>
              <w:right w:val="single" w:sz="8" w:space="0" w:color="auto"/>
            </w:tcBorders>
            <w:shd w:val="clear" w:color="000000" w:fill="E7E6E6"/>
            <w:vAlign w:val="center"/>
            <w:hideMark/>
          </w:tcPr>
          <w:p w14:paraId="6CABF890" w14:textId="77777777" w:rsidR="00504F4A" w:rsidRPr="00504F4A" w:rsidRDefault="00504F4A" w:rsidP="00504F4A">
            <w:pPr>
              <w:jc w:val="center"/>
              <w:rPr>
                <w:rFonts w:ascii="Arial" w:hAnsi="Arial" w:cs="Arial"/>
                <w:b/>
                <w:bCs/>
                <w:color w:val="000000"/>
                <w:sz w:val="20"/>
              </w:rPr>
            </w:pPr>
            <w:r w:rsidRPr="00504F4A">
              <w:rPr>
                <w:rFonts w:ascii="Arial" w:hAnsi="Arial" w:cs="Arial"/>
                <w:b/>
                <w:bCs/>
                <w:color w:val="000000"/>
                <w:sz w:val="20"/>
              </w:rPr>
              <w:t xml:space="preserve">Unfunded Balance </w:t>
            </w:r>
            <w:r w:rsidRPr="00504F4A">
              <w:rPr>
                <w:rFonts w:ascii="Arial" w:hAnsi="Arial" w:cs="Arial"/>
                <w:b/>
                <w:bCs/>
                <w:color w:val="000000"/>
                <w:sz w:val="20"/>
              </w:rPr>
              <w:br/>
              <w:t xml:space="preserve">of Budget  </w:t>
            </w:r>
            <w:r w:rsidRPr="00504F4A">
              <w:rPr>
                <w:rFonts w:ascii="Arial" w:hAnsi="Arial" w:cs="Arial"/>
                <w:b/>
                <w:bCs/>
                <w:color w:val="000000"/>
                <w:sz w:val="20"/>
              </w:rPr>
              <w:br/>
            </w:r>
            <w:r w:rsidRPr="00504F4A">
              <w:rPr>
                <w:rFonts w:ascii="Arial" w:hAnsi="Arial" w:cs="Arial"/>
                <w:color w:val="000000"/>
                <w:sz w:val="16"/>
                <w:szCs w:val="16"/>
              </w:rPr>
              <w:t xml:space="preserve"> (Federal Share)</w:t>
            </w:r>
          </w:p>
        </w:tc>
      </w:tr>
      <w:tr w:rsidR="00504F4A" w:rsidRPr="00504F4A" w14:paraId="22C0BBB5" w14:textId="77777777" w:rsidTr="00075309">
        <w:trPr>
          <w:trHeight w:val="576"/>
        </w:trPr>
        <w:tc>
          <w:tcPr>
            <w:tcW w:w="2304" w:type="dxa"/>
            <w:tcBorders>
              <w:top w:val="nil"/>
              <w:left w:val="single" w:sz="8" w:space="0" w:color="auto"/>
              <w:bottom w:val="single" w:sz="8" w:space="0" w:color="auto"/>
              <w:right w:val="single" w:sz="8" w:space="0" w:color="auto"/>
            </w:tcBorders>
            <w:shd w:val="clear" w:color="auto" w:fill="auto"/>
            <w:vAlign w:val="center"/>
            <w:hideMark/>
          </w:tcPr>
          <w:p w14:paraId="67AC8DCF" w14:textId="77777777" w:rsidR="00504F4A" w:rsidRPr="00504F4A" w:rsidRDefault="00504F4A" w:rsidP="00504F4A">
            <w:pPr>
              <w:jc w:val="right"/>
              <w:rPr>
                <w:rFonts w:ascii="Arial" w:hAnsi="Arial" w:cs="Arial"/>
                <w:color w:val="000000"/>
                <w:sz w:val="20"/>
                <w:szCs w:val="22"/>
              </w:rPr>
            </w:pPr>
            <w:r w:rsidRPr="00504F4A">
              <w:rPr>
                <w:rFonts w:ascii="Arial" w:hAnsi="Arial" w:cs="Arial"/>
                <w:color w:val="000000"/>
                <w:sz w:val="20"/>
                <w:szCs w:val="22"/>
              </w:rPr>
              <w:t> </w:t>
            </w:r>
          </w:p>
        </w:tc>
        <w:tc>
          <w:tcPr>
            <w:tcW w:w="2366" w:type="dxa"/>
            <w:tcBorders>
              <w:top w:val="nil"/>
              <w:left w:val="nil"/>
              <w:bottom w:val="single" w:sz="8" w:space="0" w:color="auto"/>
              <w:right w:val="single" w:sz="8" w:space="0" w:color="auto"/>
            </w:tcBorders>
            <w:shd w:val="clear" w:color="auto" w:fill="auto"/>
            <w:vAlign w:val="center"/>
            <w:hideMark/>
          </w:tcPr>
          <w:p w14:paraId="61C91AF5" w14:textId="77777777" w:rsidR="00504F4A" w:rsidRPr="00504F4A" w:rsidRDefault="00504F4A" w:rsidP="00504F4A">
            <w:pPr>
              <w:jc w:val="right"/>
              <w:rPr>
                <w:rFonts w:ascii="Arial" w:hAnsi="Arial" w:cs="Arial"/>
                <w:color w:val="000000"/>
                <w:sz w:val="20"/>
                <w:szCs w:val="22"/>
              </w:rPr>
            </w:pPr>
            <w:r w:rsidRPr="00504F4A">
              <w:rPr>
                <w:rFonts w:ascii="Arial" w:hAnsi="Arial" w:cs="Arial"/>
                <w:color w:val="000000"/>
                <w:sz w:val="20"/>
                <w:szCs w:val="22"/>
              </w:rPr>
              <w:t> </w:t>
            </w:r>
          </w:p>
        </w:tc>
        <w:tc>
          <w:tcPr>
            <w:tcW w:w="2340" w:type="dxa"/>
            <w:tcBorders>
              <w:top w:val="nil"/>
              <w:left w:val="nil"/>
              <w:bottom w:val="single" w:sz="8" w:space="0" w:color="auto"/>
              <w:right w:val="single" w:sz="8" w:space="0" w:color="auto"/>
            </w:tcBorders>
            <w:shd w:val="clear" w:color="auto" w:fill="auto"/>
            <w:noWrap/>
            <w:vAlign w:val="center"/>
            <w:hideMark/>
          </w:tcPr>
          <w:p w14:paraId="7B1C2442" w14:textId="77777777" w:rsidR="00504F4A" w:rsidRPr="00504F4A" w:rsidRDefault="00504F4A" w:rsidP="00504F4A">
            <w:pPr>
              <w:jc w:val="right"/>
              <w:rPr>
                <w:rFonts w:ascii="Arial" w:hAnsi="Arial" w:cs="Arial"/>
                <w:color w:val="000000"/>
                <w:sz w:val="20"/>
                <w:szCs w:val="22"/>
              </w:rPr>
            </w:pPr>
            <w:r w:rsidRPr="00504F4A">
              <w:rPr>
                <w:rFonts w:ascii="Arial" w:hAnsi="Arial" w:cs="Arial"/>
                <w:color w:val="000000"/>
                <w:sz w:val="20"/>
                <w:szCs w:val="22"/>
              </w:rPr>
              <w:t> </w:t>
            </w:r>
          </w:p>
        </w:tc>
        <w:tc>
          <w:tcPr>
            <w:tcW w:w="2340" w:type="dxa"/>
            <w:tcBorders>
              <w:top w:val="nil"/>
              <w:left w:val="nil"/>
              <w:bottom w:val="single" w:sz="8" w:space="0" w:color="auto"/>
              <w:right w:val="single" w:sz="8" w:space="0" w:color="auto"/>
            </w:tcBorders>
            <w:shd w:val="clear" w:color="auto" w:fill="auto"/>
            <w:noWrap/>
            <w:vAlign w:val="center"/>
            <w:hideMark/>
          </w:tcPr>
          <w:p w14:paraId="01A7F077" w14:textId="77777777" w:rsidR="00504F4A" w:rsidRPr="00504F4A" w:rsidRDefault="00504F4A" w:rsidP="00504F4A">
            <w:pPr>
              <w:jc w:val="right"/>
              <w:rPr>
                <w:rFonts w:ascii="Arial" w:hAnsi="Arial" w:cs="Arial"/>
                <w:color w:val="000000"/>
                <w:sz w:val="20"/>
                <w:szCs w:val="22"/>
              </w:rPr>
            </w:pPr>
            <w:r w:rsidRPr="00504F4A">
              <w:rPr>
                <w:rFonts w:ascii="Arial" w:hAnsi="Arial" w:cs="Arial"/>
                <w:color w:val="000000"/>
                <w:sz w:val="20"/>
                <w:szCs w:val="22"/>
              </w:rPr>
              <w:t> </w:t>
            </w:r>
          </w:p>
        </w:tc>
      </w:tr>
    </w:tbl>
    <w:p w14:paraId="56EDC441" w14:textId="77777777" w:rsidR="00504F4A" w:rsidRPr="00504F4A" w:rsidRDefault="00504F4A" w:rsidP="00504F4A">
      <w:pPr>
        <w:spacing w:before="240" w:after="120"/>
        <w:rPr>
          <w:rFonts w:ascii="Arial" w:eastAsia="Calibri" w:hAnsi="Arial" w:cs="Arial"/>
          <w:b/>
          <w:szCs w:val="22"/>
        </w:rPr>
      </w:pPr>
    </w:p>
    <w:p w14:paraId="7A8ECB1D" w14:textId="77777777" w:rsidR="00504F4A" w:rsidRPr="00504F4A" w:rsidRDefault="00504F4A" w:rsidP="00504F4A">
      <w:pPr>
        <w:spacing w:before="240" w:after="120"/>
        <w:rPr>
          <w:rFonts w:ascii="Arial" w:eastAsia="Calibri" w:hAnsi="Arial" w:cs="Arial"/>
          <w:b/>
          <w:szCs w:val="22"/>
        </w:rPr>
      </w:pPr>
    </w:p>
    <w:p w14:paraId="5313036E" w14:textId="77777777" w:rsidR="00504F4A" w:rsidRPr="00504F4A" w:rsidRDefault="00504F4A" w:rsidP="00504F4A">
      <w:pPr>
        <w:spacing w:after="200"/>
        <w:ind w:left="504" w:hanging="360"/>
        <w:outlineLvl w:val="0"/>
        <w:rPr>
          <w:rFonts w:ascii="Arial" w:hAnsi="Arial" w:cs="Arial"/>
          <w:b/>
          <w:i/>
          <w:sz w:val="28"/>
        </w:rPr>
        <w:sectPr w:rsidR="00504F4A" w:rsidRPr="00504F4A" w:rsidSect="000D664A">
          <w:pgSz w:w="12240" w:h="15840"/>
          <w:pgMar w:top="1440" w:right="1440" w:bottom="1440" w:left="1440" w:header="720" w:footer="720" w:gutter="0"/>
          <w:cols w:space="720"/>
          <w:docGrid w:linePitch="360"/>
        </w:sectPr>
      </w:pPr>
    </w:p>
    <w:p w14:paraId="1B778262" w14:textId="77777777" w:rsidR="00504F4A" w:rsidRPr="00504F4A" w:rsidRDefault="00504F4A" w:rsidP="00504F4A">
      <w:pPr>
        <w:keepNext/>
        <w:keepLines/>
        <w:spacing w:after="200"/>
        <w:ind w:left="432" w:hanging="432"/>
        <w:outlineLvl w:val="0"/>
        <w:rPr>
          <w:rFonts w:ascii="Arial" w:eastAsia="Calibri" w:hAnsi="Arial"/>
          <w:b/>
          <w:sz w:val="28"/>
          <w:szCs w:val="32"/>
        </w:rPr>
      </w:pPr>
      <w:bookmarkStart w:id="910" w:name="_Toc519157425"/>
      <w:r w:rsidRPr="00504F4A">
        <w:rPr>
          <w:rFonts w:ascii="Arial" w:eastAsia="Calibri" w:hAnsi="Arial"/>
          <w:b/>
          <w:sz w:val="28"/>
          <w:szCs w:val="32"/>
        </w:rPr>
        <w:lastRenderedPageBreak/>
        <w:t>RISK AND CHANGE MANAGEMENT</w:t>
      </w:r>
      <w:bookmarkEnd w:id="910"/>
    </w:p>
    <w:p w14:paraId="52D1A0E6" w14:textId="77777777" w:rsidR="00504F4A" w:rsidRPr="00504F4A" w:rsidRDefault="00504F4A" w:rsidP="00504F4A">
      <w:pPr>
        <w:keepNext/>
        <w:numPr>
          <w:ilvl w:val="0"/>
          <w:numId w:val="39"/>
        </w:numPr>
        <w:spacing w:before="240" w:after="120" w:line="259" w:lineRule="auto"/>
        <w:ind w:left="864" w:hanging="432"/>
        <w:jc w:val="both"/>
        <w:outlineLvl w:val="1"/>
        <w:rPr>
          <w:rFonts w:ascii="Arial" w:hAnsi="Arial"/>
          <w:b/>
        </w:rPr>
      </w:pPr>
      <w:bookmarkStart w:id="911" w:name="_Toc519157426"/>
      <w:r w:rsidRPr="00504F4A">
        <w:rPr>
          <w:rFonts w:ascii="Arial" w:hAnsi="Arial"/>
          <w:b/>
        </w:rPr>
        <w:t>Technical Changes</w:t>
      </w:r>
      <w:bookmarkEnd w:id="911"/>
    </w:p>
    <w:p w14:paraId="4F167357" w14:textId="77777777" w:rsidR="00504F4A" w:rsidRPr="00504F4A" w:rsidRDefault="00504F4A" w:rsidP="00504F4A">
      <w:pPr>
        <w:spacing w:after="160" w:line="259" w:lineRule="auto"/>
        <w:ind w:left="864"/>
        <w:jc w:val="both"/>
        <w:rPr>
          <w:rFonts w:ascii="Arial" w:eastAsia="Calibri" w:hAnsi="Arial"/>
          <w:i/>
          <w:szCs w:val="22"/>
        </w:rPr>
      </w:pPr>
      <w:bookmarkStart w:id="912" w:name="_Hlk507594264"/>
      <w:r w:rsidRPr="00504F4A">
        <w:rPr>
          <w:rFonts w:ascii="Arial" w:eastAsia="Calibri" w:hAnsi="Arial"/>
          <w:i/>
          <w:szCs w:val="22"/>
        </w:rPr>
        <w:t xml:space="preserve">Briefly explain any recent or planned changes to the technical </w:t>
      </w:r>
      <w:proofErr w:type="gramStart"/>
      <w:r w:rsidRPr="00504F4A">
        <w:rPr>
          <w:rFonts w:ascii="Arial" w:eastAsia="Calibri" w:hAnsi="Arial"/>
          <w:i/>
          <w:szCs w:val="22"/>
        </w:rPr>
        <w:t>approach, and</w:t>
      </w:r>
      <w:proofErr w:type="gramEnd"/>
      <w:r w:rsidRPr="00504F4A">
        <w:rPr>
          <w:rFonts w:ascii="Arial" w:eastAsia="Calibri" w:hAnsi="Arial"/>
          <w:i/>
          <w:szCs w:val="22"/>
        </w:rPr>
        <w:t xml:space="preserve"> discuss reasons for the change. Address how these changes may impact planned milestones, tasks, activities, or deliverables. Note that some changes (e.g., scope, objectives, primary site/location) may require prior DOE approval. </w:t>
      </w:r>
    </w:p>
    <w:p w14:paraId="2B53BE01"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913" w:name="_Toc519157427"/>
      <w:bookmarkEnd w:id="912"/>
      <w:r w:rsidRPr="00504F4A">
        <w:rPr>
          <w:rFonts w:ascii="Arial" w:hAnsi="Arial"/>
          <w:b/>
        </w:rPr>
        <w:t>Personnel and Team Member Changes</w:t>
      </w:r>
      <w:bookmarkEnd w:id="913"/>
    </w:p>
    <w:p w14:paraId="46ACE755" w14:textId="77777777" w:rsidR="00504F4A" w:rsidRPr="00504F4A" w:rsidRDefault="00504F4A" w:rsidP="00504F4A">
      <w:pPr>
        <w:spacing w:after="160" w:line="259" w:lineRule="auto"/>
        <w:ind w:left="864"/>
        <w:jc w:val="both"/>
        <w:rPr>
          <w:rFonts w:ascii="Arial" w:eastAsia="Calibri" w:hAnsi="Arial"/>
          <w:i/>
          <w:szCs w:val="22"/>
        </w:rPr>
      </w:pPr>
      <w:r w:rsidRPr="00504F4A">
        <w:rPr>
          <w:rFonts w:ascii="Arial" w:eastAsia="Calibri" w:hAnsi="Arial"/>
          <w:i/>
          <w:szCs w:val="22"/>
        </w:rPr>
        <w:t xml:space="preserve">Briefly explain any recent or planned changes to the roles, responsibilities, and involvement of personnel or team members listed in the </w:t>
      </w:r>
      <w:proofErr w:type="gramStart"/>
      <w:r w:rsidRPr="00504F4A">
        <w:rPr>
          <w:rFonts w:ascii="Arial" w:eastAsia="Calibri" w:hAnsi="Arial"/>
          <w:i/>
          <w:szCs w:val="22"/>
        </w:rPr>
        <w:t>PMP, and</w:t>
      </w:r>
      <w:proofErr w:type="gramEnd"/>
      <w:r w:rsidRPr="00504F4A">
        <w:rPr>
          <w:rFonts w:ascii="Arial" w:eastAsia="Calibri" w:hAnsi="Arial"/>
          <w:i/>
          <w:szCs w:val="22"/>
        </w:rPr>
        <w:t xml:space="preserve"> describe how these changes could impact the project (e.g., scope, risk). Note that changes to key personnel require prior DOE approval. Key personnel are identified in the Financial Assistance Agreement, and at a minimum include the Principal Investigator and Business Point of Contact.</w:t>
      </w:r>
    </w:p>
    <w:p w14:paraId="72337FD8"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914" w:name="_Toc519157428"/>
      <w:r w:rsidRPr="00504F4A">
        <w:rPr>
          <w:rFonts w:ascii="Arial" w:hAnsi="Arial"/>
          <w:b/>
        </w:rPr>
        <w:t>Risk Management Log</w:t>
      </w:r>
      <w:bookmarkEnd w:id="914"/>
    </w:p>
    <w:p w14:paraId="3CBC64C0" w14:textId="77777777" w:rsidR="00504F4A" w:rsidRPr="00504F4A" w:rsidRDefault="00504F4A" w:rsidP="00504F4A">
      <w:pPr>
        <w:spacing w:after="160" w:line="259" w:lineRule="auto"/>
        <w:ind w:left="864"/>
        <w:jc w:val="both"/>
        <w:rPr>
          <w:rFonts w:ascii="Arial" w:eastAsia="Calibri" w:hAnsi="Arial"/>
          <w:i/>
          <w:szCs w:val="22"/>
        </w:rPr>
      </w:pPr>
      <w:r w:rsidRPr="00504F4A">
        <w:rPr>
          <w:rFonts w:ascii="Arial" w:eastAsia="Calibri" w:hAnsi="Arial"/>
          <w:i/>
          <w:szCs w:val="22"/>
        </w:rPr>
        <w:t>Use the table to indicate the status of each risk identified in the PMP. Also list any new risks discovered during the reporting period. Provide a narrative below the table that describes any new, emergent, realized, or mitigated risks.</w:t>
      </w:r>
    </w:p>
    <w:tbl>
      <w:tblPr>
        <w:tblpPr w:leftFromText="180" w:rightFromText="180" w:vertAnchor="text" w:horzAnchor="page" w:tblpX="2326" w:tblpY="205"/>
        <w:tblW w:w="935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115" w:type="dxa"/>
          <w:right w:w="115" w:type="dxa"/>
        </w:tblCellMar>
        <w:tblLook w:val="04A0" w:firstRow="1" w:lastRow="0" w:firstColumn="1" w:lastColumn="0" w:noHBand="0" w:noVBand="1"/>
      </w:tblPr>
      <w:tblGrid>
        <w:gridCol w:w="2155"/>
        <w:gridCol w:w="1982"/>
        <w:gridCol w:w="2016"/>
        <w:gridCol w:w="2016"/>
        <w:gridCol w:w="1188"/>
      </w:tblGrid>
      <w:tr w:rsidR="00504F4A" w:rsidRPr="00504F4A" w14:paraId="06BD8F00" w14:textId="77777777" w:rsidTr="00075309">
        <w:trPr>
          <w:trHeight w:val="402"/>
        </w:trPr>
        <w:tc>
          <w:tcPr>
            <w:tcW w:w="9357" w:type="dxa"/>
            <w:gridSpan w:val="5"/>
            <w:shd w:val="clear" w:color="auto" w:fill="BFBFBF"/>
            <w:vAlign w:val="center"/>
            <w:hideMark/>
          </w:tcPr>
          <w:p w14:paraId="2271E727" w14:textId="77777777" w:rsidR="00504F4A" w:rsidRPr="00504F4A" w:rsidRDefault="00504F4A" w:rsidP="00504F4A">
            <w:pPr>
              <w:jc w:val="center"/>
              <w:rPr>
                <w:rFonts w:ascii="Arial" w:eastAsia="Calibri" w:hAnsi="Arial" w:cs="Arial"/>
                <w:b/>
                <w:sz w:val="22"/>
                <w:szCs w:val="22"/>
              </w:rPr>
            </w:pPr>
            <w:r w:rsidRPr="00504F4A">
              <w:rPr>
                <w:rFonts w:ascii="Arial" w:eastAsia="Calibri" w:hAnsi="Arial" w:cs="Arial"/>
                <w:b/>
                <w:sz w:val="22"/>
                <w:szCs w:val="22"/>
              </w:rPr>
              <w:t>RISK MANAGEMENT LOG</w:t>
            </w:r>
          </w:p>
        </w:tc>
      </w:tr>
      <w:tr w:rsidR="00504F4A" w:rsidRPr="00504F4A" w14:paraId="211F9283" w14:textId="77777777" w:rsidTr="00075309">
        <w:trPr>
          <w:trHeight w:val="980"/>
        </w:trPr>
        <w:tc>
          <w:tcPr>
            <w:tcW w:w="2155" w:type="dxa"/>
            <w:shd w:val="clear" w:color="auto" w:fill="D9D9D9"/>
            <w:vAlign w:val="center"/>
            <w:hideMark/>
          </w:tcPr>
          <w:p w14:paraId="31239F95"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Risk</w:t>
            </w:r>
          </w:p>
        </w:tc>
        <w:tc>
          <w:tcPr>
            <w:tcW w:w="1982" w:type="dxa"/>
            <w:shd w:val="clear" w:color="auto" w:fill="D9D9D9"/>
            <w:vAlign w:val="center"/>
            <w:hideMark/>
          </w:tcPr>
          <w:p w14:paraId="3EADF3E4" w14:textId="77777777" w:rsidR="00504F4A" w:rsidRPr="00504F4A" w:rsidRDefault="00504F4A" w:rsidP="00504F4A">
            <w:pPr>
              <w:jc w:val="center"/>
              <w:rPr>
                <w:rFonts w:ascii="Arial" w:eastAsia="Calibri" w:hAnsi="Arial" w:cs="Arial"/>
                <w:sz w:val="18"/>
                <w:szCs w:val="18"/>
              </w:rPr>
            </w:pPr>
            <w:r w:rsidRPr="00504F4A">
              <w:rPr>
                <w:rFonts w:ascii="Arial" w:eastAsia="Calibri" w:hAnsi="Arial" w:cs="Arial"/>
                <w:b/>
                <w:sz w:val="18"/>
                <w:szCs w:val="18"/>
              </w:rPr>
              <w:t>Likelihood</w:t>
            </w:r>
            <w:r w:rsidRPr="00504F4A">
              <w:rPr>
                <w:rFonts w:ascii="Arial" w:eastAsia="Calibri" w:hAnsi="Arial" w:cs="Arial"/>
                <w:b/>
                <w:sz w:val="18"/>
                <w:szCs w:val="18"/>
              </w:rPr>
              <w:br/>
            </w:r>
            <w:r w:rsidRPr="00504F4A">
              <w:rPr>
                <w:rFonts w:ascii="Arial" w:eastAsia="Calibri" w:hAnsi="Arial" w:cs="Arial"/>
                <w:sz w:val="18"/>
                <w:szCs w:val="18"/>
              </w:rPr>
              <w:t>(High, Medium, Low)</w:t>
            </w:r>
          </w:p>
          <w:p w14:paraId="327246B9" w14:textId="77777777" w:rsidR="00504F4A" w:rsidRPr="00504F4A" w:rsidRDefault="00504F4A" w:rsidP="00504F4A">
            <w:pPr>
              <w:jc w:val="center"/>
              <w:rPr>
                <w:rFonts w:ascii="Arial" w:eastAsia="Calibri" w:hAnsi="Arial" w:cs="Arial"/>
                <w:b/>
                <w:sz w:val="18"/>
                <w:szCs w:val="18"/>
              </w:rPr>
            </w:pPr>
            <w:r w:rsidRPr="00504F4A">
              <w:rPr>
                <w:rFonts w:ascii="Arial" w:eastAsia="Calibri" w:hAnsi="Arial" w:cs="Arial"/>
                <w:b/>
                <w:sz w:val="18"/>
                <w:szCs w:val="18"/>
              </w:rPr>
              <w:t>Impact</w:t>
            </w:r>
            <w:r w:rsidRPr="00504F4A">
              <w:rPr>
                <w:rFonts w:ascii="Arial" w:eastAsia="Calibri" w:hAnsi="Arial" w:cs="Arial"/>
                <w:b/>
                <w:sz w:val="18"/>
                <w:szCs w:val="18"/>
              </w:rPr>
              <w:br/>
            </w:r>
            <w:r w:rsidRPr="00504F4A">
              <w:rPr>
                <w:rFonts w:ascii="Arial" w:eastAsia="Calibri" w:hAnsi="Arial" w:cs="Arial"/>
                <w:sz w:val="18"/>
                <w:szCs w:val="18"/>
              </w:rPr>
              <w:t>(High, Medium, Low)</w:t>
            </w:r>
          </w:p>
        </w:tc>
        <w:tc>
          <w:tcPr>
            <w:tcW w:w="2016" w:type="dxa"/>
            <w:shd w:val="clear" w:color="auto" w:fill="D9D9D9"/>
            <w:vAlign w:val="center"/>
            <w:hideMark/>
          </w:tcPr>
          <w:p w14:paraId="650FF954"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 xml:space="preserve">Potential </w:t>
            </w:r>
            <w:r w:rsidRPr="00504F4A">
              <w:rPr>
                <w:rFonts w:ascii="Arial" w:eastAsia="Calibri" w:hAnsi="Arial" w:cs="Arial"/>
                <w:b/>
                <w:sz w:val="20"/>
              </w:rPr>
              <w:br/>
              <w:t>Impact to</w:t>
            </w:r>
          </w:p>
          <w:p w14:paraId="30DCE85A"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SOPO Tasks/</w:t>
            </w:r>
          </w:p>
          <w:p w14:paraId="25CAA08F"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Subtasks</w:t>
            </w:r>
          </w:p>
        </w:tc>
        <w:tc>
          <w:tcPr>
            <w:tcW w:w="2016" w:type="dxa"/>
            <w:shd w:val="clear" w:color="auto" w:fill="D9D9D9"/>
            <w:vAlign w:val="center"/>
            <w:hideMark/>
          </w:tcPr>
          <w:p w14:paraId="697E5BF3"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 xml:space="preserve">Mitigation </w:t>
            </w:r>
            <w:r w:rsidRPr="00504F4A">
              <w:rPr>
                <w:rFonts w:ascii="Arial" w:eastAsia="Calibri" w:hAnsi="Arial" w:cs="Arial"/>
                <w:b/>
                <w:sz w:val="20"/>
              </w:rPr>
              <w:br/>
              <w:t>Strategy</w:t>
            </w:r>
          </w:p>
        </w:tc>
        <w:tc>
          <w:tcPr>
            <w:tcW w:w="1188" w:type="dxa"/>
            <w:shd w:val="clear" w:color="auto" w:fill="D9D9D9"/>
            <w:vAlign w:val="center"/>
            <w:hideMark/>
          </w:tcPr>
          <w:p w14:paraId="2F9A567D" w14:textId="77777777" w:rsidR="00504F4A" w:rsidRPr="00504F4A" w:rsidRDefault="00504F4A" w:rsidP="00504F4A">
            <w:pPr>
              <w:jc w:val="center"/>
              <w:rPr>
                <w:rFonts w:ascii="Arial" w:eastAsia="Calibri" w:hAnsi="Arial" w:cs="Arial"/>
                <w:b/>
                <w:sz w:val="20"/>
              </w:rPr>
            </w:pPr>
            <w:r w:rsidRPr="00504F4A">
              <w:rPr>
                <w:rFonts w:ascii="Arial" w:eastAsia="Calibri" w:hAnsi="Arial" w:cs="Arial"/>
                <w:b/>
                <w:sz w:val="20"/>
              </w:rPr>
              <w:t>Status</w:t>
            </w:r>
          </w:p>
          <w:p w14:paraId="4EF4D1C0" w14:textId="77777777" w:rsidR="00504F4A" w:rsidRPr="00504F4A" w:rsidRDefault="00504F4A" w:rsidP="00504F4A">
            <w:pPr>
              <w:jc w:val="center"/>
              <w:rPr>
                <w:rFonts w:ascii="Arial" w:eastAsia="Calibri" w:hAnsi="Arial" w:cs="Arial"/>
                <w:sz w:val="14"/>
                <w:szCs w:val="14"/>
              </w:rPr>
            </w:pPr>
            <w:r w:rsidRPr="00504F4A">
              <w:rPr>
                <w:rFonts w:ascii="Arial" w:eastAsia="Calibri" w:hAnsi="Arial" w:cs="Arial"/>
                <w:sz w:val="14"/>
                <w:szCs w:val="14"/>
              </w:rPr>
              <w:t>(New, Emerging, Realized, Mitigated)</w:t>
            </w:r>
          </w:p>
        </w:tc>
      </w:tr>
      <w:tr w:rsidR="00504F4A" w:rsidRPr="00504F4A" w14:paraId="676F377D" w14:textId="77777777" w:rsidTr="00075309">
        <w:trPr>
          <w:trHeight w:val="576"/>
        </w:trPr>
        <w:tc>
          <w:tcPr>
            <w:tcW w:w="2155" w:type="dxa"/>
            <w:shd w:val="clear" w:color="auto" w:fill="auto"/>
            <w:vAlign w:val="center"/>
            <w:hideMark/>
          </w:tcPr>
          <w:p w14:paraId="5344644F"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1982" w:type="dxa"/>
            <w:shd w:val="clear" w:color="auto" w:fill="auto"/>
            <w:vAlign w:val="center"/>
            <w:hideMark/>
          </w:tcPr>
          <w:p w14:paraId="01C917CD"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noWrap/>
            <w:vAlign w:val="center"/>
            <w:hideMark/>
          </w:tcPr>
          <w:p w14:paraId="1AA2B292"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vAlign w:val="center"/>
            <w:hideMark/>
          </w:tcPr>
          <w:p w14:paraId="6EA94D20" w14:textId="77777777" w:rsidR="00504F4A" w:rsidRPr="00504F4A" w:rsidRDefault="00504F4A" w:rsidP="00504F4A">
            <w:pPr>
              <w:spacing w:after="240"/>
              <w:rPr>
                <w:rFonts w:ascii="Arial" w:eastAsia="Calibri" w:hAnsi="Arial" w:cs="Arial"/>
                <w:b/>
                <w:iCs/>
                <w:sz w:val="22"/>
                <w:szCs w:val="22"/>
              </w:rPr>
            </w:pPr>
            <w:r w:rsidRPr="00504F4A">
              <w:rPr>
                <w:rFonts w:ascii="Arial" w:eastAsia="Calibri" w:hAnsi="Arial" w:cs="Arial"/>
                <w:b/>
                <w:iCs/>
                <w:sz w:val="22"/>
                <w:szCs w:val="22"/>
              </w:rPr>
              <w:t> </w:t>
            </w:r>
          </w:p>
        </w:tc>
        <w:tc>
          <w:tcPr>
            <w:tcW w:w="1188" w:type="dxa"/>
            <w:shd w:val="clear" w:color="auto" w:fill="auto"/>
            <w:vAlign w:val="center"/>
            <w:hideMark/>
          </w:tcPr>
          <w:p w14:paraId="7000BD68" w14:textId="77777777" w:rsidR="00504F4A" w:rsidRPr="00504F4A" w:rsidRDefault="00504F4A" w:rsidP="00504F4A">
            <w:pPr>
              <w:spacing w:after="240"/>
              <w:rPr>
                <w:rFonts w:ascii="Arial" w:eastAsia="Calibri" w:hAnsi="Arial" w:cs="Arial"/>
                <w:b/>
                <w:iCs/>
                <w:sz w:val="22"/>
                <w:szCs w:val="22"/>
              </w:rPr>
            </w:pPr>
            <w:r w:rsidRPr="00504F4A">
              <w:rPr>
                <w:rFonts w:ascii="Arial" w:eastAsia="Calibri" w:hAnsi="Arial" w:cs="Arial"/>
                <w:b/>
                <w:iCs/>
                <w:sz w:val="22"/>
                <w:szCs w:val="22"/>
              </w:rPr>
              <w:t> </w:t>
            </w:r>
          </w:p>
        </w:tc>
      </w:tr>
      <w:tr w:rsidR="00504F4A" w:rsidRPr="00504F4A" w14:paraId="66142250" w14:textId="77777777" w:rsidTr="00075309">
        <w:trPr>
          <w:trHeight w:val="576"/>
        </w:trPr>
        <w:tc>
          <w:tcPr>
            <w:tcW w:w="2155" w:type="dxa"/>
            <w:shd w:val="clear" w:color="auto" w:fill="auto"/>
            <w:vAlign w:val="center"/>
            <w:hideMark/>
          </w:tcPr>
          <w:p w14:paraId="30B0A83A"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1982" w:type="dxa"/>
            <w:shd w:val="clear" w:color="auto" w:fill="auto"/>
            <w:vAlign w:val="center"/>
            <w:hideMark/>
          </w:tcPr>
          <w:p w14:paraId="04328F8B"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noWrap/>
            <w:vAlign w:val="center"/>
            <w:hideMark/>
          </w:tcPr>
          <w:p w14:paraId="22B96C23"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vAlign w:val="center"/>
            <w:hideMark/>
          </w:tcPr>
          <w:p w14:paraId="3E764DBC"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1188" w:type="dxa"/>
            <w:shd w:val="clear" w:color="auto" w:fill="auto"/>
            <w:vAlign w:val="center"/>
            <w:hideMark/>
          </w:tcPr>
          <w:p w14:paraId="5B910906" w14:textId="77777777" w:rsidR="00504F4A" w:rsidRPr="00504F4A" w:rsidRDefault="00504F4A" w:rsidP="00504F4A">
            <w:pPr>
              <w:spacing w:after="240"/>
              <w:rPr>
                <w:rFonts w:ascii="Arial" w:eastAsia="Calibri" w:hAnsi="Arial" w:cs="Arial"/>
                <w:b/>
                <w:iCs/>
                <w:sz w:val="22"/>
                <w:szCs w:val="22"/>
              </w:rPr>
            </w:pPr>
            <w:r w:rsidRPr="00504F4A">
              <w:rPr>
                <w:rFonts w:ascii="Arial" w:eastAsia="Calibri" w:hAnsi="Arial" w:cs="Arial"/>
                <w:b/>
                <w:iCs/>
                <w:sz w:val="22"/>
                <w:szCs w:val="22"/>
              </w:rPr>
              <w:t> </w:t>
            </w:r>
          </w:p>
        </w:tc>
      </w:tr>
      <w:tr w:rsidR="00504F4A" w:rsidRPr="00504F4A" w14:paraId="7C261220" w14:textId="77777777" w:rsidTr="00075309">
        <w:trPr>
          <w:trHeight w:val="576"/>
        </w:trPr>
        <w:tc>
          <w:tcPr>
            <w:tcW w:w="2155" w:type="dxa"/>
            <w:shd w:val="clear" w:color="auto" w:fill="auto"/>
            <w:vAlign w:val="center"/>
            <w:hideMark/>
          </w:tcPr>
          <w:p w14:paraId="2D754FEC"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1982" w:type="dxa"/>
            <w:shd w:val="clear" w:color="auto" w:fill="auto"/>
            <w:vAlign w:val="center"/>
            <w:hideMark/>
          </w:tcPr>
          <w:p w14:paraId="0887EA0D"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noWrap/>
            <w:vAlign w:val="center"/>
            <w:hideMark/>
          </w:tcPr>
          <w:p w14:paraId="612ABBFA" w14:textId="77777777" w:rsidR="00504F4A" w:rsidRPr="00504F4A" w:rsidRDefault="00504F4A" w:rsidP="00504F4A">
            <w:pPr>
              <w:spacing w:after="240"/>
              <w:rPr>
                <w:rFonts w:ascii="Arial" w:eastAsia="Calibri" w:hAnsi="Arial" w:cs="Arial"/>
                <w:b/>
                <w:sz w:val="22"/>
                <w:szCs w:val="22"/>
              </w:rPr>
            </w:pPr>
            <w:r w:rsidRPr="00504F4A">
              <w:rPr>
                <w:rFonts w:ascii="Arial" w:eastAsia="Calibri" w:hAnsi="Arial" w:cs="Arial"/>
                <w:b/>
                <w:sz w:val="22"/>
                <w:szCs w:val="22"/>
              </w:rPr>
              <w:t> </w:t>
            </w:r>
          </w:p>
        </w:tc>
        <w:tc>
          <w:tcPr>
            <w:tcW w:w="2016" w:type="dxa"/>
            <w:shd w:val="clear" w:color="auto" w:fill="auto"/>
            <w:vAlign w:val="center"/>
            <w:hideMark/>
          </w:tcPr>
          <w:p w14:paraId="3F7A5C0F" w14:textId="77777777" w:rsidR="00504F4A" w:rsidRPr="00504F4A" w:rsidRDefault="00504F4A" w:rsidP="00504F4A">
            <w:pPr>
              <w:spacing w:after="240"/>
              <w:rPr>
                <w:rFonts w:ascii="Arial" w:eastAsia="Calibri" w:hAnsi="Arial" w:cs="Arial"/>
                <w:b/>
                <w:iCs/>
                <w:sz w:val="22"/>
                <w:szCs w:val="22"/>
              </w:rPr>
            </w:pPr>
            <w:r w:rsidRPr="00504F4A">
              <w:rPr>
                <w:rFonts w:ascii="Arial" w:eastAsia="Calibri" w:hAnsi="Arial" w:cs="Arial"/>
                <w:b/>
                <w:iCs/>
                <w:sz w:val="22"/>
                <w:szCs w:val="22"/>
              </w:rPr>
              <w:t> </w:t>
            </w:r>
          </w:p>
        </w:tc>
        <w:tc>
          <w:tcPr>
            <w:tcW w:w="1188" w:type="dxa"/>
            <w:shd w:val="clear" w:color="auto" w:fill="auto"/>
            <w:vAlign w:val="center"/>
            <w:hideMark/>
          </w:tcPr>
          <w:p w14:paraId="542A770D" w14:textId="77777777" w:rsidR="00504F4A" w:rsidRPr="00504F4A" w:rsidRDefault="00504F4A" w:rsidP="00504F4A">
            <w:pPr>
              <w:spacing w:after="240"/>
              <w:rPr>
                <w:rFonts w:ascii="Arial" w:eastAsia="Calibri" w:hAnsi="Arial" w:cs="Arial"/>
                <w:b/>
                <w:iCs/>
                <w:sz w:val="22"/>
                <w:szCs w:val="22"/>
              </w:rPr>
            </w:pPr>
            <w:r w:rsidRPr="00504F4A">
              <w:rPr>
                <w:rFonts w:ascii="Arial" w:eastAsia="Calibri" w:hAnsi="Arial" w:cs="Arial"/>
                <w:b/>
                <w:iCs/>
                <w:sz w:val="22"/>
                <w:szCs w:val="22"/>
              </w:rPr>
              <w:t> </w:t>
            </w:r>
          </w:p>
        </w:tc>
      </w:tr>
    </w:tbl>
    <w:p w14:paraId="5B923EBF" w14:textId="77777777" w:rsidR="00504F4A" w:rsidRPr="00504F4A" w:rsidRDefault="00504F4A" w:rsidP="00504F4A">
      <w:pPr>
        <w:spacing w:after="160" w:line="259" w:lineRule="auto"/>
        <w:ind w:left="864"/>
        <w:jc w:val="both"/>
        <w:rPr>
          <w:rFonts w:ascii="Arial" w:eastAsia="Calibri" w:hAnsi="Arial"/>
          <w:i/>
          <w:szCs w:val="22"/>
        </w:rPr>
      </w:pPr>
    </w:p>
    <w:p w14:paraId="147E1F99" w14:textId="77777777" w:rsidR="00504F4A" w:rsidRPr="00504F4A" w:rsidRDefault="00504F4A" w:rsidP="00504F4A">
      <w:pPr>
        <w:spacing w:after="160" w:line="259" w:lineRule="auto"/>
        <w:ind w:left="864"/>
        <w:jc w:val="both"/>
        <w:rPr>
          <w:rFonts w:ascii="Arial" w:eastAsia="Calibri" w:hAnsi="Arial"/>
          <w:i/>
          <w:szCs w:val="22"/>
        </w:rPr>
      </w:pPr>
    </w:p>
    <w:p w14:paraId="458EEDE0" w14:textId="77777777" w:rsidR="00504F4A" w:rsidRPr="00504F4A" w:rsidRDefault="00504F4A" w:rsidP="00504F4A">
      <w:pPr>
        <w:keepNext/>
        <w:numPr>
          <w:ilvl w:val="0"/>
          <w:numId w:val="35"/>
        </w:numPr>
        <w:spacing w:before="240" w:after="120" w:line="259" w:lineRule="auto"/>
        <w:ind w:left="864" w:hanging="432"/>
        <w:jc w:val="both"/>
        <w:outlineLvl w:val="1"/>
        <w:rPr>
          <w:rFonts w:ascii="Arial" w:hAnsi="Arial"/>
          <w:b/>
        </w:rPr>
      </w:pPr>
      <w:bookmarkStart w:id="915" w:name="_Toc519157429"/>
      <w:r w:rsidRPr="00504F4A">
        <w:rPr>
          <w:rFonts w:ascii="Arial" w:hAnsi="Arial"/>
          <w:b/>
        </w:rPr>
        <w:t>Other Issues, Concerns and Challenges</w:t>
      </w:r>
      <w:bookmarkEnd w:id="915"/>
    </w:p>
    <w:p w14:paraId="1748742F" w14:textId="77777777" w:rsidR="00504F4A" w:rsidRPr="00504F4A" w:rsidRDefault="00504F4A" w:rsidP="00504F4A">
      <w:pPr>
        <w:spacing w:after="240"/>
        <w:ind w:left="864"/>
        <w:jc w:val="both"/>
        <w:rPr>
          <w:rFonts w:ascii="Arial" w:eastAsia="Calibri" w:hAnsi="Arial"/>
          <w:i/>
          <w:szCs w:val="22"/>
        </w:rPr>
        <w:sectPr w:rsidR="00504F4A" w:rsidRPr="00504F4A" w:rsidSect="000D664A">
          <w:headerReference w:type="default" r:id="rId113"/>
          <w:footerReference w:type="default" r:id="rId114"/>
          <w:pgSz w:w="12240" w:h="15840"/>
          <w:pgMar w:top="1440" w:right="1440" w:bottom="1440" w:left="1440" w:header="720" w:footer="720" w:gutter="0"/>
          <w:cols w:space="720"/>
          <w:docGrid w:linePitch="360"/>
        </w:sectPr>
      </w:pPr>
      <w:r w:rsidRPr="00504F4A">
        <w:rPr>
          <w:rFonts w:ascii="Arial" w:eastAsia="Calibri" w:hAnsi="Arial"/>
          <w:i/>
          <w:szCs w:val="22"/>
        </w:rPr>
        <w:t>Unless addressed elsewhere in this Report, discuss actual, anticipated, or resolved issues, concerns, challenges, or any other events/incidents or circumstances adversely impacting project execution.  Describe steps taken to resolve these items.</w:t>
      </w:r>
    </w:p>
    <w:p w14:paraId="20180EA4" w14:textId="39267232" w:rsidR="00F96358" w:rsidRDefault="00F96358" w:rsidP="008254FE">
      <w:pPr>
        <w:pStyle w:val="FARCHeading1"/>
      </w:pPr>
      <w:bookmarkStart w:id="916" w:name="_Toc113868147"/>
      <w:bookmarkStart w:id="917" w:name="_Hlk102046932"/>
      <w:r w:rsidRPr="00CB0428">
        <w:lastRenderedPageBreak/>
        <w:t>Appendi</w:t>
      </w:r>
      <w:r>
        <w:t>x C</w:t>
      </w:r>
      <w:r w:rsidRPr="00CB0428">
        <w:t xml:space="preserve">: </w:t>
      </w:r>
      <w:r>
        <w:t>Project Management Plan Template</w:t>
      </w:r>
      <w:bookmarkEnd w:id="916"/>
    </w:p>
    <w:p w14:paraId="025116BE" w14:textId="77777777" w:rsidR="00781E95" w:rsidRPr="00781E95" w:rsidRDefault="00781E95" w:rsidP="00781E95">
      <w:pPr>
        <w:widowControl w:val="0"/>
        <w:autoSpaceDE w:val="0"/>
        <w:autoSpaceDN w:val="0"/>
        <w:adjustRightInd w:val="0"/>
        <w:spacing w:before="100" w:after="100"/>
        <w:ind w:firstLine="120"/>
        <w:rPr>
          <w:rFonts w:ascii="Times New Roman" w:hAnsi="Times New Roman" w:cstheme="minorHAnsi"/>
          <w:sz w:val="20"/>
        </w:rPr>
      </w:pPr>
      <w:r w:rsidRPr="00781E95">
        <w:rPr>
          <w:rFonts w:ascii="Times New Roman" w:hAnsi="Times New Roman" w:cstheme="minorHAnsi"/>
          <w:sz w:val="20"/>
        </w:rPr>
        <w:t>Title Page:</w:t>
      </w:r>
    </w:p>
    <w:p w14:paraId="7BE2349C" w14:textId="77777777" w:rsidR="00781E95" w:rsidRPr="00781E95" w:rsidRDefault="00781E95" w:rsidP="00781E95">
      <w:pPr>
        <w:widowControl w:val="0"/>
        <w:autoSpaceDE w:val="0"/>
        <w:autoSpaceDN w:val="0"/>
        <w:adjustRightInd w:val="0"/>
        <w:spacing w:before="100" w:after="100"/>
        <w:rPr>
          <w:rFonts w:ascii="Times New Roman" w:hAnsi="Times New Roman" w:cstheme="minorHAnsi"/>
          <w:sz w:val="20"/>
        </w:rPr>
      </w:pPr>
    </w:p>
    <w:p w14:paraId="300950B7" w14:textId="77777777" w:rsidR="00781E95" w:rsidRPr="00781E95" w:rsidRDefault="00781E95" w:rsidP="00781E95">
      <w:pPr>
        <w:spacing w:after="200" w:line="276" w:lineRule="auto"/>
        <w:jc w:val="center"/>
        <w:rPr>
          <w:rFonts w:ascii="Arial" w:hAnsi="Arial" w:cs="Arial"/>
          <w:b/>
          <w:color w:val="FF0000"/>
          <w:szCs w:val="24"/>
        </w:rPr>
      </w:pPr>
      <w:r w:rsidRPr="00781E95">
        <w:rPr>
          <w:rFonts w:ascii="Times New Roman" w:hAnsi="Times New Roman" w:cstheme="minorHAnsi"/>
          <w:b/>
          <w:sz w:val="20"/>
        </w:rPr>
        <w:t>PROJECT MANAGEMENT PLAN</w:t>
      </w:r>
    </w:p>
    <w:p w14:paraId="706A599D" w14:textId="77777777" w:rsidR="00781E95" w:rsidRPr="00781E95" w:rsidRDefault="00781E95" w:rsidP="00781E95">
      <w:pPr>
        <w:widowControl w:val="0"/>
        <w:spacing w:before="100" w:after="100"/>
        <w:jc w:val="center"/>
        <w:rPr>
          <w:rFonts w:ascii="Arial" w:hAnsi="Arial" w:cs="Arial"/>
          <w:b/>
          <w:szCs w:val="24"/>
        </w:rPr>
      </w:pPr>
      <w:r w:rsidRPr="00781E95">
        <w:rPr>
          <w:rFonts w:ascii="Arial" w:hAnsi="Arial" w:cs="Arial"/>
          <w:b/>
          <w:szCs w:val="24"/>
        </w:rPr>
        <w:t>{</w:t>
      </w:r>
      <w:r w:rsidRPr="00781E95">
        <w:rPr>
          <w:rFonts w:ascii="Arial" w:hAnsi="Arial" w:cs="Arial"/>
          <w:i/>
          <w:color w:val="0033CC"/>
          <w:szCs w:val="24"/>
        </w:rPr>
        <w:t>Title of Project</w:t>
      </w:r>
      <w:r w:rsidRPr="00781E95">
        <w:rPr>
          <w:rFonts w:ascii="Arial" w:hAnsi="Arial" w:cs="Arial"/>
          <w:b/>
          <w:szCs w:val="24"/>
        </w:rPr>
        <w:t>}</w:t>
      </w:r>
    </w:p>
    <w:p w14:paraId="3AFCD3C5" w14:textId="77777777" w:rsidR="00781E95" w:rsidRPr="00781E95" w:rsidRDefault="00781E95" w:rsidP="00781E95">
      <w:pPr>
        <w:widowControl w:val="0"/>
        <w:spacing w:before="100" w:after="100"/>
        <w:jc w:val="center"/>
        <w:rPr>
          <w:rFonts w:ascii="Arial" w:hAnsi="Arial" w:cs="Arial"/>
          <w:b/>
          <w:sz w:val="18"/>
          <w:szCs w:val="18"/>
        </w:rPr>
      </w:pPr>
    </w:p>
    <w:p w14:paraId="10551099" w14:textId="77777777"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WORK PERFORMED UNDER AGREEMENT</w:t>
      </w:r>
    </w:p>
    <w:p w14:paraId="2A6A83DE"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Agreement Number/TBD</w:t>
      </w:r>
      <w:r w:rsidRPr="00781E95">
        <w:rPr>
          <w:rFonts w:ascii="Arial" w:hAnsi="Arial" w:cs="Arial"/>
          <w:sz w:val="18"/>
          <w:szCs w:val="18"/>
        </w:rPr>
        <w:t>}</w:t>
      </w:r>
    </w:p>
    <w:p w14:paraId="53519DA9" w14:textId="77777777" w:rsidR="00781E95" w:rsidRPr="00781E95" w:rsidRDefault="00781E95" w:rsidP="00781E95">
      <w:pPr>
        <w:widowControl w:val="0"/>
        <w:spacing w:before="100" w:after="100"/>
        <w:jc w:val="center"/>
        <w:rPr>
          <w:rFonts w:ascii="Arial" w:hAnsi="Arial" w:cs="Arial"/>
          <w:b/>
          <w:sz w:val="18"/>
          <w:szCs w:val="18"/>
        </w:rPr>
      </w:pPr>
    </w:p>
    <w:p w14:paraId="7D1A3734"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Recipient Organization Name</w:t>
      </w:r>
      <w:r w:rsidRPr="00781E95">
        <w:rPr>
          <w:rFonts w:ascii="Arial" w:hAnsi="Arial" w:cs="Arial"/>
          <w:sz w:val="18"/>
          <w:szCs w:val="18"/>
        </w:rPr>
        <w:t>}</w:t>
      </w:r>
    </w:p>
    <w:p w14:paraId="71C4CBC9"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Address</w:t>
      </w:r>
      <w:r w:rsidRPr="00781E95">
        <w:rPr>
          <w:rFonts w:ascii="Arial" w:hAnsi="Arial" w:cs="Arial"/>
          <w:sz w:val="18"/>
          <w:szCs w:val="18"/>
        </w:rPr>
        <w:t>}</w:t>
      </w:r>
    </w:p>
    <w:p w14:paraId="25CACEA4"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City, State, Zip Code</w:t>
      </w:r>
      <w:r w:rsidRPr="00781E95">
        <w:rPr>
          <w:rFonts w:ascii="Arial" w:hAnsi="Arial" w:cs="Arial"/>
          <w:sz w:val="18"/>
          <w:szCs w:val="18"/>
        </w:rPr>
        <w:t>}</w:t>
      </w:r>
    </w:p>
    <w:p w14:paraId="70661D5A" w14:textId="77777777" w:rsidR="00781E95" w:rsidRPr="00781E95" w:rsidRDefault="00781E95" w:rsidP="00781E95">
      <w:pPr>
        <w:widowControl w:val="0"/>
        <w:spacing w:before="100" w:after="100"/>
        <w:jc w:val="center"/>
        <w:rPr>
          <w:rFonts w:ascii="Arial" w:hAnsi="Arial" w:cs="Arial"/>
          <w:b/>
          <w:sz w:val="20"/>
          <w:szCs w:val="24"/>
        </w:rPr>
      </w:pPr>
    </w:p>
    <w:p w14:paraId="1880F33E" w14:textId="77777777" w:rsidR="00781E95" w:rsidRPr="00781E95" w:rsidRDefault="00781E95" w:rsidP="00781E95">
      <w:pPr>
        <w:widowControl w:val="0"/>
        <w:spacing w:before="100" w:after="100"/>
        <w:jc w:val="center"/>
        <w:rPr>
          <w:rFonts w:ascii="Arial" w:hAnsi="Arial" w:cs="Arial"/>
          <w:b/>
          <w:sz w:val="20"/>
        </w:rPr>
      </w:pPr>
      <w:r w:rsidRPr="00781E95">
        <w:rPr>
          <w:rFonts w:ascii="Arial" w:hAnsi="Arial" w:cs="Arial"/>
          <w:b/>
          <w:sz w:val="20"/>
        </w:rPr>
        <w:t xml:space="preserve">Period of Performance: </w:t>
      </w:r>
      <w:r w:rsidRPr="00781E95">
        <w:rPr>
          <w:rFonts w:ascii="Arial" w:hAnsi="Arial" w:cs="Arial"/>
          <w:sz w:val="20"/>
        </w:rPr>
        <w:t>{</w:t>
      </w:r>
      <w:r w:rsidRPr="00781E95">
        <w:rPr>
          <w:rFonts w:ascii="Arial" w:hAnsi="Arial" w:cs="Arial"/>
          <w:i/>
          <w:color w:val="0033CC"/>
          <w:sz w:val="20"/>
        </w:rPr>
        <w:t>start date</w:t>
      </w:r>
      <w:r w:rsidRPr="00781E95">
        <w:rPr>
          <w:rFonts w:ascii="Arial" w:hAnsi="Arial" w:cs="Arial"/>
          <w:sz w:val="20"/>
        </w:rPr>
        <w:t>}</w:t>
      </w:r>
      <w:r w:rsidRPr="00781E95">
        <w:rPr>
          <w:rFonts w:ascii="Arial" w:hAnsi="Arial" w:cs="Arial"/>
          <w:b/>
          <w:sz w:val="20"/>
        </w:rPr>
        <w:t xml:space="preserve"> to </w:t>
      </w:r>
      <w:r w:rsidRPr="00781E95">
        <w:rPr>
          <w:rFonts w:ascii="Arial" w:hAnsi="Arial" w:cs="Arial"/>
          <w:sz w:val="20"/>
        </w:rPr>
        <w:t>{</w:t>
      </w:r>
      <w:r w:rsidRPr="00781E95">
        <w:rPr>
          <w:rFonts w:ascii="Arial" w:hAnsi="Arial" w:cs="Arial"/>
          <w:i/>
          <w:color w:val="0033CC"/>
          <w:sz w:val="20"/>
        </w:rPr>
        <w:t>end date</w:t>
      </w:r>
      <w:r w:rsidRPr="00781E95">
        <w:rPr>
          <w:rFonts w:ascii="Arial" w:hAnsi="Arial" w:cs="Arial"/>
          <w:sz w:val="20"/>
        </w:rPr>
        <w:t>}</w:t>
      </w:r>
    </w:p>
    <w:p w14:paraId="26005A95" w14:textId="77777777" w:rsidR="00781E95" w:rsidRPr="00781E95" w:rsidRDefault="00781E95" w:rsidP="00781E95">
      <w:pPr>
        <w:widowControl w:val="0"/>
        <w:spacing w:before="100" w:after="100"/>
        <w:jc w:val="center"/>
        <w:rPr>
          <w:rFonts w:ascii="Arial" w:hAnsi="Arial" w:cs="Arial"/>
          <w:b/>
          <w:color w:val="FF0000"/>
          <w:sz w:val="20"/>
        </w:rPr>
      </w:pPr>
      <w:r w:rsidRPr="00781E95">
        <w:rPr>
          <w:rFonts w:ascii="Arial" w:hAnsi="Arial" w:cs="Arial"/>
          <w:b/>
          <w:color w:val="FF0000"/>
          <w:sz w:val="20"/>
          <w:highlight w:val="yellow"/>
        </w:rPr>
        <w:t>Current Budget Period: {start date} to {end date}</w:t>
      </w:r>
      <w:r w:rsidRPr="00781E95">
        <w:rPr>
          <w:rFonts w:ascii="Arial" w:hAnsi="Arial" w:cs="Arial"/>
          <w:b/>
          <w:color w:val="FF0000"/>
          <w:sz w:val="20"/>
        </w:rPr>
        <w:t xml:space="preserve">  </w:t>
      </w:r>
    </w:p>
    <w:p w14:paraId="769FBD6C" w14:textId="77777777" w:rsidR="00781E95" w:rsidRPr="00781E95" w:rsidRDefault="00781E95" w:rsidP="00781E95">
      <w:pPr>
        <w:widowControl w:val="0"/>
        <w:spacing w:before="100" w:after="100"/>
        <w:jc w:val="center"/>
        <w:rPr>
          <w:rFonts w:ascii="Arial" w:hAnsi="Arial" w:cs="Arial"/>
          <w:b/>
          <w:color w:val="FF0000"/>
          <w:sz w:val="18"/>
          <w:szCs w:val="18"/>
        </w:rPr>
      </w:pPr>
    </w:p>
    <w:p w14:paraId="6932DA62" w14:textId="77777777"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 xml:space="preserve">Submitted: </w:t>
      </w:r>
      <w:r w:rsidRPr="00781E95">
        <w:rPr>
          <w:rFonts w:ascii="Arial" w:hAnsi="Arial" w:cs="Arial"/>
          <w:sz w:val="18"/>
          <w:szCs w:val="18"/>
        </w:rPr>
        <w:t>{</w:t>
      </w:r>
      <w:r w:rsidRPr="00781E95">
        <w:rPr>
          <w:rFonts w:ascii="Arial" w:hAnsi="Arial" w:cs="Arial"/>
          <w:i/>
          <w:color w:val="0033CC"/>
          <w:sz w:val="18"/>
          <w:szCs w:val="18"/>
        </w:rPr>
        <w:t>date</w:t>
      </w:r>
      <w:r w:rsidRPr="00781E95">
        <w:rPr>
          <w:rFonts w:ascii="Arial" w:hAnsi="Arial" w:cs="Arial"/>
          <w:sz w:val="18"/>
          <w:szCs w:val="18"/>
        </w:rPr>
        <w:t>}</w:t>
      </w:r>
    </w:p>
    <w:p w14:paraId="5EF0CF12" w14:textId="77777777"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 xml:space="preserve">Revision: </w:t>
      </w:r>
      <w:r w:rsidRPr="00781E95">
        <w:rPr>
          <w:rFonts w:ascii="Arial" w:hAnsi="Arial" w:cs="Arial"/>
          <w:sz w:val="18"/>
          <w:szCs w:val="18"/>
        </w:rPr>
        <w:t>{</w:t>
      </w:r>
      <w:r w:rsidRPr="00781E95">
        <w:rPr>
          <w:rFonts w:ascii="Arial" w:hAnsi="Arial" w:cs="Arial"/>
          <w:i/>
          <w:color w:val="0033CC"/>
          <w:sz w:val="18"/>
          <w:szCs w:val="18"/>
        </w:rPr>
        <w:t>#</w:t>
      </w:r>
      <w:r w:rsidRPr="00781E95">
        <w:rPr>
          <w:rFonts w:ascii="Arial" w:hAnsi="Arial" w:cs="Arial"/>
          <w:sz w:val="18"/>
          <w:szCs w:val="18"/>
        </w:rPr>
        <w:t>}</w:t>
      </w:r>
    </w:p>
    <w:p w14:paraId="5744CDD7" w14:textId="77777777" w:rsidR="00781E95" w:rsidRPr="00781E95" w:rsidRDefault="00781E95" w:rsidP="00781E95">
      <w:pPr>
        <w:widowControl w:val="0"/>
        <w:spacing w:before="100" w:after="100"/>
        <w:jc w:val="center"/>
        <w:rPr>
          <w:rFonts w:ascii="Arial" w:hAnsi="Arial" w:cs="Arial"/>
          <w:sz w:val="18"/>
          <w:szCs w:val="18"/>
        </w:rPr>
      </w:pPr>
    </w:p>
    <w:p w14:paraId="059984F4" w14:textId="77777777"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PRINCIPAL INVESTIGATOR</w:t>
      </w:r>
    </w:p>
    <w:p w14:paraId="6D8E41EE"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Name</w:t>
      </w:r>
      <w:r w:rsidRPr="00781E95">
        <w:rPr>
          <w:rFonts w:ascii="Arial" w:hAnsi="Arial" w:cs="Arial"/>
          <w:sz w:val="18"/>
          <w:szCs w:val="18"/>
        </w:rPr>
        <w:t>}</w:t>
      </w:r>
    </w:p>
    <w:p w14:paraId="058437A2"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Phone Number</w:t>
      </w:r>
      <w:r w:rsidRPr="00781E95">
        <w:rPr>
          <w:rFonts w:ascii="Arial" w:hAnsi="Arial" w:cs="Arial"/>
          <w:sz w:val="18"/>
          <w:szCs w:val="18"/>
        </w:rPr>
        <w:t>}</w:t>
      </w:r>
    </w:p>
    <w:p w14:paraId="3C56F22E"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E-Mail</w:t>
      </w:r>
      <w:r w:rsidRPr="00781E95">
        <w:rPr>
          <w:rFonts w:ascii="Arial" w:hAnsi="Arial" w:cs="Arial"/>
          <w:sz w:val="18"/>
          <w:szCs w:val="18"/>
        </w:rPr>
        <w:t>}</w:t>
      </w:r>
    </w:p>
    <w:p w14:paraId="6E95AE9E" w14:textId="77777777" w:rsidR="00781E95" w:rsidRPr="00781E95" w:rsidRDefault="00781E95" w:rsidP="00781E95">
      <w:pPr>
        <w:widowControl w:val="0"/>
        <w:spacing w:before="100" w:after="100"/>
        <w:jc w:val="center"/>
        <w:rPr>
          <w:rFonts w:ascii="Arial" w:hAnsi="Arial" w:cs="Arial"/>
          <w:b/>
          <w:sz w:val="18"/>
          <w:szCs w:val="18"/>
        </w:rPr>
      </w:pPr>
    </w:p>
    <w:p w14:paraId="7F58D06A" w14:textId="77777777"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BUSINESS CONTACT</w:t>
      </w:r>
    </w:p>
    <w:p w14:paraId="0D407DCE"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Name</w:t>
      </w:r>
      <w:r w:rsidRPr="00781E95">
        <w:rPr>
          <w:rFonts w:ascii="Arial" w:hAnsi="Arial" w:cs="Arial"/>
          <w:sz w:val="18"/>
          <w:szCs w:val="18"/>
        </w:rPr>
        <w:t>}</w:t>
      </w:r>
    </w:p>
    <w:p w14:paraId="7E26EEB8"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Phone Number</w:t>
      </w:r>
      <w:r w:rsidRPr="00781E95">
        <w:rPr>
          <w:rFonts w:ascii="Arial" w:hAnsi="Arial" w:cs="Arial"/>
          <w:sz w:val="18"/>
          <w:szCs w:val="18"/>
        </w:rPr>
        <w:t>}</w:t>
      </w:r>
    </w:p>
    <w:p w14:paraId="36A11376"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w:t>
      </w:r>
      <w:r w:rsidRPr="00781E95">
        <w:rPr>
          <w:rFonts w:ascii="Arial" w:hAnsi="Arial" w:cs="Arial"/>
          <w:i/>
          <w:color w:val="0033CC"/>
          <w:sz w:val="18"/>
          <w:szCs w:val="18"/>
        </w:rPr>
        <w:t>E-Mail</w:t>
      </w:r>
      <w:r w:rsidRPr="00781E95">
        <w:rPr>
          <w:rFonts w:ascii="Arial" w:hAnsi="Arial" w:cs="Arial"/>
          <w:sz w:val="18"/>
          <w:szCs w:val="18"/>
        </w:rPr>
        <w:t>}</w:t>
      </w:r>
    </w:p>
    <w:p w14:paraId="5C747134" w14:textId="77777777" w:rsidR="00781E95" w:rsidRPr="00781E95" w:rsidRDefault="00781E95" w:rsidP="00781E95">
      <w:pPr>
        <w:widowControl w:val="0"/>
        <w:spacing w:before="100" w:after="100"/>
        <w:jc w:val="center"/>
        <w:rPr>
          <w:rFonts w:ascii="Arial" w:hAnsi="Arial" w:cs="Arial"/>
          <w:b/>
          <w:sz w:val="18"/>
          <w:szCs w:val="18"/>
        </w:rPr>
      </w:pPr>
    </w:p>
    <w:p w14:paraId="7A27C1D6" w14:textId="77777777" w:rsidR="00781E95" w:rsidRPr="00781E95" w:rsidRDefault="00781E95" w:rsidP="00781E95">
      <w:pPr>
        <w:widowControl w:val="0"/>
        <w:spacing w:before="100" w:after="100"/>
        <w:jc w:val="center"/>
        <w:rPr>
          <w:rFonts w:ascii="Arial" w:hAnsi="Arial" w:cs="Arial"/>
          <w:b/>
          <w:sz w:val="18"/>
          <w:szCs w:val="18"/>
        </w:rPr>
      </w:pPr>
      <w:r w:rsidRPr="00781E95">
        <w:rPr>
          <w:rFonts w:ascii="Arial" w:hAnsi="Arial" w:cs="Arial"/>
          <w:b/>
          <w:sz w:val="18"/>
          <w:szCs w:val="18"/>
        </w:rPr>
        <w:t>SUBMITTED TO</w:t>
      </w:r>
    </w:p>
    <w:p w14:paraId="624428CC"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U. S. Department of Energy</w:t>
      </w:r>
    </w:p>
    <w:p w14:paraId="6BDE1643" w14:textId="77777777" w:rsidR="00781E95" w:rsidRPr="00781E95" w:rsidRDefault="00781E95" w:rsidP="00781E95">
      <w:pPr>
        <w:widowControl w:val="0"/>
        <w:spacing w:before="100" w:after="100"/>
        <w:jc w:val="center"/>
        <w:rPr>
          <w:rFonts w:ascii="Arial" w:hAnsi="Arial" w:cs="Arial"/>
          <w:sz w:val="18"/>
          <w:szCs w:val="18"/>
        </w:rPr>
      </w:pPr>
      <w:r w:rsidRPr="00781E95">
        <w:rPr>
          <w:rFonts w:ascii="Arial" w:hAnsi="Arial" w:cs="Arial"/>
          <w:sz w:val="18"/>
          <w:szCs w:val="18"/>
        </w:rPr>
        <w:t>National Energy Technology Laboratory</w:t>
      </w:r>
    </w:p>
    <w:p w14:paraId="420907B8" w14:textId="77777777" w:rsidR="00781E95" w:rsidRPr="00781E95" w:rsidRDefault="00781E95" w:rsidP="00781E95">
      <w:pPr>
        <w:widowControl w:val="0"/>
        <w:tabs>
          <w:tab w:val="left" w:pos="2175"/>
          <w:tab w:val="center" w:pos="4860"/>
        </w:tabs>
        <w:spacing w:before="100" w:after="100"/>
        <w:jc w:val="center"/>
        <w:rPr>
          <w:rFonts w:ascii="Arial" w:hAnsi="Arial" w:cs="Arial"/>
          <w:sz w:val="18"/>
          <w:szCs w:val="18"/>
        </w:rPr>
        <w:sectPr w:rsidR="00781E95" w:rsidRPr="00781E95" w:rsidSect="00856157">
          <w:footerReference w:type="default" r:id="rId115"/>
          <w:footerReference w:type="first" r:id="rId116"/>
          <w:pgSz w:w="12240" w:h="15840"/>
          <w:pgMar w:top="1440" w:right="1440" w:bottom="1440" w:left="1440" w:header="720" w:footer="720" w:gutter="0"/>
          <w:pgNumType w:start="1"/>
          <w:cols w:space="720"/>
          <w:noEndnote/>
          <w:titlePg/>
          <w:docGrid w:linePitch="360"/>
        </w:sectPr>
      </w:pPr>
      <w:r w:rsidRPr="00781E95">
        <w:rPr>
          <w:rFonts w:ascii="Arial" w:hAnsi="Arial" w:cs="Arial"/>
          <w:sz w:val="18"/>
          <w:szCs w:val="18"/>
        </w:rPr>
        <w:t>DOE Project Officer: {</w:t>
      </w:r>
      <w:r w:rsidRPr="00781E95">
        <w:rPr>
          <w:rFonts w:ascii="Arial" w:hAnsi="Arial" w:cs="Arial"/>
          <w:i/>
          <w:color w:val="0033CC"/>
          <w:sz w:val="18"/>
          <w:szCs w:val="18"/>
        </w:rPr>
        <w:t>Name/TBD</w:t>
      </w:r>
      <w:r w:rsidRPr="00781E95">
        <w:rPr>
          <w:rFonts w:ascii="Arial" w:hAnsi="Arial" w:cs="Arial"/>
          <w:sz w:val="18"/>
          <w:szCs w:val="18"/>
        </w:rPr>
        <w:t>}</w:t>
      </w:r>
    </w:p>
    <w:p w14:paraId="6F79EF97" w14:textId="77777777" w:rsidR="00781E95" w:rsidRPr="00781E95" w:rsidRDefault="00781E95" w:rsidP="00781E95">
      <w:pPr>
        <w:widowControl w:val="0"/>
        <w:spacing w:before="100"/>
        <w:ind w:left="-1008" w:right="-1008"/>
        <w:jc w:val="center"/>
        <w:rPr>
          <w:rFonts w:ascii="Arial" w:eastAsia="Calibri" w:hAnsi="Arial" w:cs="Arial"/>
          <w:b/>
          <w:sz w:val="20"/>
          <w:szCs w:val="22"/>
        </w:rPr>
      </w:pPr>
      <w:r w:rsidRPr="00781E95">
        <w:rPr>
          <w:rFonts w:ascii="Arial" w:eastAsia="Calibri" w:hAnsi="Arial" w:cs="Arial"/>
          <w:b/>
          <w:sz w:val="20"/>
          <w:szCs w:val="22"/>
        </w:rPr>
        <w:lastRenderedPageBreak/>
        <w:t>This report should not contain any proprietary, business sensitive, or other information not subject to public release.</w:t>
      </w:r>
    </w:p>
    <w:p w14:paraId="33E95437" w14:textId="77777777" w:rsidR="00781E95" w:rsidRPr="00781E95" w:rsidRDefault="00781E95" w:rsidP="00781E95">
      <w:pPr>
        <w:widowControl w:val="0"/>
        <w:spacing w:before="100"/>
        <w:ind w:left="-1008" w:right="-1008"/>
        <w:jc w:val="center"/>
        <w:rPr>
          <w:rFonts w:ascii="Arial" w:eastAsiaTheme="majorEastAsia" w:hAnsi="Arial" w:cs="Arial"/>
          <w:color w:val="365F91" w:themeColor="accent1" w:themeShade="BF"/>
          <w:sz w:val="22"/>
        </w:rPr>
      </w:pPr>
    </w:p>
    <w:sdt>
      <w:sdtPr>
        <w:rPr>
          <w:rFonts w:ascii="Arial" w:hAnsi="Arial" w:cs="Arial"/>
          <w:noProof/>
          <w:sz w:val="28"/>
          <w:szCs w:val="24"/>
        </w:rPr>
        <w:id w:val="-1083363327"/>
        <w:docPartObj>
          <w:docPartGallery w:val="Table of Contents"/>
          <w:docPartUnique/>
        </w:docPartObj>
      </w:sdtPr>
      <w:sdtEndPr/>
      <w:sdtContent>
        <w:p w14:paraId="19508C3D" w14:textId="77777777" w:rsidR="00781E95" w:rsidRPr="00781E95" w:rsidRDefault="00781E95" w:rsidP="00781E95">
          <w:pPr>
            <w:keepNext/>
            <w:keepLines/>
            <w:spacing w:before="240" w:after="240"/>
            <w:rPr>
              <w:rFonts w:ascii="Arial" w:eastAsiaTheme="minorHAnsi" w:hAnsi="Arial" w:cs="Arial"/>
              <w:b/>
              <w:color w:val="365F91" w:themeColor="accent1" w:themeShade="BF"/>
              <w:sz w:val="28"/>
              <w:szCs w:val="24"/>
            </w:rPr>
          </w:pPr>
          <w:r w:rsidRPr="00781E95">
            <w:rPr>
              <w:rFonts w:ascii="Arial Narrow" w:eastAsiaTheme="majorEastAsia" w:hAnsi="Arial Narrow" w:cstheme="majorBidi"/>
              <w:b/>
              <w:color w:val="000000" w:themeColor="text1"/>
              <w:sz w:val="48"/>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OF CONTENTS</w:t>
          </w:r>
          <w:r w:rsidRPr="00781E95">
            <w:rPr>
              <w:rFonts w:ascii="Arial" w:eastAsiaTheme="majorEastAsia" w:hAnsi="Arial" w:cs="Arial"/>
              <w:b/>
              <w:color w:val="365F91" w:themeColor="accent1" w:themeShade="BF"/>
              <w:sz w:val="28"/>
              <w:szCs w:val="24"/>
            </w:rPr>
            <w:fldChar w:fldCharType="begin"/>
          </w:r>
          <w:r w:rsidRPr="00781E95">
            <w:rPr>
              <w:rFonts w:ascii="Arial" w:eastAsiaTheme="majorEastAsia" w:hAnsi="Arial" w:cs="Arial"/>
              <w:b/>
              <w:color w:val="365F91" w:themeColor="accent1" w:themeShade="BF"/>
              <w:sz w:val="28"/>
              <w:szCs w:val="24"/>
            </w:rPr>
            <w:instrText xml:space="preserve"> TOC \o "1-3" \h \z \u </w:instrText>
          </w:r>
          <w:r w:rsidRPr="00781E95">
            <w:rPr>
              <w:rFonts w:ascii="Arial" w:eastAsiaTheme="majorEastAsia" w:hAnsi="Arial" w:cs="Arial"/>
              <w:b/>
              <w:color w:val="365F91" w:themeColor="accent1" w:themeShade="BF"/>
              <w:sz w:val="28"/>
              <w:szCs w:val="24"/>
            </w:rPr>
            <w:fldChar w:fldCharType="separate"/>
          </w:r>
        </w:p>
        <w:p w14:paraId="4220B3DC" w14:textId="77777777" w:rsidR="00781E95" w:rsidRPr="00781E95" w:rsidRDefault="00924453"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0" w:history="1">
            <w:r w:rsidR="00781E95" w:rsidRPr="00781E95">
              <w:rPr>
                <w:rFonts w:ascii="Arial" w:hAnsi="Arial" w:cs="Arial"/>
                <w:b/>
                <w:noProof/>
                <w:color w:val="0000FF" w:themeColor="hyperlink"/>
                <w:sz w:val="28"/>
                <w:szCs w:val="24"/>
                <w:u w:val="single"/>
              </w:rPr>
              <w:t>ACRONYM LIST</w:t>
            </w:r>
            <w:r w:rsidR="00781E95" w:rsidRPr="00781E95">
              <w:rPr>
                <w:rFonts w:ascii="Arial" w:hAnsi="Arial" w:cs="Arial"/>
                <w:noProof/>
                <w:webHidden/>
                <w:sz w:val="28"/>
                <w:szCs w:val="24"/>
              </w:rPr>
              <w:tab/>
            </w:r>
            <w:r w:rsidR="00781E95" w:rsidRPr="00781E95">
              <w:rPr>
                <w:rFonts w:ascii="Arial" w:hAnsi="Arial" w:cs="Arial"/>
                <w:noProof/>
                <w:webHidden/>
                <w:sz w:val="28"/>
                <w:szCs w:val="24"/>
              </w:rPr>
              <w:fldChar w:fldCharType="begin"/>
            </w:r>
            <w:r w:rsidR="00781E95" w:rsidRPr="00781E95">
              <w:rPr>
                <w:rFonts w:ascii="Arial" w:hAnsi="Arial" w:cs="Arial"/>
                <w:noProof/>
                <w:webHidden/>
                <w:sz w:val="28"/>
                <w:szCs w:val="24"/>
              </w:rPr>
              <w:instrText xml:space="preserve"> PAGEREF _Toc509393560 \h </w:instrText>
            </w:r>
            <w:r w:rsidR="00781E95" w:rsidRPr="00781E95">
              <w:rPr>
                <w:rFonts w:ascii="Arial" w:hAnsi="Arial" w:cs="Arial"/>
                <w:noProof/>
                <w:webHidden/>
                <w:sz w:val="28"/>
                <w:szCs w:val="24"/>
              </w:rPr>
            </w:r>
            <w:r w:rsidR="00781E95" w:rsidRPr="00781E95">
              <w:rPr>
                <w:rFonts w:ascii="Arial" w:hAnsi="Arial" w:cs="Arial"/>
                <w:noProof/>
                <w:webHidden/>
                <w:sz w:val="28"/>
                <w:szCs w:val="24"/>
              </w:rPr>
              <w:fldChar w:fldCharType="separate"/>
            </w:r>
            <w:r w:rsidR="00781E95" w:rsidRPr="00781E95">
              <w:rPr>
                <w:rFonts w:ascii="Arial" w:hAnsi="Arial" w:cs="Arial"/>
                <w:noProof/>
                <w:webHidden/>
                <w:sz w:val="28"/>
                <w:szCs w:val="24"/>
              </w:rPr>
              <w:t>1</w:t>
            </w:r>
            <w:r w:rsidR="00781E95" w:rsidRPr="00781E95">
              <w:rPr>
                <w:rFonts w:ascii="Arial" w:hAnsi="Arial" w:cs="Arial"/>
                <w:noProof/>
                <w:webHidden/>
                <w:sz w:val="28"/>
                <w:szCs w:val="24"/>
              </w:rPr>
              <w:fldChar w:fldCharType="end"/>
            </w:r>
          </w:hyperlink>
        </w:p>
        <w:p w14:paraId="7BA0E57F" w14:textId="77777777" w:rsidR="00781E95" w:rsidRPr="00781E95" w:rsidRDefault="00924453"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1" w:history="1">
            <w:r w:rsidR="00781E95" w:rsidRPr="00781E95">
              <w:rPr>
                <w:rFonts w:ascii="Arial" w:hAnsi="Arial" w:cs="Arial"/>
                <w:b/>
                <w:noProof/>
                <w:color w:val="0000FF" w:themeColor="hyperlink"/>
                <w:sz w:val="28"/>
                <w:szCs w:val="24"/>
                <w:u w:val="single"/>
              </w:rPr>
              <w:t>I.</w:t>
            </w:r>
            <w:r w:rsidR="00781E95" w:rsidRPr="00781E95">
              <w:rPr>
                <w:rFonts w:ascii="Arial" w:eastAsiaTheme="minorEastAsia" w:hAnsi="Arial" w:cs="Arial"/>
                <w:noProof/>
                <w:sz w:val="28"/>
                <w:szCs w:val="24"/>
              </w:rPr>
              <w:tab/>
            </w:r>
            <w:r w:rsidR="00781E95" w:rsidRPr="00781E95">
              <w:rPr>
                <w:rFonts w:ascii="Arial" w:hAnsi="Arial" w:cs="Arial"/>
                <w:noProof/>
                <w:color w:val="0000FF" w:themeColor="hyperlink"/>
                <w:sz w:val="28"/>
                <w:szCs w:val="24"/>
                <w:u w:val="single"/>
              </w:rPr>
              <w:t>EXECUTIVE SUMMARY AND TECHNICAL APPROACH</w:t>
            </w:r>
            <w:r w:rsidR="00781E95" w:rsidRPr="00781E95">
              <w:rPr>
                <w:rFonts w:ascii="Arial" w:hAnsi="Arial" w:cs="Arial"/>
                <w:noProof/>
                <w:webHidden/>
                <w:sz w:val="28"/>
                <w:szCs w:val="24"/>
              </w:rPr>
              <w:tab/>
            </w:r>
            <w:r w:rsidR="00781E95" w:rsidRPr="00781E95">
              <w:rPr>
                <w:rFonts w:ascii="Arial" w:hAnsi="Arial" w:cs="Arial"/>
                <w:noProof/>
                <w:webHidden/>
                <w:sz w:val="28"/>
                <w:szCs w:val="24"/>
              </w:rPr>
              <w:fldChar w:fldCharType="begin"/>
            </w:r>
            <w:r w:rsidR="00781E95" w:rsidRPr="00781E95">
              <w:rPr>
                <w:rFonts w:ascii="Arial" w:hAnsi="Arial" w:cs="Arial"/>
                <w:noProof/>
                <w:webHidden/>
                <w:sz w:val="28"/>
                <w:szCs w:val="24"/>
              </w:rPr>
              <w:instrText xml:space="preserve"> PAGEREF _Toc509393561 \h </w:instrText>
            </w:r>
            <w:r w:rsidR="00781E95" w:rsidRPr="00781E95">
              <w:rPr>
                <w:rFonts w:ascii="Arial" w:hAnsi="Arial" w:cs="Arial"/>
                <w:noProof/>
                <w:webHidden/>
                <w:sz w:val="28"/>
                <w:szCs w:val="24"/>
              </w:rPr>
            </w:r>
            <w:r w:rsidR="00781E95" w:rsidRPr="00781E95">
              <w:rPr>
                <w:rFonts w:ascii="Arial" w:hAnsi="Arial" w:cs="Arial"/>
                <w:noProof/>
                <w:webHidden/>
                <w:sz w:val="28"/>
                <w:szCs w:val="24"/>
              </w:rPr>
              <w:fldChar w:fldCharType="separate"/>
            </w:r>
            <w:r w:rsidR="00781E95" w:rsidRPr="00781E95">
              <w:rPr>
                <w:rFonts w:ascii="Arial" w:hAnsi="Arial" w:cs="Arial"/>
                <w:noProof/>
                <w:webHidden/>
                <w:sz w:val="28"/>
                <w:szCs w:val="24"/>
              </w:rPr>
              <w:t>2</w:t>
            </w:r>
            <w:r w:rsidR="00781E95" w:rsidRPr="00781E95">
              <w:rPr>
                <w:rFonts w:ascii="Arial" w:hAnsi="Arial" w:cs="Arial"/>
                <w:noProof/>
                <w:webHidden/>
                <w:sz w:val="28"/>
                <w:szCs w:val="24"/>
              </w:rPr>
              <w:fldChar w:fldCharType="end"/>
            </w:r>
          </w:hyperlink>
        </w:p>
        <w:p w14:paraId="66912C86" w14:textId="77777777" w:rsidR="00781E95" w:rsidRPr="00781E95" w:rsidRDefault="00924453"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2" w:history="1">
            <w:r w:rsidR="00781E95" w:rsidRPr="00781E95">
              <w:rPr>
                <w:rFonts w:ascii="Arial" w:hAnsi="Arial" w:cs="Arial"/>
                <w:b/>
                <w:noProof/>
                <w:color w:val="0000FF" w:themeColor="hyperlink"/>
                <w:sz w:val="28"/>
                <w:szCs w:val="24"/>
                <w:u w:val="single"/>
              </w:rPr>
              <w:t>II.</w:t>
            </w:r>
            <w:r w:rsidR="00781E95" w:rsidRPr="00781E95">
              <w:rPr>
                <w:rFonts w:ascii="Arial" w:eastAsiaTheme="minorEastAsia" w:hAnsi="Arial" w:cs="Arial"/>
                <w:noProof/>
                <w:sz w:val="28"/>
                <w:szCs w:val="24"/>
              </w:rPr>
              <w:tab/>
            </w:r>
            <w:r w:rsidR="00781E95" w:rsidRPr="00781E95">
              <w:rPr>
                <w:rFonts w:ascii="Arial" w:hAnsi="Arial" w:cs="Arial"/>
                <w:noProof/>
                <w:color w:val="0000FF" w:themeColor="hyperlink"/>
                <w:sz w:val="28"/>
                <w:szCs w:val="24"/>
                <w:u w:val="single"/>
              </w:rPr>
              <w:t>KEY PERSONNEL</w:t>
            </w:r>
            <w:r w:rsidR="00781E95" w:rsidRPr="00781E95">
              <w:rPr>
                <w:rFonts w:ascii="Arial" w:hAnsi="Arial" w:cs="Arial"/>
                <w:noProof/>
                <w:webHidden/>
                <w:sz w:val="28"/>
                <w:szCs w:val="24"/>
              </w:rPr>
              <w:tab/>
            </w:r>
            <w:r w:rsidR="00781E95" w:rsidRPr="00781E95">
              <w:rPr>
                <w:rFonts w:ascii="Arial" w:hAnsi="Arial" w:cs="Arial"/>
                <w:noProof/>
                <w:webHidden/>
                <w:sz w:val="28"/>
                <w:szCs w:val="24"/>
              </w:rPr>
              <w:fldChar w:fldCharType="begin"/>
            </w:r>
            <w:r w:rsidR="00781E95" w:rsidRPr="00781E95">
              <w:rPr>
                <w:rFonts w:ascii="Arial" w:hAnsi="Arial" w:cs="Arial"/>
                <w:noProof/>
                <w:webHidden/>
                <w:sz w:val="28"/>
                <w:szCs w:val="24"/>
              </w:rPr>
              <w:instrText xml:space="preserve"> PAGEREF _Toc509393562 \h </w:instrText>
            </w:r>
            <w:r w:rsidR="00781E95" w:rsidRPr="00781E95">
              <w:rPr>
                <w:rFonts w:ascii="Arial" w:hAnsi="Arial" w:cs="Arial"/>
                <w:noProof/>
                <w:webHidden/>
                <w:sz w:val="28"/>
                <w:szCs w:val="24"/>
              </w:rPr>
            </w:r>
            <w:r w:rsidR="00781E95" w:rsidRPr="00781E95">
              <w:rPr>
                <w:rFonts w:ascii="Arial" w:hAnsi="Arial" w:cs="Arial"/>
                <w:noProof/>
                <w:webHidden/>
                <w:sz w:val="28"/>
                <w:szCs w:val="24"/>
              </w:rPr>
              <w:fldChar w:fldCharType="separate"/>
            </w:r>
            <w:r w:rsidR="00781E95" w:rsidRPr="00781E95">
              <w:rPr>
                <w:rFonts w:ascii="Arial" w:hAnsi="Arial" w:cs="Arial"/>
                <w:noProof/>
                <w:webHidden/>
                <w:sz w:val="28"/>
                <w:szCs w:val="24"/>
              </w:rPr>
              <w:t>3</w:t>
            </w:r>
            <w:r w:rsidR="00781E95" w:rsidRPr="00781E95">
              <w:rPr>
                <w:rFonts w:ascii="Arial" w:hAnsi="Arial" w:cs="Arial"/>
                <w:noProof/>
                <w:webHidden/>
                <w:sz w:val="28"/>
                <w:szCs w:val="24"/>
              </w:rPr>
              <w:fldChar w:fldCharType="end"/>
            </w:r>
          </w:hyperlink>
        </w:p>
        <w:p w14:paraId="6A660664" w14:textId="77777777" w:rsidR="00781E95" w:rsidRPr="00781E95" w:rsidRDefault="00924453"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3" w:history="1">
            <w:r w:rsidR="00781E95" w:rsidRPr="00781E95">
              <w:rPr>
                <w:rFonts w:ascii="Arial" w:hAnsi="Arial" w:cs="Arial"/>
                <w:b/>
                <w:noProof/>
                <w:color w:val="0000FF" w:themeColor="hyperlink"/>
                <w:sz w:val="28"/>
                <w:szCs w:val="24"/>
                <w:u w:val="single"/>
              </w:rPr>
              <w:t>III.</w:t>
            </w:r>
            <w:r w:rsidR="00781E95" w:rsidRPr="00781E95">
              <w:rPr>
                <w:rFonts w:ascii="Arial" w:eastAsiaTheme="minorEastAsia" w:hAnsi="Arial" w:cs="Arial"/>
                <w:noProof/>
                <w:sz w:val="28"/>
                <w:szCs w:val="24"/>
              </w:rPr>
              <w:tab/>
            </w:r>
            <w:r w:rsidR="00781E95" w:rsidRPr="00781E95">
              <w:rPr>
                <w:rFonts w:ascii="Arial" w:hAnsi="Arial" w:cs="Arial"/>
                <w:noProof/>
                <w:color w:val="0000FF" w:themeColor="hyperlink"/>
                <w:sz w:val="28"/>
                <w:szCs w:val="24"/>
                <w:u w:val="single"/>
              </w:rPr>
              <w:t>TEAM MEMBERS</w:t>
            </w:r>
            <w:r w:rsidR="00781E95" w:rsidRPr="00781E95">
              <w:rPr>
                <w:rFonts w:ascii="Arial" w:hAnsi="Arial" w:cs="Arial"/>
                <w:noProof/>
                <w:webHidden/>
                <w:sz w:val="28"/>
                <w:szCs w:val="24"/>
              </w:rPr>
              <w:tab/>
            </w:r>
            <w:r w:rsidR="00781E95" w:rsidRPr="00781E95">
              <w:rPr>
                <w:rFonts w:ascii="Arial" w:hAnsi="Arial" w:cs="Arial"/>
                <w:noProof/>
                <w:webHidden/>
                <w:sz w:val="28"/>
                <w:szCs w:val="24"/>
              </w:rPr>
              <w:fldChar w:fldCharType="begin"/>
            </w:r>
            <w:r w:rsidR="00781E95" w:rsidRPr="00781E95">
              <w:rPr>
                <w:rFonts w:ascii="Arial" w:hAnsi="Arial" w:cs="Arial"/>
                <w:noProof/>
                <w:webHidden/>
                <w:sz w:val="28"/>
                <w:szCs w:val="24"/>
              </w:rPr>
              <w:instrText xml:space="preserve"> PAGEREF _Toc509393563 \h </w:instrText>
            </w:r>
            <w:r w:rsidR="00781E95" w:rsidRPr="00781E95">
              <w:rPr>
                <w:rFonts w:ascii="Arial" w:hAnsi="Arial" w:cs="Arial"/>
                <w:noProof/>
                <w:webHidden/>
                <w:sz w:val="28"/>
                <w:szCs w:val="24"/>
              </w:rPr>
            </w:r>
            <w:r w:rsidR="00781E95" w:rsidRPr="00781E95">
              <w:rPr>
                <w:rFonts w:ascii="Arial" w:hAnsi="Arial" w:cs="Arial"/>
                <w:noProof/>
                <w:webHidden/>
                <w:sz w:val="28"/>
                <w:szCs w:val="24"/>
              </w:rPr>
              <w:fldChar w:fldCharType="separate"/>
            </w:r>
            <w:r w:rsidR="00781E95" w:rsidRPr="00781E95">
              <w:rPr>
                <w:rFonts w:ascii="Arial" w:hAnsi="Arial" w:cs="Arial"/>
                <w:noProof/>
                <w:webHidden/>
                <w:sz w:val="28"/>
                <w:szCs w:val="24"/>
              </w:rPr>
              <w:t>4</w:t>
            </w:r>
            <w:r w:rsidR="00781E95" w:rsidRPr="00781E95">
              <w:rPr>
                <w:rFonts w:ascii="Arial" w:hAnsi="Arial" w:cs="Arial"/>
                <w:noProof/>
                <w:webHidden/>
                <w:sz w:val="28"/>
                <w:szCs w:val="24"/>
              </w:rPr>
              <w:fldChar w:fldCharType="end"/>
            </w:r>
          </w:hyperlink>
        </w:p>
        <w:p w14:paraId="671011E1" w14:textId="77777777" w:rsidR="00781E95" w:rsidRPr="00781E95" w:rsidRDefault="00924453"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4" w:history="1">
            <w:r w:rsidR="00781E95" w:rsidRPr="00781E95">
              <w:rPr>
                <w:rFonts w:ascii="Arial" w:hAnsi="Arial" w:cs="Arial"/>
                <w:b/>
                <w:noProof/>
                <w:color w:val="0000FF" w:themeColor="hyperlink"/>
                <w:sz w:val="28"/>
                <w:szCs w:val="24"/>
                <w:u w:val="single"/>
              </w:rPr>
              <w:t>IV.</w:t>
            </w:r>
            <w:r w:rsidR="00781E95" w:rsidRPr="00781E95">
              <w:rPr>
                <w:rFonts w:ascii="Arial" w:eastAsiaTheme="minorEastAsia" w:hAnsi="Arial" w:cs="Arial"/>
                <w:noProof/>
                <w:sz w:val="28"/>
                <w:szCs w:val="24"/>
              </w:rPr>
              <w:tab/>
            </w:r>
            <w:r w:rsidR="00781E95" w:rsidRPr="00781E95">
              <w:rPr>
                <w:rFonts w:ascii="Arial" w:hAnsi="Arial" w:cs="Arial"/>
                <w:noProof/>
                <w:color w:val="0000FF" w:themeColor="hyperlink"/>
                <w:sz w:val="28"/>
                <w:szCs w:val="24"/>
                <w:u w:val="single"/>
              </w:rPr>
              <w:t>PROJECT BUDGET AND SPEND PLAN</w:t>
            </w:r>
            <w:r w:rsidR="00781E95" w:rsidRPr="00781E95">
              <w:rPr>
                <w:rFonts w:ascii="Arial" w:hAnsi="Arial" w:cs="Arial"/>
                <w:noProof/>
                <w:webHidden/>
                <w:sz w:val="28"/>
                <w:szCs w:val="24"/>
              </w:rPr>
              <w:tab/>
            </w:r>
            <w:r w:rsidR="00781E95" w:rsidRPr="00781E95">
              <w:rPr>
                <w:rFonts w:ascii="Arial" w:hAnsi="Arial" w:cs="Arial"/>
                <w:noProof/>
                <w:webHidden/>
                <w:sz w:val="28"/>
                <w:szCs w:val="24"/>
              </w:rPr>
              <w:fldChar w:fldCharType="begin"/>
            </w:r>
            <w:r w:rsidR="00781E95" w:rsidRPr="00781E95">
              <w:rPr>
                <w:rFonts w:ascii="Arial" w:hAnsi="Arial" w:cs="Arial"/>
                <w:noProof/>
                <w:webHidden/>
                <w:sz w:val="28"/>
                <w:szCs w:val="24"/>
              </w:rPr>
              <w:instrText xml:space="preserve"> PAGEREF _Toc509393564 \h </w:instrText>
            </w:r>
            <w:r w:rsidR="00781E95" w:rsidRPr="00781E95">
              <w:rPr>
                <w:rFonts w:ascii="Arial" w:hAnsi="Arial" w:cs="Arial"/>
                <w:noProof/>
                <w:webHidden/>
                <w:sz w:val="28"/>
                <w:szCs w:val="24"/>
              </w:rPr>
            </w:r>
            <w:r w:rsidR="00781E95" w:rsidRPr="00781E95">
              <w:rPr>
                <w:rFonts w:ascii="Arial" w:hAnsi="Arial" w:cs="Arial"/>
                <w:noProof/>
                <w:webHidden/>
                <w:sz w:val="28"/>
                <w:szCs w:val="24"/>
              </w:rPr>
              <w:fldChar w:fldCharType="separate"/>
            </w:r>
            <w:r w:rsidR="00781E95" w:rsidRPr="00781E95">
              <w:rPr>
                <w:rFonts w:ascii="Arial" w:hAnsi="Arial" w:cs="Arial"/>
                <w:noProof/>
                <w:webHidden/>
                <w:sz w:val="28"/>
                <w:szCs w:val="24"/>
              </w:rPr>
              <w:t>6</w:t>
            </w:r>
            <w:r w:rsidR="00781E95" w:rsidRPr="00781E95">
              <w:rPr>
                <w:rFonts w:ascii="Arial" w:hAnsi="Arial" w:cs="Arial"/>
                <w:noProof/>
                <w:webHidden/>
                <w:sz w:val="28"/>
                <w:szCs w:val="24"/>
              </w:rPr>
              <w:fldChar w:fldCharType="end"/>
            </w:r>
          </w:hyperlink>
        </w:p>
        <w:p w14:paraId="6E8ABFA0" w14:textId="77777777" w:rsidR="00781E95" w:rsidRPr="00781E95" w:rsidRDefault="00924453"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5" w:history="1">
            <w:r w:rsidR="00781E95" w:rsidRPr="00781E95">
              <w:rPr>
                <w:rFonts w:ascii="Arial" w:hAnsi="Arial" w:cs="Arial"/>
                <w:b/>
                <w:noProof/>
                <w:color w:val="0000FF" w:themeColor="hyperlink"/>
                <w:sz w:val="28"/>
                <w:szCs w:val="24"/>
                <w:u w:val="single"/>
              </w:rPr>
              <w:t>V.</w:t>
            </w:r>
            <w:r w:rsidR="00781E95" w:rsidRPr="00781E95">
              <w:rPr>
                <w:rFonts w:ascii="Arial" w:eastAsiaTheme="minorEastAsia" w:hAnsi="Arial" w:cs="Arial"/>
                <w:noProof/>
                <w:sz w:val="28"/>
                <w:szCs w:val="24"/>
              </w:rPr>
              <w:tab/>
            </w:r>
            <w:r w:rsidR="00781E95" w:rsidRPr="00781E95">
              <w:rPr>
                <w:rFonts w:ascii="Arial" w:hAnsi="Arial" w:cs="Arial"/>
                <w:noProof/>
                <w:color w:val="0000FF" w:themeColor="hyperlink"/>
                <w:sz w:val="28"/>
                <w:szCs w:val="24"/>
                <w:u w:val="single"/>
              </w:rPr>
              <w:t>MILESTONE LOG</w:t>
            </w:r>
            <w:r w:rsidR="00781E95" w:rsidRPr="00781E95">
              <w:rPr>
                <w:rFonts w:ascii="Arial" w:hAnsi="Arial" w:cs="Arial"/>
                <w:noProof/>
                <w:webHidden/>
                <w:sz w:val="28"/>
                <w:szCs w:val="24"/>
              </w:rPr>
              <w:tab/>
            </w:r>
            <w:r w:rsidR="00781E95" w:rsidRPr="00781E95">
              <w:rPr>
                <w:rFonts w:ascii="Arial" w:hAnsi="Arial" w:cs="Arial"/>
                <w:noProof/>
                <w:webHidden/>
                <w:sz w:val="28"/>
                <w:szCs w:val="24"/>
              </w:rPr>
              <w:fldChar w:fldCharType="begin"/>
            </w:r>
            <w:r w:rsidR="00781E95" w:rsidRPr="00781E95">
              <w:rPr>
                <w:rFonts w:ascii="Arial" w:hAnsi="Arial" w:cs="Arial"/>
                <w:noProof/>
                <w:webHidden/>
                <w:sz w:val="28"/>
                <w:szCs w:val="24"/>
              </w:rPr>
              <w:instrText xml:space="preserve"> PAGEREF _Toc509393565 \h </w:instrText>
            </w:r>
            <w:r w:rsidR="00781E95" w:rsidRPr="00781E95">
              <w:rPr>
                <w:rFonts w:ascii="Arial" w:hAnsi="Arial" w:cs="Arial"/>
                <w:noProof/>
                <w:webHidden/>
                <w:sz w:val="28"/>
                <w:szCs w:val="24"/>
              </w:rPr>
            </w:r>
            <w:r w:rsidR="00781E95" w:rsidRPr="00781E95">
              <w:rPr>
                <w:rFonts w:ascii="Arial" w:hAnsi="Arial" w:cs="Arial"/>
                <w:noProof/>
                <w:webHidden/>
                <w:sz w:val="28"/>
                <w:szCs w:val="24"/>
              </w:rPr>
              <w:fldChar w:fldCharType="separate"/>
            </w:r>
            <w:r w:rsidR="00781E95" w:rsidRPr="00781E95">
              <w:rPr>
                <w:rFonts w:ascii="Arial" w:hAnsi="Arial" w:cs="Arial"/>
                <w:noProof/>
                <w:webHidden/>
                <w:sz w:val="28"/>
                <w:szCs w:val="24"/>
              </w:rPr>
              <w:t>8</w:t>
            </w:r>
            <w:r w:rsidR="00781E95" w:rsidRPr="00781E95">
              <w:rPr>
                <w:rFonts w:ascii="Arial" w:hAnsi="Arial" w:cs="Arial"/>
                <w:noProof/>
                <w:webHidden/>
                <w:sz w:val="28"/>
                <w:szCs w:val="24"/>
              </w:rPr>
              <w:fldChar w:fldCharType="end"/>
            </w:r>
          </w:hyperlink>
        </w:p>
        <w:p w14:paraId="5BE643A0" w14:textId="77777777" w:rsidR="00781E95" w:rsidRPr="00781E95" w:rsidRDefault="00924453"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6" w:history="1">
            <w:r w:rsidR="00781E95" w:rsidRPr="00781E95">
              <w:rPr>
                <w:rFonts w:ascii="Arial" w:hAnsi="Arial" w:cs="Arial"/>
                <w:b/>
                <w:noProof/>
                <w:color w:val="0000FF" w:themeColor="hyperlink"/>
                <w:sz w:val="28"/>
                <w:szCs w:val="24"/>
                <w:u w:val="single"/>
              </w:rPr>
              <w:t>VI.</w:t>
            </w:r>
            <w:r w:rsidR="00781E95" w:rsidRPr="00781E95">
              <w:rPr>
                <w:rFonts w:ascii="Arial" w:eastAsiaTheme="minorEastAsia" w:hAnsi="Arial" w:cs="Arial"/>
                <w:noProof/>
                <w:sz w:val="28"/>
                <w:szCs w:val="24"/>
              </w:rPr>
              <w:tab/>
            </w:r>
            <w:r w:rsidR="00781E95" w:rsidRPr="00781E95">
              <w:rPr>
                <w:rFonts w:ascii="Arial" w:hAnsi="Arial" w:cs="Arial"/>
                <w:noProof/>
                <w:color w:val="0000FF" w:themeColor="hyperlink"/>
                <w:sz w:val="28"/>
                <w:szCs w:val="24"/>
                <w:u w:val="single"/>
              </w:rPr>
              <w:t>PROJECT SCHEDULE AND DELIVERABLES</w:t>
            </w:r>
            <w:r w:rsidR="00781E95" w:rsidRPr="00781E95">
              <w:rPr>
                <w:rFonts w:ascii="Arial" w:hAnsi="Arial" w:cs="Arial"/>
                <w:noProof/>
                <w:webHidden/>
                <w:sz w:val="28"/>
                <w:szCs w:val="24"/>
              </w:rPr>
              <w:tab/>
            </w:r>
            <w:r w:rsidR="00781E95" w:rsidRPr="00781E95">
              <w:rPr>
                <w:rFonts w:ascii="Arial" w:hAnsi="Arial" w:cs="Arial"/>
                <w:noProof/>
                <w:webHidden/>
                <w:sz w:val="28"/>
                <w:szCs w:val="24"/>
              </w:rPr>
              <w:fldChar w:fldCharType="begin"/>
            </w:r>
            <w:r w:rsidR="00781E95" w:rsidRPr="00781E95">
              <w:rPr>
                <w:rFonts w:ascii="Arial" w:hAnsi="Arial" w:cs="Arial"/>
                <w:noProof/>
                <w:webHidden/>
                <w:sz w:val="28"/>
                <w:szCs w:val="24"/>
              </w:rPr>
              <w:instrText xml:space="preserve"> PAGEREF _Toc509393566 \h </w:instrText>
            </w:r>
            <w:r w:rsidR="00781E95" w:rsidRPr="00781E95">
              <w:rPr>
                <w:rFonts w:ascii="Arial" w:hAnsi="Arial" w:cs="Arial"/>
                <w:noProof/>
                <w:webHidden/>
                <w:sz w:val="28"/>
                <w:szCs w:val="24"/>
              </w:rPr>
            </w:r>
            <w:r w:rsidR="00781E95" w:rsidRPr="00781E95">
              <w:rPr>
                <w:rFonts w:ascii="Arial" w:hAnsi="Arial" w:cs="Arial"/>
                <w:noProof/>
                <w:webHidden/>
                <w:sz w:val="28"/>
                <w:szCs w:val="24"/>
              </w:rPr>
              <w:fldChar w:fldCharType="separate"/>
            </w:r>
            <w:r w:rsidR="00781E95" w:rsidRPr="00781E95">
              <w:rPr>
                <w:rFonts w:ascii="Arial" w:hAnsi="Arial" w:cs="Arial"/>
                <w:noProof/>
                <w:webHidden/>
                <w:sz w:val="28"/>
                <w:szCs w:val="24"/>
              </w:rPr>
              <w:t>9</w:t>
            </w:r>
            <w:r w:rsidR="00781E95" w:rsidRPr="00781E95">
              <w:rPr>
                <w:rFonts w:ascii="Arial" w:hAnsi="Arial" w:cs="Arial"/>
                <w:noProof/>
                <w:webHidden/>
                <w:sz w:val="28"/>
                <w:szCs w:val="24"/>
              </w:rPr>
              <w:fldChar w:fldCharType="end"/>
            </w:r>
          </w:hyperlink>
        </w:p>
        <w:p w14:paraId="2BBD3D8C" w14:textId="77777777" w:rsidR="00781E95" w:rsidRPr="00781E95" w:rsidRDefault="00924453"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7" w:history="1">
            <w:r w:rsidR="00781E95" w:rsidRPr="00781E95">
              <w:rPr>
                <w:rFonts w:ascii="Arial" w:hAnsi="Arial" w:cs="Arial"/>
                <w:b/>
                <w:noProof/>
                <w:color w:val="0000FF" w:themeColor="hyperlink"/>
                <w:sz w:val="28"/>
                <w:szCs w:val="24"/>
                <w:u w:val="single"/>
              </w:rPr>
              <w:t>VII.</w:t>
            </w:r>
            <w:r w:rsidR="00781E95" w:rsidRPr="00781E95">
              <w:rPr>
                <w:rFonts w:ascii="Arial" w:eastAsiaTheme="minorEastAsia" w:hAnsi="Arial" w:cs="Arial"/>
                <w:noProof/>
                <w:sz w:val="28"/>
                <w:szCs w:val="24"/>
              </w:rPr>
              <w:tab/>
            </w:r>
            <w:r w:rsidR="00781E95" w:rsidRPr="00781E95">
              <w:rPr>
                <w:rFonts w:ascii="Arial" w:hAnsi="Arial" w:cs="Arial"/>
                <w:noProof/>
                <w:color w:val="0000FF" w:themeColor="hyperlink"/>
                <w:sz w:val="28"/>
                <w:szCs w:val="24"/>
                <w:u w:val="single"/>
              </w:rPr>
              <w:t>METRICS</w:t>
            </w:r>
            <w:r w:rsidR="00781E95" w:rsidRPr="00781E95">
              <w:rPr>
                <w:rFonts w:ascii="Arial" w:hAnsi="Arial" w:cs="Arial"/>
                <w:noProof/>
                <w:webHidden/>
                <w:sz w:val="28"/>
                <w:szCs w:val="24"/>
              </w:rPr>
              <w:tab/>
            </w:r>
            <w:r w:rsidR="00781E95" w:rsidRPr="00781E95">
              <w:rPr>
                <w:rFonts w:ascii="Arial" w:hAnsi="Arial" w:cs="Arial"/>
                <w:noProof/>
                <w:webHidden/>
                <w:sz w:val="28"/>
                <w:szCs w:val="24"/>
              </w:rPr>
              <w:fldChar w:fldCharType="begin"/>
            </w:r>
            <w:r w:rsidR="00781E95" w:rsidRPr="00781E95">
              <w:rPr>
                <w:rFonts w:ascii="Arial" w:hAnsi="Arial" w:cs="Arial"/>
                <w:noProof/>
                <w:webHidden/>
                <w:sz w:val="28"/>
                <w:szCs w:val="24"/>
              </w:rPr>
              <w:instrText xml:space="preserve"> PAGEREF _Toc509393567 \h </w:instrText>
            </w:r>
            <w:r w:rsidR="00781E95" w:rsidRPr="00781E95">
              <w:rPr>
                <w:rFonts w:ascii="Arial" w:hAnsi="Arial" w:cs="Arial"/>
                <w:noProof/>
                <w:webHidden/>
                <w:sz w:val="28"/>
                <w:szCs w:val="24"/>
              </w:rPr>
            </w:r>
            <w:r w:rsidR="00781E95" w:rsidRPr="00781E95">
              <w:rPr>
                <w:rFonts w:ascii="Arial" w:hAnsi="Arial" w:cs="Arial"/>
                <w:noProof/>
                <w:webHidden/>
                <w:sz w:val="28"/>
                <w:szCs w:val="24"/>
              </w:rPr>
              <w:fldChar w:fldCharType="separate"/>
            </w:r>
            <w:r w:rsidR="00781E95" w:rsidRPr="00781E95">
              <w:rPr>
                <w:rFonts w:ascii="Arial" w:hAnsi="Arial" w:cs="Arial"/>
                <w:noProof/>
                <w:webHidden/>
                <w:sz w:val="28"/>
                <w:szCs w:val="24"/>
              </w:rPr>
              <w:t>10</w:t>
            </w:r>
            <w:r w:rsidR="00781E95" w:rsidRPr="00781E95">
              <w:rPr>
                <w:rFonts w:ascii="Arial" w:hAnsi="Arial" w:cs="Arial"/>
                <w:noProof/>
                <w:webHidden/>
                <w:sz w:val="28"/>
                <w:szCs w:val="24"/>
              </w:rPr>
              <w:fldChar w:fldCharType="end"/>
            </w:r>
          </w:hyperlink>
        </w:p>
        <w:p w14:paraId="15EEF755" w14:textId="77777777" w:rsidR="00781E95" w:rsidRPr="00781E95" w:rsidRDefault="00924453" w:rsidP="00781E95">
          <w:pPr>
            <w:widowControl w:val="0"/>
            <w:tabs>
              <w:tab w:val="left" w:pos="660"/>
              <w:tab w:val="right" w:leader="dot" w:pos="9350"/>
            </w:tabs>
            <w:spacing w:before="360" w:after="360"/>
            <w:rPr>
              <w:rFonts w:ascii="Arial" w:eastAsiaTheme="minorEastAsia" w:hAnsi="Arial" w:cs="Arial"/>
              <w:noProof/>
              <w:sz w:val="28"/>
              <w:szCs w:val="24"/>
            </w:rPr>
          </w:pPr>
          <w:hyperlink w:anchor="_Toc509393568" w:history="1">
            <w:r w:rsidR="00781E95" w:rsidRPr="00781E95">
              <w:rPr>
                <w:rFonts w:ascii="Arial" w:hAnsi="Arial" w:cs="Arial"/>
                <w:b/>
                <w:noProof/>
                <w:color w:val="0000FF" w:themeColor="hyperlink"/>
                <w:sz w:val="28"/>
                <w:szCs w:val="24"/>
                <w:u w:val="single"/>
              </w:rPr>
              <w:t>VIII.</w:t>
            </w:r>
            <w:r w:rsidR="00781E95" w:rsidRPr="00781E95">
              <w:rPr>
                <w:rFonts w:ascii="Arial" w:eastAsiaTheme="minorEastAsia" w:hAnsi="Arial" w:cs="Arial"/>
                <w:b/>
                <w:noProof/>
                <w:sz w:val="28"/>
                <w:szCs w:val="24"/>
              </w:rPr>
              <w:tab/>
            </w:r>
            <w:r w:rsidR="00781E95" w:rsidRPr="00781E95">
              <w:rPr>
                <w:rFonts w:ascii="Arial" w:hAnsi="Arial" w:cs="Arial"/>
                <w:noProof/>
                <w:color w:val="0000FF" w:themeColor="hyperlink"/>
                <w:sz w:val="28"/>
                <w:szCs w:val="24"/>
                <w:u w:val="single"/>
              </w:rPr>
              <w:t>RISK MANAGEMENT</w:t>
            </w:r>
            <w:r w:rsidR="00781E95" w:rsidRPr="00781E95">
              <w:rPr>
                <w:rFonts w:ascii="Arial" w:hAnsi="Arial" w:cs="Arial"/>
                <w:noProof/>
                <w:webHidden/>
                <w:sz w:val="28"/>
                <w:szCs w:val="24"/>
              </w:rPr>
              <w:tab/>
            </w:r>
            <w:r w:rsidR="00781E95" w:rsidRPr="00781E95">
              <w:rPr>
                <w:rFonts w:ascii="Arial" w:hAnsi="Arial" w:cs="Arial"/>
                <w:noProof/>
                <w:webHidden/>
                <w:sz w:val="28"/>
                <w:szCs w:val="24"/>
              </w:rPr>
              <w:fldChar w:fldCharType="begin"/>
            </w:r>
            <w:r w:rsidR="00781E95" w:rsidRPr="00781E95">
              <w:rPr>
                <w:rFonts w:ascii="Arial" w:hAnsi="Arial" w:cs="Arial"/>
                <w:noProof/>
                <w:webHidden/>
                <w:sz w:val="28"/>
                <w:szCs w:val="24"/>
              </w:rPr>
              <w:instrText xml:space="preserve"> PAGEREF _Toc509393568 \h </w:instrText>
            </w:r>
            <w:r w:rsidR="00781E95" w:rsidRPr="00781E95">
              <w:rPr>
                <w:rFonts w:ascii="Arial" w:hAnsi="Arial" w:cs="Arial"/>
                <w:noProof/>
                <w:webHidden/>
                <w:sz w:val="28"/>
                <w:szCs w:val="24"/>
              </w:rPr>
            </w:r>
            <w:r w:rsidR="00781E95" w:rsidRPr="00781E95">
              <w:rPr>
                <w:rFonts w:ascii="Arial" w:hAnsi="Arial" w:cs="Arial"/>
                <w:noProof/>
                <w:webHidden/>
                <w:sz w:val="28"/>
                <w:szCs w:val="24"/>
              </w:rPr>
              <w:fldChar w:fldCharType="separate"/>
            </w:r>
            <w:r w:rsidR="00781E95" w:rsidRPr="00781E95">
              <w:rPr>
                <w:rFonts w:ascii="Arial" w:hAnsi="Arial" w:cs="Arial"/>
                <w:noProof/>
                <w:webHidden/>
                <w:sz w:val="28"/>
                <w:szCs w:val="24"/>
              </w:rPr>
              <w:t>11</w:t>
            </w:r>
            <w:r w:rsidR="00781E95" w:rsidRPr="00781E95">
              <w:rPr>
                <w:rFonts w:ascii="Arial" w:hAnsi="Arial" w:cs="Arial"/>
                <w:noProof/>
                <w:webHidden/>
                <w:sz w:val="28"/>
                <w:szCs w:val="24"/>
              </w:rPr>
              <w:fldChar w:fldCharType="end"/>
            </w:r>
          </w:hyperlink>
        </w:p>
        <w:p w14:paraId="0B9338B2" w14:textId="77777777" w:rsidR="00781E95" w:rsidRPr="00781E95" w:rsidRDefault="00781E95" w:rsidP="00781E95">
          <w:pPr>
            <w:widowControl w:val="0"/>
            <w:tabs>
              <w:tab w:val="left" w:pos="660"/>
              <w:tab w:val="right" w:leader="dot" w:pos="9350"/>
            </w:tabs>
            <w:spacing w:before="360" w:after="360"/>
            <w:rPr>
              <w:rFonts w:ascii="Arial" w:hAnsi="Arial" w:cs="Arial"/>
              <w:noProof/>
              <w:sz w:val="28"/>
              <w:szCs w:val="24"/>
            </w:rPr>
            <w:sectPr w:rsidR="00781E95" w:rsidRPr="00781E95" w:rsidSect="002939E5">
              <w:pgSz w:w="12240" w:h="15840"/>
              <w:pgMar w:top="1440" w:right="1440" w:bottom="1440" w:left="1440" w:header="720" w:footer="720" w:gutter="0"/>
              <w:pgNumType w:start="1"/>
              <w:cols w:space="720"/>
              <w:noEndnote/>
              <w:titlePg/>
              <w:docGrid w:linePitch="360"/>
            </w:sectPr>
          </w:pPr>
          <w:r w:rsidRPr="00781E95">
            <w:rPr>
              <w:rFonts w:ascii="Arial" w:hAnsi="Arial" w:cs="Arial"/>
              <w:b/>
              <w:noProof/>
              <w:sz w:val="28"/>
              <w:szCs w:val="24"/>
            </w:rPr>
            <w:fldChar w:fldCharType="end"/>
          </w:r>
        </w:p>
      </w:sdtContent>
    </w:sdt>
    <w:p w14:paraId="29F2BCB6" w14:textId="77777777" w:rsidR="00781E95" w:rsidRPr="00781E95" w:rsidRDefault="00781E95" w:rsidP="00781E95">
      <w:pPr>
        <w:widowControl w:val="0"/>
        <w:tabs>
          <w:tab w:val="center" w:pos="360"/>
        </w:tabs>
        <w:spacing w:after="240"/>
        <w:ind w:left="360" w:hanging="360"/>
        <w:jc w:val="both"/>
        <w:outlineLvl w:val="0"/>
        <w:rPr>
          <w:rFonts w:ascii="Arial" w:hAnsi="Arial" w:cs="Arial"/>
          <w:b/>
          <w:sz w:val="44"/>
          <w:szCs w:val="44"/>
          <w:u w:val="single"/>
        </w:rPr>
      </w:pPr>
      <w:bookmarkStart w:id="918" w:name="_Toc509393560"/>
      <w:bookmarkStart w:id="919" w:name="_Toc507952041"/>
      <w:r w:rsidRPr="00781E95">
        <w:rPr>
          <w:rFonts w:ascii="Arial" w:hAnsi="Arial" w:cs="Arial"/>
          <w:b/>
          <w:sz w:val="44"/>
          <w:szCs w:val="44"/>
          <w:u w:val="single"/>
        </w:rPr>
        <w:lastRenderedPageBreak/>
        <w:t>ACRONYM LIST</w:t>
      </w:r>
      <w:bookmarkEnd w:id="918"/>
    </w:p>
    <w:p w14:paraId="603E66DC" w14:textId="77777777" w:rsidR="00781E95" w:rsidRPr="00781E95" w:rsidRDefault="00781E95" w:rsidP="00781E95">
      <w:pPr>
        <w:widowControl w:val="0"/>
        <w:spacing w:after="240"/>
        <w:jc w:val="both"/>
        <w:rPr>
          <w:rFonts w:ascii="Arial Narrow" w:hAnsi="Arial Narrow" w:cs="Arial"/>
          <w:b/>
          <w:sz w:val="28"/>
          <w:szCs w:val="24"/>
        </w:rPr>
      </w:pPr>
      <w:r w:rsidRPr="00781E95">
        <w:rPr>
          <w:rFonts w:ascii="Arial Narrow" w:hAnsi="Arial Narrow" w:cs="Arial"/>
          <w:b/>
          <w:sz w:val="28"/>
          <w:szCs w:val="24"/>
        </w:rPr>
        <w:t xml:space="preserve">DMP:             </w:t>
      </w:r>
      <w:r w:rsidRPr="00781E95">
        <w:rPr>
          <w:rFonts w:ascii="Arial Narrow" w:hAnsi="Arial Narrow" w:cs="Arial"/>
          <w:sz w:val="28"/>
          <w:szCs w:val="24"/>
        </w:rPr>
        <w:t>Data Management Plan</w:t>
      </w:r>
    </w:p>
    <w:p w14:paraId="54FCF078" w14:textId="77777777" w:rsidR="00781E95" w:rsidRPr="00781E95" w:rsidRDefault="00781E95" w:rsidP="00781E95">
      <w:pPr>
        <w:widowControl w:val="0"/>
        <w:spacing w:after="240"/>
        <w:jc w:val="both"/>
        <w:rPr>
          <w:rFonts w:ascii="Arial Narrow" w:hAnsi="Arial Narrow" w:cs="Arial"/>
          <w:sz w:val="28"/>
          <w:szCs w:val="24"/>
        </w:rPr>
      </w:pPr>
      <w:r w:rsidRPr="00781E95">
        <w:rPr>
          <w:rFonts w:ascii="Arial Narrow" w:hAnsi="Arial Narrow" w:cs="Arial"/>
          <w:b/>
          <w:sz w:val="28"/>
          <w:szCs w:val="24"/>
        </w:rPr>
        <w:t>DOE:</w:t>
      </w:r>
      <w:r w:rsidRPr="00781E95">
        <w:rPr>
          <w:rFonts w:ascii="Arial Narrow" w:hAnsi="Arial Narrow" w:cs="Arial"/>
          <w:b/>
          <w:sz w:val="28"/>
          <w:szCs w:val="24"/>
        </w:rPr>
        <w:tab/>
      </w:r>
      <w:r w:rsidRPr="00781E95">
        <w:rPr>
          <w:rFonts w:ascii="Arial Narrow" w:hAnsi="Arial Narrow" w:cs="Arial"/>
          <w:sz w:val="28"/>
          <w:szCs w:val="24"/>
        </w:rPr>
        <w:t xml:space="preserve">           Department of Energy</w:t>
      </w:r>
    </w:p>
    <w:p w14:paraId="06A210AD" w14:textId="77777777" w:rsidR="00781E95" w:rsidRPr="00781E95" w:rsidRDefault="00781E95" w:rsidP="00781E95">
      <w:pPr>
        <w:widowControl w:val="0"/>
        <w:spacing w:before="120" w:after="240"/>
        <w:jc w:val="both"/>
        <w:rPr>
          <w:rFonts w:ascii="Arial Narrow" w:hAnsi="Arial Narrow" w:cs="Arial"/>
          <w:sz w:val="28"/>
          <w:szCs w:val="24"/>
        </w:rPr>
      </w:pPr>
      <w:r w:rsidRPr="00781E95">
        <w:rPr>
          <w:rFonts w:ascii="Arial Narrow" w:hAnsi="Arial Narrow" w:cs="Arial"/>
          <w:b/>
          <w:sz w:val="28"/>
          <w:szCs w:val="24"/>
        </w:rPr>
        <w:t>FOA:</w:t>
      </w:r>
      <w:r w:rsidRPr="00781E95">
        <w:rPr>
          <w:rFonts w:ascii="Arial Narrow" w:hAnsi="Arial Narrow" w:cs="Arial"/>
          <w:sz w:val="28"/>
          <w:szCs w:val="24"/>
        </w:rPr>
        <w:tab/>
        <w:t xml:space="preserve">           Funding Opportunity Announcement</w:t>
      </w:r>
    </w:p>
    <w:p w14:paraId="1266719A" w14:textId="77777777" w:rsidR="00781E95" w:rsidRPr="00781E95" w:rsidRDefault="00781E95" w:rsidP="00781E95">
      <w:pPr>
        <w:widowControl w:val="0"/>
        <w:spacing w:before="120" w:after="240"/>
        <w:jc w:val="both"/>
        <w:rPr>
          <w:rFonts w:ascii="Arial Narrow" w:hAnsi="Arial Narrow" w:cs="Arial"/>
          <w:sz w:val="28"/>
          <w:szCs w:val="24"/>
        </w:rPr>
      </w:pPr>
      <w:r w:rsidRPr="00781E95">
        <w:rPr>
          <w:rFonts w:ascii="Arial Narrow" w:hAnsi="Arial Narrow" w:cs="Arial"/>
          <w:b/>
          <w:sz w:val="28"/>
          <w:szCs w:val="24"/>
        </w:rPr>
        <w:t>FY:</w:t>
      </w:r>
      <w:r w:rsidRPr="00781E95">
        <w:rPr>
          <w:rFonts w:ascii="Arial Narrow" w:hAnsi="Arial Narrow" w:cs="Arial"/>
          <w:sz w:val="28"/>
          <w:szCs w:val="24"/>
        </w:rPr>
        <w:tab/>
        <w:t xml:space="preserve">           Fiscal Year (federal)</w:t>
      </w:r>
    </w:p>
    <w:p w14:paraId="7F20CF9F" w14:textId="77777777" w:rsidR="00781E95" w:rsidRPr="00781E95" w:rsidRDefault="00781E95" w:rsidP="00781E95">
      <w:pPr>
        <w:widowControl w:val="0"/>
        <w:spacing w:before="120" w:after="240"/>
        <w:jc w:val="both"/>
        <w:rPr>
          <w:rFonts w:ascii="Arial Narrow" w:hAnsi="Arial Narrow" w:cs="Arial"/>
          <w:sz w:val="28"/>
          <w:szCs w:val="24"/>
        </w:rPr>
      </w:pPr>
      <w:r w:rsidRPr="00781E95">
        <w:rPr>
          <w:rFonts w:ascii="Arial Narrow" w:hAnsi="Arial Narrow" w:cs="Arial"/>
          <w:b/>
          <w:sz w:val="28"/>
          <w:szCs w:val="24"/>
        </w:rPr>
        <w:t>PMP:</w:t>
      </w:r>
      <w:r w:rsidRPr="00781E95">
        <w:rPr>
          <w:rFonts w:ascii="Arial Narrow" w:hAnsi="Arial Narrow" w:cs="Arial"/>
          <w:sz w:val="28"/>
          <w:szCs w:val="24"/>
        </w:rPr>
        <w:tab/>
        <w:t xml:space="preserve">           Project Management Plan</w:t>
      </w:r>
    </w:p>
    <w:p w14:paraId="28CA0D2F" w14:textId="77777777" w:rsidR="00781E95" w:rsidRPr="00781E95" w:rsidRDefault="00781E95" w:rsidP="00781E95">
      <w:pPr>
        <w:widowControl w:val="0"/>
        <w:spacing w:before="120" w:after="240"/>
        <w:jc w:val="both"/>
        <w:rPr>
          <w:rFonts w:ascii="Arial Narrow" w:hAnsi="Arial Narrow" w:cs="Arial"/>
          <w:sz w:val="28"/>
          <w:szCs w:val="24"/>
        </w:rPr>
      </w:pPr>
      <w:r w:rsidRPr="00781E95">
        <w:rPr>
          <w:rFonts w:ascii="Arial Narrow" w:hAnsi="Arial Narrow" w:cs="Arial"/>
          <w:b/>
          <w:sz w:val="28"/>
          <w:szCs w:val="24"/>
        </w:rPr>
        <w:t>Q#:</w:t>
      </w:r>
      <w:r w:rsidRPr="00781E95">
        <w:rPr>
          <w:rFonts w:ascii="Arial Narrow" w:hAnsi="Arial Narrow" w:cs="Arial"/>
          <w:b/>
          <w:sz w:val="28"/>
          <w:szCs w:val="24"/>
        </w:rPr>
        <w:tab/>
      </w:r>
      <w:r w:rsidRPr="00781E95">
        <w:rPr>
          <w:rFonts w:ascii="Arial Narrow" w:hAnsi="Arial Narrow" w:cs="Arial"/>
          <w:sz w:val="28"/>
          <w:szCs w:val="24"/>
        </w:rPr>
        <w:t xml:space="preserve">           Quarter #</w:t>
      </w:r>
    </w:p>
    <w:p w14:paraId="6A6898D1" w14:textId="77777777" w:rsidR="00781E95" w:rsidRPr="00781E95" w:rsidRDefault="00781E95" w:rsidP="00781E95">
      <w:pPr>
        <w:widowControl w:val="0"/>
        <w:spacing w:before="120" w:after="240"/>
        <w:jc w:val="both"/>
        <w:rPr>
          <w:rFonts w:ascii="Arial Narrow" w:hAnsi="Arial Narrow" w:cs="Arial"/>
          <w:sz w:val="28"/>
          <w:szCs w:val="24"/>
        </w:rPr>
      </w:pPr>
      <w:r w:rsidRPr="00781E95">
        <w:rPr>
          <w:rFonts w:ascii="Arial Narrow" w:hAnsi="Arial Narrow" w:cs="Arial"/>
          <w:b/>
          <w:sz w:val="28"/>
          <w:szCs w:val="24"/>
        </w:rPr>
        <w:t>SOPO:</w:t>
      </w:r>
      <w:r w:rsidRPr="00781E95">
        <w:rPr>
          <w:rFonts w:ascii="Arial Narrow" w:hAnsi="Arial Narrow" w:cs="Arial"/>
          <w:sz w:val="28"/>
          <w:szCs w:val="24"/>
        </w:rPr>
        <w:t xml:space="preserve">           Statement of Project Objectives</w:t>
      </w:r>
    </w:p>
    <w:p w14:paraId="49BB7479" w14:textId="77777777" w:rsidR="00781E95" w:rsidRPr="00781E95" w:rsidRDefault="00781E95" w:rsidP="00781E95">
      <w:pPr>
        <w:widowControl w:val="0"/>
        <w:spacing w:before="120" w:after="240"/>
        <w:jc w:val="both"/>
        <w:rPr>
          <w:rFonts w:ascii="Arial" w:hAnsi="Arial" w:cs="Arial"/>
          <w:i/>
          <w:color w:val="0000FF"/>
          <w:sz w:val="22"/>
          <w:szCs w:val="24"/>
        </w:rPr>
      </w:pPr>
    </w:p>
    <w:p w14:paraId="37702B09" w14:textId="77777777" w:rsidR="00781E95" w:rsidRPr="00781E95" w:rsidRDefault="00781E95" w:rsidP="00781E95">
      <w:pPr>
        <w:widowControl w:val="0"/>
        <w:spacing w:before="120" w:after="240"/>
        <w:jc w:val="both"/>
        <w:rPr>
          <w:rFonts w:ascii="Arial" w:hAnsi="Arial" w:cs="Arial"/>
          <w:i/>
          <w:color w:val="0000FF"/>
          <w:sz w:val="22"/>
          <w:szCs w:val="24"/>
        </w:rPr>
      </w:pPr>
    </w:p>
    <w:p w14:paraId="652FD361" w14:textId="77777777" w:rsidR="00781E95" w:rsidRPr="00781E95" w:rsidRDefault="00781E95" w:rsidP="00781E95">
      <w:pPr>
        <w:widowControl w:val="0"/>
        <w:spacing w:before="120" w:after="240"/>
        <w:jc w:val="both"/>
        <w:rPr>
          <w:rFonts w:ascii="Arial" w:hAnsi="Arial" w:cs="Arial"/>
          <w:i/>
          <w:color w:val="0000FF"/>
          <w:sz w:val="22"/>
          <w:szCs w:val="24"/>
        </w:rPr>
        <w:sectPr w:rsidR="00781E95" w:rsidRPr="00781E95" w:rsidSect="00ED1C5A">
          <w:headerReference w:type="first" r:id="rId117"/>
          <w:footerReference w:type="first" r:id="rId118"/>
          <w:pgSz w:w="12240" w:h="15840"/>
          <w:pgMar w:top="1440" w:right="1440" w:bottom="1440" w:left="1440" w:header="0" w:footer="720" w:gutter="0"/>
          <w:pgNumType w:start="1"/>
          <w:cols w:space="720"/>
          <w:noEndnote/>
          <w:titlePg/>
          <w:docGrid w:linePitch="360"/>
        </w:sectPr>
      </w:pPr>
      <w:r w:rsidRPr="00781E95">
        <w:rPr>
          <w:rFonts w:ascii="Arial" w:hAnsi="Arial" w:cs="Arial"/>
          <w:i/>
          <w:color w:val="0000FF"/>
          <w:sz w:val="22"/>
          <w:szCs w:val="24"/>
        </w:rPr>
        <w:t xml:space="preserve">Add project specific acronyms as needed. </w:t>
      </w:r>
    </w:p>
    <w:p w14:paraId="76CD2BA4" w14:textId="77777777" w:rsidR="00781E95" w:rsidRPr="00781E95" w:rsidRDefault="00781E95" w:rsidP="00781E95">
      <w:pPr>
        <w:widowControl w:val="0"/>
        <w:spacing w:before="20" w:after="60"/>
        <w:ind w:left="360" w:right="-576"/>
        <w:contextualSpacing/>
        <w:jc w:val="both"/>
        <w:rPr>
          <w:rFonts w:ascii="Arial" w:hAnsi="Arial" w:cs="Arial"/>
          <w:i/>
          <w:color w:val="FF0000"/>
          <w:sz w:val="20"/>
        </w:rPr>
      </w:pPr>
      <w:r w:rsidRPr="00781E95">
        <w:rPr>
          <w:rFonts w:ascii="Arial" w:hAnsi="Arial" w:cs="Arial"/>
          <w:i/>
          <w:color w:val="0000FF"/>
          <w:sz w:val="20"/>
        </w:rPr>
        <w:lastRenderedPageBreak/>
        <w:t xml:space="preserve">RECIPIENT SHOULD REMOVE ALL </w:t>
      </w:r>
      <w:r w:rsidRPr="00781E95">
        <w:rPr>
          <w:rFonts w:ascii="Arial" w:hAnsi="Arial" w:cs="Arial"/>
          <w:i/>
          <w:color w:val="0000FF"/>
          <w:sz w:val="20"/>
          <w:u w:val="single"/>
        </w:rPr>
        <w:t>ITALICIZED</w:t>
      </w:r>
      <w:r w:rsidRPr="00781E95">
        <w:rPr>
          <w:rFonts w:ascii="Arial" w:hAnsi="Arial" w:cs="Arial"/>
          <w:i/>
          <w:color w:val="0000FF"/>
          <w:sz w:val="20"/>
        </w:rPr>
        <w:t xml:space="preserve"> INSTRUCTIONS AND EXAMPLES FROM EACH.</w:t>
      </w:r>
    </w:p>
    <w:p w14:paraId="38103900" w14:textId="77777777" w:rsidR="00781E95" w:rsidRPr="00781E95" w:rsidRDefault="00781E95" w:rsidP="00781E95">
      <w:pPr>
        <w:widowControl w:val="0"/>
        <w:tabs>
          <w:tab w:val="center" w:pos="360"/>
        </w:tabs>
        <w:spacing w:after="200"/>
        <w:ind w:left="288"/>
        <w:jc w:val="both"/>
        <w:outlineLvl w:val="0"/>
        <w:rPr>
          <w:rFonts w:ascii="Arial" w:hAnsi="Arial" w:cs="Arial"/>
          <w:b/>
          <w:color w:val="FF0000"/>
          <w:sz w:val="28"/>
          <w:szCs w:val="28"/>
        </w:rPr>
      </w:pPr>
    </w:p>
    <w:p w14:paraId="616789BE"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20" w:name="_Toc509393561"/>
      <w:r w:rsidRPr="00781E95">
        <w:rPr>
          <w:rFonts w:ascii="Arial" w:hAnsi="Arial" w:cs="Arial"/>
          <w:b/>
          <w:sz w:val="28"/>
          <w:szCs w:val="28"/>
        </w:rPr>
        <w:t>EXECUTIVE SUMMARY AND TECHNICAL APPROACH</w:t>
      </w:r>
      <w:bookmarkEnd w:id="919"/>
      <w:bookmarkEnd w:id="920"/>
    </w:p>
    <w:p w14:paraId="5C1C2892" w14:textId="77777777" w:rsidR="00781E95" w:rsidRPr="00781E95" w:rsidRDefault="00781E95" w:rsidP="00781E95">
      <w:pPr>
        <w:widowControl w:val="0"/>
        <w:spacing w:after="120"/>
        <w:ind w:left="360"/>
        <w:jc w:val="both"/>
        <w:rPr>
          <w:rFonts w:ascii="Times New Roman" w:hAnsi="Times New Roman"/>
          <w:color w:val="FF0000"/>
          <w:szCs w:val="24"/>
        </w:rPr>
        <w:sectPr w:rsidR="00781E95" w:rsidRPr="00781E95" w:rsidSect="00F65EE4">
          <w:footerReference w:type="first" r:id="rId119"/>
          <w:pgSz w:w="12240" w:h="15840"/>
          <w:pgMar w:top="1440" w:right="1440" w:bottom="1440" w:left="1440" w:header="0" w:footer="720" w:gutter="0"/>
          <w:pgNumType w:start="2"/>
          <w:cols w:space="720"/>
          <w:noEndnote/>
          <w:titlePg/>
          <w:docGrid w:linePitch="360"/>
        </w:sectPr>
      </w:pPr>
      <w:bookmarkStart w:id="921" w:name="_Toc196283254"/>
      <w:bookmarkStart w:id="922" w:name="_Toc196283350"/>
      <w:bookmarkStart w:id="923" w:name="_Toc196283483"/>
      <w:bookmarkStart w:id="924" w:name="_Toc196288716"/>
      <w:bookmarkStart w:id="925" w:name="_Toc196290203"/>
      <w:r w:rsidRPr="00781E95">
        <w:rPr>
          <w:rFonts w:ascii="Arial" w:hAnsi="Arial" w:cs="Arial"/>
          <w:i/>
          <w:sz w:val="22"/>
          <w:szCs w:val="22"/>
        </w:rPr>
        <w:t>Provide a synopsis of the overall project that briefly describes the technical approach, objective(s), goals, and expected results. </w:t>
      </w:r>
      <w:bookmarkEnd w:id="921"/>
      <w:bookmarkEnd w:id="922"/>
      <w:bookmarkEnd w:id="923"/>
      <w:bookmarkEnd w:id="924"/>
      <w:bookmarkEnd w:id="925"/>
      <w:r w:rsidRPr="00781E95">
        <w:rPr>
          <w:rFonts w:ascii="Times New Roman" w:hAnsi="Times New Roman"/>
          <w:color w:val="FF0000"/>
          <w:szCs w:val="24"/>
        </w:rPr>
        <w:t xml:space="preserve"> </w:t>
      </w:r>
      <w:bookmarkStart w:id="926" w:name="_Toc166051915"/>
      <w:bookmarkStart w:id="927" w:name="_Toc166657814"/>
      <w:bookmarkStart w:id="928" w:name="_Toc166657853"/>
      <w:bookmarkStart w:id="929" w:name="_Toc196283255"/>
      <w:bookmarkStart w:id="930" w:name="_Toc196283351"/>
      <w:bookmarkStart w:id="931" w:name="_Toc196283484"/>
      <w:bookmarkStart w:id="932" w:name="_Toc196288717"/>
      <w:bookmarkStart w:id="933" w:name="_Toc196290204"/>
      <w:r w:rsidRPr="00781E95">
        <w:rPr>
          <w:rFonts w:ascii="Arial" w:hAnsi="Arial" w:cs="Arial"/>
          <w:i/>
          <w:sz w:val="22"/>
        </w:rPr>
        <w:t>Identify and discuss technology or techniques resulting from the project. Discuss technology transfer activities and information dissemination/sharing that will occur during this project.</w:t>
      </w:r>
    </w:p>
    <w:p w14:paraId="3F4D4E1E"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34" w:name="_Toc507952042"/>
      <w:bookmarkStart w:id="935" w:name="_Toc509393562"/>
      <w:r w:rsidRPr="00781E95">
        <w:rPr>
          <w:rFonts w:ascii="Arial" w:hAnsi="Arial" w:cs="Arial"/>
          <w:b/>
          <w:sz w:val="28"/>
          <w:szCs w:val="28"/>
        </w:rPr>
        <w:lastRenderedPageBreak/>
        <w:t>KEY PERSONNEL</w:t>
      </w:r>
      <w:bookmarkEnd w:id="934"/>
      <w:bookmarkEnd w:id="935"/>
    </w:p>
    <w:p w14:paraId="13BAB004" w14:textId="77777777" w:rsidR="00781E95" w:rsidRPr="00781E95" w:rsidRDefault="00781E95" w:rsidP="00781E95">
      <w:pPr>
        <w:widowControl w:val="0"/>
        <w:spacing w:after="240"/>
        <w:ind w:left="360"/>
        <w:jc w:val="both"/>
        <w:rPr>
          <w:rFonts w:ascii="Arial" w:hAnsi="Arial" w:cs="Arial"/>
          <w:i/>
          <w:sz w:val="22"/>
          <w:szCs w:val="22"/>
        </w:rPr>
      </w:pPr>
      <w:r w:rsidRPr="00781E95">
        <w:rPr>
          <w:rFonts w:ascii="Arial" w:hAnsi="Arial" w:cs="Arial"/>
          <w:i/>
          <w:sz w:val="22"/>
          <w:szCs w:val="22"/>
        </w:rPr>
        <w:t>List the project team’s key personnel, their role, and contact information.  Key personnel are identified in the Financial Assistance Agreement and, at a minimum, include the Principal Investigator and Business Point of Contact</w:t>
      </w:r>
      <w:bookmarkStart w:id="936" w:name="_Toc166051917"/>
      <w:bookmarkStart w:id="937" w:name="_Toc166657816"/>
      <w:bookmarkStart w:id="938" w:name="_Toc166657855"/>
      <w:bookmarkStart w:id="939" w:name="_Toc196283257"/>
      <w:bookmarkStart w:id="940" w:name="_Toc196283353"/>
      <w:bookmarkStart w:id="941" w:name="_Toc196283486"/>
      <w:bookmarkStart w:id="942" w:name="_Toc196288719"/>
      <w:bookmarkStart w:id="943" w:name="_Toc196290206"/>
      <w:bookmarkEnd w:id="926"/>
      <w:bookmarkEnd w:id="927"/>
      <w:bookmarkEnd w:id="928"/>
      <w:bookmarkEnd w:id="929"/>
      <w:bookmarkEnd w:id="930"/>
      <w:bookmarkEnd w:id="931"/>
      <w:bookmarkEnd w:id="932"/>
      <w:bookmarkEnd w:id="933"/>
      <w:r w:rsidRPr="00781E95">
        <w:rPr>
          <w:rFonts w:ascii="Arial" w:hAnsi="Arial" w:cs="Arial"/>
          <w:i/>
          <w:sz w:val="22"/>
          <w:szCs w:val="22"/>
        </w:rPr>
        <w:t xml:space="preserve">. Note that changes to key personnel require prior DOE approval. </w:t>
      </w:r>
    </w:p>
    <w:p w14:paraId="7BFF3821" w14:textId="77777777" w:rsidR="00781E95" w:rsidRPr="00781E95" w:rsidRDefault="00781E95" w:rsidP="00781E95">
      <w:pPr>
        <w:ind w:left="360"/>
        <w:jc w:val="both"/>
        <w:rPr>
          <w:rFonts w:ascii="Arial" w:hAnsi="Arial" w:cs="Arial"/>
          <w:b/>
          <w:sz w:val="22"/>
          <w:szCs w:val="22"/>
        </w:rPr>
      </w:pPr>
    </w:p>
    <w:p w14:paraId="0919506A" w14:textId="77777777" w:rsidR="00781E95" w:rsidRPr="00781E95" w:rsidRDefault="00781E95" w:rsidP="00781E95">
      <w:pPr>
        <w:spacing w:after="200" w:line="276" w:lineRule="auto"/>
        <w:jc w:val="both"/>
        <w:rPr>
          <w:rFonts w:ascii="Arial" w:hAnsi="Arial" w:cs="Arial"/>
          <w:b/>
          <w:sz w:val="22"/>
          <w:szCs w:val="22"/>
        </w:rPr>
      </w:pPr>
    </w:p>
    <w:tbl>
      <w:tblPr>
        <w:tblpPr w:leftFromText="187" w:rightFromText="187" w:vertAnchor="page" w:horzAnchor="margin" w:tblpXSpec="center" w:tblpY="3181"/>
        <w:tblW w:w="9355" w:type="dxa"/>
        <w:jc w:val="center"/>
        <w:tblLayout w:type="fixed"/>
        <w:tblCellMar>
          <w:top w:w="72" w:type="dxa"/>
          <w:left w:w="72" w:type="dxa"/>
          <w:bottom w:w="72" w:type="dxa"/>
          <w:right w:w="72" w:type="dxa"/>
        </w:tblCellMar>
        <w:tblLook w:val="04A0" w:firstRow="1" w:lastRow="0" w:firstColumn="1" w:lastColumn="0" w:noHBand="0" w:noVBand="1"/>
      </w:tblPr>
      <w:tblGrid>
        <w:gridCol w:w="2515"/>
        <w:gridCol w:w="2340"/>
        <w:gridCol w:w="1620"/>
        <w:gridCol w:w="2880"/>
      </w:tblGrid>
      <w:tr w:rsidR="00781E95" w:rsidRPr="00781E95" w14:paraId="36DF0F04" w14:textId="77777777" w:rsidTr="00075309">
        <w:trPr>
          <w:trHeight w:val="432"/>
          <w:jc w:val="center"/>
        </w:trPr>
        <w:tc>
          <w:tcPr>
            <w:tcW w:w="93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2B2EA0E4"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 xml:space="preserve">KEY PERSONNEL </w:t>
            </w:r>
          </w:p>
        </w:tc>
      </w:tr>
      <w:tr w:rsidR="00781E95" w:rsidRPr="00781E95" w14:paraId="24A6F35B" w14:textId="77777777" w:rsidTr="00075309">
        <w:trPr>
          <w:trHeight w:val="432"/>
          <w:jc w:val="center"/>
        </w:trPr>
        <w:tc>
          <w:tcPr>
            <w:tcW w:w="2515"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264FCB2C"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Role</w:t>
            </w:r>
          </w:p>
        </w:tc>
        <w:tc>
          <w:tcPr>
            <w:tcW w:w="2340" w:type="dxa"/>
            <w:tcBorders>
              <w:top w:val="nil"/>
              <w:left w:val="nil"/>
              <w:bottom w:val="single" w:sz="4" w:space="0" w:color="808080"/>
              <w:right w:val="single" w:sz="4" w:space="0" w:color="808080"/>
            </w:tcBorders>
            <w:shd w:val="clear" w:color="auto" w:fill="F2F2F2" w:themeFill="background1" w:themeFillShade="F2"/>
            <w:vAlign w:val="center"/>
            <w:hideMark/>
          </w:tcPr>
          <w:p w14:paraId="5E320BBB"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Name</w:t>
            </w:r>
          </w:p>
        </w:tc>
        <w:tc>
          <w:tcPr>
            <w:tcW w:w="1620" w:type="dxa"/>
            <w:tcBorders>
              <w:top w:val="nil"/>
              <w:left w:val="nil"/>
              <w:bottom w:val="single" w:sz="4" w:space="0" w:color="808080"/>
              <w:right w:val="single" w:sz="4" w:space="0" w:color="808080"/>
            </w:tcBorders>
            <w:shd w:val="clear" w:color="auto" w:fill="F2F2F2" w:themeFill="background1" w:themeFillShade="F2"/>
            <w:vAlign w:val="center"/>
            <w:hideMark/>
          </w:tcPr>
          <w:p w14:paraId="40F90057"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Phone</w:t>
            </w:r>
          </w:p>
        </w:tc>
        <w:tc>
          <w:tcPr>
            <w:tcW w:w="2880" w:type="dxa"/>
            <w:tcBorders>
              <w:top w:val="nil"/>
              <w:left w:val="nil"/>
              <w:bottom w:val="single" w:sz="4" w:space="0" w:color="808080"/>
              <w:right w:val="single" w:sz="4" w:space="0" w:color="808080"/>
            </w:tcBorders>
            <w:shd w:val="clear" w:color="auto" w:fill="F2F2F2" w:themeFill="background1" w:themeFillShade="F2"/>
            <w:vAlign w:val="center"/>
            <w:hideMark/>
          </w:tcPr>
          <w:p w14:paraId="2B8EE9AA"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Email</w:t>
            </w:r>
          </w:p>
        </w:tc>
      </w:tr>
      <w:tr w:rsidR="00781E95" w:rsidRPr="00781E95" w14:paraId="6F882B32" w14:textId="77777777" w:rsidTr="00075309">
        <w:trPr>
          <w:trHeight w:val="432"/>
          <w:jc w:val="center"/>
        </w:trPr>
        <w:tc>
          <w:tcPr>
            <w:tcW w:w="2515" w:type="dxa"/>
            <w:tcBorders>
              <w:top w:val="nil"/>
              <w:left w:val="single" w:sz="4" w:space="0" w:color="808080"/>
              <w:bottom w:val="single" w:sz="4" w:space="0" w:color="808080"/>
              <w:right w:val="single" w:sz="4" w:space="0" w:color="808080"/>
            </w:tcBorders>
            <w:shd w:val="clear" w:color="auto" w:fill="auto"/>
            <w:hideMark/>
          </w:tcPr>
          <w:p w14:paraId="33D2A04F" w14:textId="77777777" w:rsidR="00781E95" w:rsidRPr="00781E95" w:rsidRDefault="00781E95" w:rsidP="00781E95">
            <w:pPr>
              <w:spacing w:before="80" w:after="80"/>
              <w:rPr>
                <w:rFonts w:ascii="Arial" w:hAnsi="Arial" w:cs="Arial"/>
                <w:sz w:val="22"/>
                <w:szCs w:val="22"/>
              </w:rPr>
            </w:pPr>
            <w:r w:rsidRPr="00781E95">
              <w:rPr>
                <w:rFonts w:ascii="Arial" w:hAnsi="Arial" w:cs="Arial"/>
                <w:sz w:val="22"/>
                <w:szCs w:val="22"/>
              </w:rPr>
              <w:t>Principal Investigator</w:t>
            </w:r>
          </w:p>
        </w:tc>
        <w:tc>
          <w:tcPr>
            <w:tcW w:w="2340" w:type="dxa"/>
            <w:tcBorders>
              <w:top w:val="nil"/>
              <w:left w:val="nil"/>
              <w:bottom w:val="single" w:sz="4" w:space="0" w:color="808080"/>
              <w:right w:val="single" w:sz="4" w:space="0" w:color="808080"/>
            </w:tcBorders>
            <w:shd w:val="clear" w:color="auto" w:fill="auto"/>
            <w:hideMark/>
          </w:tcPr>
          <w:p w14:paraId="325CBDA8"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1620" w:type="dxa"/>
            <w:tcBorders>
              <w:top w:val="nil"/>
              <w:left w:val="nil"/>
              <w:bottom w:val="single" w:sz="4" w:space="0" w:color="808080"/>
              <w:right w:val="single" w:sz="4" w:space="0" w:color="808080"/>
            </w:tcBorders>
            <w:shd w:val="clear" w:color="auto" w:fill="auto"/>
            <w:hideMark/>
          </w:tcPr>
          <w:p w14:paraId="2AE4B065"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2880" w:type="dxa"/>
            <w:tcBorders>
              <w:top w:val="nil"/>
              <w:left w:val="nil"/>
              <w:bottom w:val="single" w:sz="4" w:space="0" w:color="808080"/>
              <w:right w:val="single" w:sz="4" w:space="0" w:color="808080"/>
            </w:tcBorders>
            <w:shd w:val="clear" w:color="auto" w:fill="auto"/>
            <w:hideMark/>
          </w:tcPr>
          <w:p w14:paraId="224FEEC8"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r>
      <w:tr w:rsidR="00781E95" w:rsidRPr="00781E95" w14:paraId="2832765D" w14:textId="77777777" w:rsidTr="00075309">
        <w:trPr>
          <w:trHeight w:val="432"/>
          <w:jc w:val="center"/>
        </w:trPr>
        <w:tc>
          <w:tcPr>
            <w:tcW w:w="2515" w:type="dxa"/>
            <w:tcBorders>
              <w:top w:val="nil"/>
              <w:left w:val="single" w:sz="4" w:space="0" w:color="808080"/>
              <w:bottom w:val="single" w:sz="4" w:space="0" w:color="808080"/>
              <w:right w:val="single" w:sz="4" w:space="0" w:color="808080"/>
            </w:tcBorders>
            <w:shd w:val="clear" w:color="auto" w:fill="auto"/>
            <w:hideMark/>
          </w:tcPr>
          <w:p w14:paraId="55EE1460" w14:textId="77777777" w:rsidR="00781E95" w:rsidRPr="00781E95" w:rsidRDefault="00781E95" w:rsidP="00781E95">
            <w:pPr>
              <w:spacing w:before="80" w:after="80"/>
              <w:rPr>
                <w:rFonts w:ascii="Arial" w:hAnsi="Arial" w:cs="Arial"/>
                <w:sz w:val="22"/>
                <w:szCs w:val="22"/>
              </w:rPr>
            </w:pPr>
            <w:r w:rsidRPr="00781E95">
              <w:rPr>
                <w:rFonts w:ascii="Arial" w:hAnsi="Arial" w:cs="Arial"/>
                <w:sz w:val="22"/>
                <w:szCs w:val="22"/>
              </w:rPr>
              <w:t>Business Point of Contact</w:t>
            </w:r>
          </w:p>
        </w:tc>
        <w:tc>
          <w:tcPr>
            <w:tcW w:w="2340" w:type="dxa"/>
            <w:tcBorders>
              <w:top w:val="nil"/>
              <w:left w:val="nil"/>
              <w:bottom w:val="single" w:sz="4" w:space="0" w:color="808080"/>
              <w:right w:val="single" w:sz="4" w:space="0" w:color="808080"/>
            </w:tcBorders>
            <w:shd w:val="clear" w:color="auto" w:fill="auto"/>
            <w:hideMark/>
          </w:tcPr>
          <w:p w14:paraId="2990806A"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1620" w:type="dxa"/>
            <w:tcBorders>
              <w:top w:val="nil"/>
              <w:left w:val="nil"/>
              <w:bottom w:val="single" w:sz="4" w:space="0" w:color="808080"/>
              <w:right w:val="single" w:sz="4" w:space="0" w:color="808080"/>
            </w:tcBorders>
            <w:shd w:val="clear" w:color="auto" w:fill="auto"/>
            <w:hideMark/>
          </w:tcPr>
          <w:p w14:paraId="279B3EAC"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2880" w:type="dxa"/>
            <w:tcBorders>
              <w:top w:val="nil"/>
              <w:left w:val="nil"/>
              <w:bottom w:val="single" w:sz="4" w:space="0" w:color="808080"/>
              <w:right w:val="single" w:sz="4" w:space="0" w:color="808080"/>
            </w:tcBorders>
            <w:shd w:val="clear" w:color="auto" w:fill="auto"/>
            <w:hideMark/>
          </w:tcPr>
          <w:p w14:paraId="09C01000"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r>
      <w:tr w:rsidR="00781E95" w:rsidRPr="00781E95" w14:paraId="05B18854" w14:textId="77777777" w:rsidTr="00075309">
        <w:trPr>
          <w:trHeight w:val="432"/>
          <w:jc w:val="center"/>
        </w:trPr>
        <w:tc>
          <w:tcPr>
            <w:tcW w:w="2515" w:type="dxa"/>
            <w:tcBorders>
              <w:top w:val="single" w:sz="4" w:space="0" w:color="808080"/>
              <w:left w:val="single" w:sz="4" w:space="0" w:color="808080"/>
              <w:bottom w:val="single" w:sz="4" w:space="0" w:color="808080"/>
              <w:right w:val="single" w:sz="4" w:space="0" w:color="808080"/>
            </w:tcBorders>
            <w:shd w:val="clear" w:color="auto" w:fill="auto"/>
            <w:hideMark/>
          </w:tcPr>
          <w:p w14:paraId="32F3A7A0" w14:textId="77777777" w:rsidR="00781E95" w:rsidRPr="00781E95" w:rsidRDefault="00781E95" w:rsidP="00781E95">
            <w:pPr>
              <w:spacing w:before="80" w:after="80"/>
              <w:rPr>
                <w:rFonts w:ascii="Arial" w:hAnsi="Arial" w:cs="Arial"/>
                <w:color w:val="0000FF"/>
                <w:sz w:val="22"/>
                <w:szCs w:val="22"/>
              </w:rPr>
            </w:pPr>
            <w:r w:rsidRPr="00781E95">
              <w:rPr>
                <w:rFonts w:ascii="Arial" w:hAnsi="Arial" w:cs="Arial"/>
                <w:color w:val="0000FF"/>
                <w:sz w:val="22"/>
                <w:szCs w:val="22"/>
              </w:rPr>
              <w:t> </w:t>
            </w:r>
          </w:p>
        </w:tc>
        <w:tc>
          <w:tcPr>
            <w:tcW w:w="2340" w:type="dxa"/>
            <w:tcBorders>
              <w:top w:val="single" w:sz="4" w:space="0" w:color="808080"/>
              <w:left w:val="nil"/>
              <w:bottom w:val="single" w:sz="4" w:space="0" w:color="808080"/>
              <w:right w:val="single" w:sz="4" w:space="0" w:color="808080"/>
            </w:tcBorders>
            <w:shd w:val="clear" w:color="auto" w:fill="auto"/>
            <w:hideMark/>
          </w:tcPr>
          <w:p w14:paraId="487276CC"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1620" w:type="dxa"/>
            <w:tcBorders>
              <w:top w:val="single" w:sz="4" w:space="0" w:color="808080"/>
              <w:left w:val="nil"/>
              <w:bottom w:val="single" w:sz="4" w:space="0" w:color="808080"/>
              <w:right w:val="single" w:sz="4" w:space="0" w:color="808080"/>
            </w:tcBorders>
            <w:shd w:val="clear" w:color="auto" w:fill="auto"/>
            <w:hideMark/>
          </w:tcPr>
          <w:p w14:paraId="6A44497F"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2880" w:type="dxa"/>
            <w:tcBorders>
              <w:top w:val="single" w:sz="4" w:space="0" w:color="808080"/>
              <w:left w:val="nil"/>
              <w:bottom w:val="single" w:sz="4" w:space="0" w:color="808080"/>
              <w:right w:val="single" w:sz="4" w:space="0" w:color="808080"/>
            </w:tcBorders>
            <w:shd w:val="clear" w:color="auto" w:fill="auto"/>
            <w:hideMark/>
          </w:tcPr>
          <w:p w14:paraId="58C481B9"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r>
      <w:tr w:rsidR="00781E95" w:rsidRPr="00781E95" w14:paraId="467E2DCD" w14:textId="77777777" w:rsidTr="00075309">
        <w:trPr>
          <w:trHeight w:val="432"/>
          <w:jc w:val="center"/>
        </w:trPr>
        <w:tc>
          <w:tcPr>
            <w:tcW w:w="2515" w:type="dxa"/>
            <w:tcBorders>
              <w:top w:val="single" w:sz="4" w:space="0" w:color="808080"/>
              <w:left w:val="single" w:sz="4" w:space="0" w:color="808080"/>
              <w:bottom w:val="single" w:sz="4" w:space="0" w:color="808080"/>
              <w:right w:val="single" w:sz="4" w:space="0" w:color="808080"/>
            </w:tcBorders>
            <w:shd w:val="clear" w:color="auto" w:fill="auto"/>
            <w:hideMark/>
          </w:tcPr>
          <w:p w14:paraId="06C7A422" w14:textId="77777777" w:rsidR="00781E95" w:rsidRPr="00781E95" w:rsidRDefault="00781E95" w:rsidP="00781E95">
            <w:pPr>
              <w:spacing w:before="80" w:after="80"/>
              <w:rPr>
                <w:rFonts w:ascii="Arial" w:hAnsi="Arial" w:cs="Arial"/>
                <w:color w:val="0000FF"/>
                <w:sz w:val="22"/>
                <w:szCs w:val="22"/>
              </w:rPr>
            </w:pPr>
            <w:r w:rsidRPr="00781E95">
              <w:rPr>
                <w:rFonts w:ascii="Arial" w:hAnsi="Arial" w:cs="Arial"/>
                <w:color w:val="0000FF"/>
                <w:sz w:val="22"/>
                <w:szCs w:val="22"/>
              </w:rPr>
              <w:t> </w:t>
            </w:r>
          </w:p>
        </w:tc>
        <w:tc>
          <w:tcPr>
            <w:tcW w:w="2340" w:type="dxa"/>
            <w:tcBorders>
              <w:top w:val="single" w:sz="4" w:space="0" w:color="808080"/>
              <w:left w:val="nil"/>
              <w:bottom w:val="single" w:sz="4" w:space="0" w:color="808080"/>
              <w:right w:val="single" w:sz="4" w:space="0" w:color="808080"/>
            </w:tcBorders>
            <w:shd w:val="clear" w:color="auto" w:fill="auto"/>
            <w:hideMark/>
          </w:tcPr>
          <w:p w14:paraId="33F066DF"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1620" w:type="dxa"/>
            <w:tcBorders>
              <w:top w:val="single" w:sz="4" w:space="0" w:color="808080"/>
              <w:left w:val="nil"/>
              <w:bottom w:val="single" w:sz="4" w:space="0" w:color="808080"/>
              <w:right w:val="single" w:sz="4" w:space="0" w:color="808080"/>
            </w:tcBorders>
            <w:shd w:val="clear" w:color="auto" w:fill="auto"/>
            <w:hideMark/>
          </w:tcPr>
          <w:p w14:paraId="28A74D88"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c>
          <w:tcPr>
            <w:tcW w:w="2880" w:type="dxa"/>
            <w:tcBorders>
              <w:top w:val="single" w:sz="4" w:space="0" w:color="808080"/>
              <w:left w:val="nil"/>
              <w:bottom w:val="single" w:sz="4" w:space="0" w:color="808080"/>
              <w:right w:val="single" w:sz="4" w:space="0" w:color="808080"/>
            </w:tcBorders>
            <w:shd w:val="clear" w:color="auto" w:fill="auto"/>
            <w:hideMark/>
          </w:tcPr>
          <w:p w14:paraId="3556300D" w14:textId="77777777" w:rsidR="00781E95" w:rsidRPr="00781E95" w:rsidRDefault="00781E95" w:rsidP="00781E95">
            <w:pPr>
              <w:spacing w:before="80" w:after="80"/>
              <w:rPr>
                <w:rFonts w:ascii="Calibri" w:hAnsi="Calibri" w:cs="Calibri"/>
                <w:color w:val="000000"/>
                <w:sz w:val="22"/>
                <w:szCs w:val="22"/>
              </w:rPr>
            </w:pPr>
            <w:r w:rsidRPr="00781E95">
              <w:rPr>
                <w:rFonts w:ascii="Calibri" w:hAnsi="Calibri" w:cs="Calibri"/>
                <w:color w:val="000000"/>
                <w:sz w:val="22"/>
                <w:szCs w:val="22"/>
              </w:rPr>
              <w:t> </w:t>
            </w:r>
          </w:p>
        </w:tc>
      </w:tr>
      <w:tr w:rsidR="00781E95" w:rsidRPr="00781E95" w14:paraId="57E249E6" w14:textId="77777777" w:rsidTr="00075309">
        <w:trPr>
          <w:trHeight w:val="432"/>
          <w:jc w:val="center"/>
        </w:trPr>
        <w:tc>
          <w:tcPr>
            <w:tcW w:w="2515" w:type="dxa"/>
            <w:tcBorders>
              <w:top w:val="single" w:sz="4" w:space="0" w:color="808080"/>
              <w:left w:val="single" w:sz="4" w:space="0" w:color="808080"/>
              <w:bottom w:val="single" w:sz="4" w:space="0" w:color="808080"/>
              <w:right w:val="single" w:sz="4" w:space="0" w:color="808080"/>
            </w:tcBorders>
            <w:shd w:val="clear" w:color="auto" w:fill="auto"/>
          </w:tcPr>
          <w:p w14:paraId="71AFEB75" w14:textId="77777777" w:rsidR="00781E95" w:rsidRPr="00781E95" w:rsidRDefault="00781E95" w:rsidP="00781E95">
            <w:pPr>
              <w:spacing w:before="80" w:after="80"/>
              <w:rPr>
                <w:rFonts w:ascii="Arial" w:hAnsi="Arial" w:cs="Arial"/>
                <w:color w:val="0000FF"/>
                <w:sz w:val="22"/>
                <w:szCs w:val="22"/>
              </w:rPr>
            </w:pPr>
          </w:p>
        </w:tc>
        <w:tc>
          <w:tcPr>
            <w:tcW w:w="2340" w:type="dxa"/>
            <w:tcBorders>
              <w:top w:val="single" w:sz="4" w:space="0" w:color="808080"/>
              <w:left w:val="nil"/>
              <w:bottom w:val="single" w:sz="4" w:space="0" w:color="808080"/>
              <w:right w:val="single" w:sz="4" w:space="0" w:color="808080"/>
            </w:tcBorders>
            <w:shd w:val="clear" w:color="auto" w:fill="auto"/>
          </w:tcPr>
          <w:p w14:paraId="04E8ED7B" w14:textId="77777777" w:rsidR="00781E95" w:rsidRPr="00781E95" w:rsidRDefault="00781E95" w:rsidP="00781E95">
            <w:pPr>
              <w:spacing w:before="80" w:after="80"/>
              <w:rPr>
                <w:rFonts w:ascii="Calibri" w:hAnsi="Calibri" w:cs="Calibri"/>
                <w:color w:val="000000"/>
                <w:sz w:val="22"/>
                <w:szCs w:val="22"/>
              </w:rPr>
            </w:pPr>
          </w:p>
        </w:tc>
        <w:tc>
          <w:tcPr>
            <w:tcW w:w="1620" w:type="dxa"/>
            <w:tcBorders>
              <w:top w:val="single" w:sz="4" w:space="0" w:color="808080"/>
              <w:left w:val="nil"/>
              <w:bottom w:val="single" w:sz="4" w:space="0" w:color="808080"/>
              <w:right w:val="single" w:sz="4" w:space="0" w:color="808080"/>
            </w:tcBorders>
            <w:shd w:val="clear" w:color="auto" w:fill="auto"/>
          </w:tcPr>
          <w:p w14:paraId="76EB3277" w14:textId="77777777" w:rsidR="00781E95" w:rsidRPr="00781E95" w:rsidRDefault="00781E95" w:rsidP="00781E95">
            <w:pPr>
              <w:spacing w:before="80" w:after="80"/>
              <w:rPr>
                <w:rFonts w:ascii="Calibri" w:hAnsi="Calibri" w:cs="Calibri"/>
                <w:color w:val="000000"/>
                <w:sz w:val="22"/>
                <w:szCs w:val="22"/>
              </w:rPr>
            </w:pPr>
          </w:p>
        </w:tc>
        <w:tc>
          <w:tcPr>
            <w:tcW w:w="2880" w:type="dxa"/>
            <w:tcBorders>
              <w:top w:val="single" w:sz="4" w:space="0" w:color="808080"/>
              <w:left w:val="nil"/>
              <w:bottom w:val="single" w:sz="4" w:space="0" w:color="808080"/>
              <w:right w:val="single" w:sz="4" w:space="0" w:color="808080"/>
            </w:tcBorders>
            <w:shd w:val="clear" w:color="auto" w:fill="auto"/>
          </w:tcPr>
          <w:p w14:paraId="37FBF492" w14:textId="77777777" w:rsidR="00781E95" w:rsidRPr="00781E95" w:rsidRDefault="00781E95" w:rsidP="00781E95">
            <w:pPr>
              <w:spacing w:before="80" w:after="80"/>
              <w:rPr>
                <w:rFonts w:ascii="Calibri" w:hAnsi="Calibri" w:cs="Calibri"/>
                <w:color w:val="000000"/>
                <w:sz w:val="22"/>
                <w:szCs w:val="22"/>
              </w:rPr>
            </w:pPr>
          </w:p>
        </w:tc>
      </w:tr>
    </w:tbl>
    <w:p w14:paraId="1F39D3A0" w14:textId="77777777" w:rsidR="00781E95" w:rsidRPr="00781E95" w:rsidRDefault="00781E95" w:rsidP="00781E95">
      <w:pPr>
        <w:spacing w:after="200" w:line="276" w:lineRule="auto"/>
        <w:jc w:val="both"/>
        <w:rPr>
          <w:rFonts w:ascii="Arial" w:hAnsi="Arial" w:cs="Arial"/>
          <w:b/>
          <w:sz w:val="22"/>
          <w:szCs w:val="22"/>
        </w:rPr>
      </w:pPr>
    </w:p>
    <w:bookmarkEnd w:id="936"/>
    <w:bookmarkEnd w:id="937"/>
    <w:bookmarkEnd w:id="938"/>
    <w:bookmarkEnd w:id="939"/>
    <w:bookmarkEnd w:id="940"/>
    <w:bookmarkEnd w:id="941"/>
    <w:bookmarkEnd w:id="942"/>
    <w:bookmarkEnd w:id="943"/>
    <w:p w14:paraId="08785727" w14:textId="77777777" w:rsidR="00781E95" w:rsidRPr="00781E95" w:rsidRDefault="00781E95" w:rsidP="00781E95">
      <w:pPr>
        <w:widowControl w:val="0"/>
        <w:tabs>
          <w:tab w:val="left" w:pos="2175"/>
          <w:tab w:val="center" w:pos="4860"/>
        </w:tabs>
        <w:spacing w:before="240" w:after="120"/>
        <w:ind w:left="864"/>
        <w:jc w:val="both"/>
        <w:outlineLvl w:val="1"/>
        <w:rPr>
          <w:rFonts w:ascii="Arial" w:hAnsi="Arial" w:cs="Arial"/>
          <w:b/>
          <w:szCs w:val="22"/>
        </w:rPr>
      </w:pPr>
    </w:p>
    <w:p w14:paraId="0BB42539" w14:textId="77777777" w:rsidR="00781E95" w:rsidRPr="00781E95" w:rsidRDefault="00781E95" w:rsidP="00781E95">
      <w:pPr>
        <w:widowControl w:val="0"/>
        <w:spacing w:before="100" w:after="100"/>
        <w:rPr>
          <w:rFonts w:ascii="Times New Roman" w:hAnsi="Times New Roman"/>
        </w:rPr>
      </w:pPr>
    </w:p>
    <w:p w14:paraId="1904BC13" w14:textId="77777777" w:rsidR="00781E95" w:rsidRPr="00781E95" w:rsidRDefault="00781E95" w:rsidP="00781E95">
      <w:pPr>
        <w:widowControl w:val="0"/>
        <w:spacing w:before="100" w:after="100"/>
        <w:rPr>
          <w:rFonts w:ascii="Times New Roman" w:hAnsi="Times New Roman"/>
        </w:rPr>
      </w:pPr>
    </w:p>
    <w:p w14:paraId="65AFD980" w14:textId="77777777" w:rsidR="00781E95" w:rsidRPr="00781E95" w:rsidRDefault="00781E95" w:rsidP="00781E95">
      <w:pPr>
        <w:widowControl w:val="0"/>
        <w:spacing w:before="100" w:after="100"/>
        <w:rPr>
          <w:rFonts w:ascii="Times New Roman" w:hAnsi="Times New Roman"/>
        </w:rPr>
      </w:pPr>
    </w:p>
    <w:p w14:paraId="2637F0F9" w14:textId="77777777" w:rsidR="00781E95" w:rsidRPr="00781E95" w:rsidRDefault="00781E95" w:rsidP="00781E95">
      <w:pPr>
        <w:widowControl w:val="0"/>
        <w:spacing w:before="100" w:after="100"/>
        <w:rPr>
          <w:rFonts w:ascii="Times New Roman" w:hAnsi="Times New Roman"/>
        </w:rPr>
      </w:pPr>
    </w:p>
    <w:p w14:paraId="4B244265" w14:textId="77777777" w:rsidR="00781E95" w:rsidRPr="00781E95" w:rsidRDefault="00781E95" w:rsidP="00781E95">
      <w:pPr>
        <w:widowControl w:val="0"/>
        <w:spacing w:before="100" w:after="100"/>
        <w:rPr>
          <w:rFonts w:ascii="Times New Roman" w:hAnsi="Times New Roman"/>
        </w:rPr>
      </w:pPr>
    </w:p>
    <w:p w14:paraId="4913F089" w14:textId="77777777" w:rsidR="00781E95" w:rsidRPr="00781E95" w:rsidRDefault="00781E95" w:rsidP="00781E95">
      <w:pPr>
        <w:widowControl w:val="0"/>
        <w:spacing w:before="100" w:after="100"/>
        <w:rPr>
          <w:rFonts w:ascii="Times New Roman" w:hAnsi="Times New Roman"/>
        </w:rPr>
      </w:pPr>
    </w:p>
    <w:p w14:paraId="1CFF9B6D" w14:textId="77777777" w:rsidR="00781E95" w:rsidRPr="00781E95" w:rsidRDefault="00781E95" w:rsidP="00781E95">
      <w:pPr>
        <w:widowControl w:val="0"/>
        <w:spacing w:before="100" w:after="100"/>
        <w:rPr>
          <w:rFonts w:ascii="Times New Roman" w:hAnsi="Times New Roman"/>
        </w:rPr>
      </w:pPr>
    </w:p>
    <w:p w14:paraId="14FA6E68" w14:textId="77777777" w:rsidR="00781E95" w:rsidRPr="00781E95" w:rsidRDefault="00781E95" w:rsidP="00781E95">
      <w:pPr>
        <w:widowControl w:val="0"/>
        <w:spacing w:before="100" w:after="100"/>
        <w:rPr>
          <w:rFonts w:ascii="Times New Roman" w:hAnsi="Times New Roman"/>
        </w:rPr>
      </w:pPr>
    </w:p>
    <w:p w14:paraId="666A3C08" w14:textId="77777777" w:rsidR="00781E95" w:rsidRPr="00781E95" w:rsidRDefault="00781E95" w:rsidP="00781E95">
      <w:pPr>
        <w:widowControl w:val="0"/>
        <w:spacing w:before="100" w:after="100"/>
        <w:rPr>
          <w:rFonts w:ascii="Times New Roman" w:hAnsi="Times New Roman"/>
        </w:rPr>
      </w:pPr>
    </w:p>
    <w:p w14:paraId="148DFE36" w14:textId="77777777" w:rsidR="00781E95" w:rsidRPr="00781E95" w:rsidRDefault="00781E95" w:rsidP="00781E95">
      <w:pPr>
        <w:widowControl w:val="0"/>
        <w:spacing w:before="100" w:after="100"/>
        <w:rPr>
          <w:rFonts w:ascii="Times New Roman" w:hAnsi="Times New Roman"/>
        </w:rPr>
      </w:pPr>
    </w:p>
    <w:p w14:paraId="265E2866" w14:textId="7A3A3ED0" w:rsidR="00781E95" w:rsidRDefault="00781E95" w:rsidP="00781E95">
      <w:pPr>
        <w:widowControl w:val="0"/>
        <w:spacing w:before="100" w:after="100"/>
        <w:rPr>
          <w:rFonts w:ascii="Times New Roman" w:hAnsi="Times New Roman"/>
        </w:rPr>
      </w:pPr>
    </w:p>
    <w:p w14:paraId="2788A734" w14:textId="77777777" w:rsidR="008A4087" w:rsidRPr="00781E95" w:rsidRDefault="008A4087" w:rsidP="00781E95">
      <w:pPr>
        <w:widowControl w:val="0"/>
        <w:spacing w:before="100" w:after="100"/>
        <w:rPr>
          <w:rFonts w:ascii="Times New Roman" w:hAnsi="Times New Roman"/>
        </w:rPr>
      </w:pPr>
    </w:p>
    <w:p w14:paraId="05408F2D" w14:textId="77777777" w:rsidR="00781E95" w:rsidRPr="00781E95" w:rsidRDefault="00781E95" w:rsidP="00781E95">
      <w:pPr>
        <w:widowControl w:val="0"/>
        <w:spacing w:before="100" w:after="100"/>
        <w:rPr>
          <w:rFonts w:ascii="Times New Roman" w:hAnsi="Times New Roman"/>
        </w:rPr>
      </w:pPr>
    </w:p>
    <w:p w14:paraId="18C154B7" w14:textId="77777777" w:rsidR="00781E95" w:rsidRPr="00781E95" w:rsidRDefault="00781E95" w:rsidP="00781E95">
      <w:pPr>
        <w:widowControl w:val="0"/>
        <w:spacing w:before="100" w:after="100"/>
        <w:rPr>
          <w:rFonts w:ascii="Times New Roman" w:hAnsi="Times New Roman"/>
        </w:rPr>
      </w:pPr>
    </w:p>
    <w:p w14:paraId="4BDBC021"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44" w:name="_Toc509393563"/>
      <w:r w:rsidRPr="00781E95">
        <w:rPr>
          <w:rFonts w:ascii="Arial" w:hAnsi="Arial" w:cs="Arial"/>
          <w:b/>
          <w:sz w:val="28"/>
          <w:szCs w:val="28"/>
        </w:rPr>
        <w:lastRenderedPageBreak/>
        <w:t>TEAM MEMBERS</w:t>
      </w:r>
      <w:bookmarkEnd w:id="944"/>
    </w:p>
    <w:tbl>
      <w:tblPr>
        <w:tblpPr w:leftFromText="180" w:rightFromText="180" w:vertAnchor="text" w:horzAnchor="margin" w:tblpXSpec="center" w:tblpY="696"/>
        <w:tblOverlap w:val="never"/>
        <w:tblW w:w="9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72" w:type="dxa"/>
          <w:left w:w="72" w:type="dxa"/>
          <w:bottom w:w="72" w:type="dxa"/>
          <w:right w:w="72" w:type="dxa"/>
        </w:tblCellMar>
        <w:tblLook w:val="04A0" w:firstRow="1" w:lastRow="0" w:firstColumn="1" w:lastColumn="0" w:noHBand="0" w:noVBand="1"/>
      </w:tblPr>
      <w:tblGrid>
        <w:gridCol w:w="3060"/>
        <w:gridCol w:w="6300"/>
      </w:tblGrid>
      <w:tr w:rsidR="00781E95" w:rsidRPr="00781E95" w14:paraId="218AB021" w14:textId="77777777" w:rsidTr="00075309">
        <w:trPr>
          <w:trHeight w:val="432"/>
        </w:trPr>
        <w:tc>
          <w:tcPr>
            <w:tcW w:w="9360" w:type="dxa"/>
            <w:gridSpan w:val="2"/>
            <w:shd w:val="clear" w:color="auto" w:fill="D9D9D9" w:themeFill="background1" w:themeFillShade="D9"/>
            <w:vAlign w:val="center"/>
          </w:tcPr>
          <w:p w14:paraId="48668F0D" w14:textId="77777777" w:rsidR="00781E95" w:rsidRPr="00781E95" w:rsidRDefault="00781E95" w:rsidP="00781E95">
            <w:pPr>
              <w:jc w:val="center"/>
              <w:rPr>
                <w:rFonts w:ascii="Arial" w:hAnsi="Arial" w:cs="Arial"/>
                <w:b/>
                <w:bCs/>
                <w:color w:val="000000"/>
                <w:sz w:val="22"/>
                <w:szCs w:val="22"/>
              </w:rPr>
            </w:pPr>
            <w:bookmarkStart w:id="945" w:name="_Toc508269943"/>
            <w:bookmarkStart w:id="946" w:name="_Toc508269992"/>
            <w:r w:rsidRPr="00781E95">
              <w:rPr>
                <w:rFonts w:ascii="Arial" w:hAnsi="Arial" w:cs="Arial"/>
                <w:b/>
                <w:bCs/>
                <w:sz w:val="22"/>
                <w:szCs w:val="22"/>
              </w:rPr>
              <w:t>SUMMARY OF TEAM MEMBER PLANNED ACTIVITIES</w:t>
            </w:r>
          </w:p>
        </w:tc>
      </w:tr>
      <w:tr w:rsidR="00781E95" w:rsidRPr="00781E95" w14:paraId="5FD2EFA4" w14:textId="77777777" w:rsidTr="00075309">
        <w:trPr>
          <w:trHeight w:val="432"/>
        </w:trPr>
        <w:tc>
          <w:tcPr>
            <w:tcW w:w="3060" w:type="dxa"/>
            <w:shd w:val="clear" w:color="auto" w:fill="F2F2F2" w:themeFill="background1" w:themeFillShade="F2"/>
            <w:vAlign w:val="center"/>
          </w:tcPr>
          <w:p w14:paraId="6093A3A0"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Team Member</w:t>
            </w:r>
          </w:p>
        </w:tc>
        <w:tc>
          <w:tcPr>
            <w:tcW w:w="6300" w:type="dxa"/>
            <w:shd w:val="clear" w:color="auto" w:fill="F2F2F2" w:themeFill="background1" w:themeFillShade="F2"/>
            <w:vAlign w:val="center"/>
            <w:hideMark/>
          </w:tcPr>
          <w:p w14:paraId="1AF90F76"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Planned Activities by SOPO Task/Subtask Number(s)</w:t>
            </w:r>
          </w:p>
        </w:tc>
      </w:tr>
      <w:tr w:rsidR="00781E95" w:rsidRPr="00781E95" w14:paraId="5CD22E0F" w14:textId="77777777" w:rsidTr="00075309">
        <w:trPr>
          <w:trHeight w:val="288"/>
        </w:trPr>
        <w:tc>
          <w:tcPr>
            <w:tcW w:w="3060" w:type="dxa"/>
          </w:tcPr>
          <w:p w14:paraId="3A40553F" w14:textId="77777777" w:rsidR="00781E95" w:rsidRPr="00781E95" w:rsidRDefault="00781E95" w:rsidP="00781E95">
            <w:pPr>
              <w:spacing w:before="80" w:after="80"/>
              <w:rPr>
                <w:rFonts w:ascii="Arial" w:hAnsi="Arial" w:cs="Arial"/>
                <w:bCs/>
                <w:i/>
                <w:color w:val="0000FF"/>
                <w:sz w:val="22"/>
                <w:szCs w:val="22"/>
              </w:rPr>
            </w:pPr>
            <w:r w:rsidRPr="00781E95">
              <w:rPr>
                <w:rFonts w:ascii="Arial" w:hAnsi="Arial" w:cs="Arial"/>
                <w:bCs/>
                <w:i/>
                <w:color w:val="0000FF"/>
                <w:sz w:val="22"/>
                <w:szCs w:val="22"/>
              </w:rPr>
              <w:t>Prime Recipient</w:t>
            </w:r>
          </w:p>
        </w:tc>
        <w:tc>
          <w:tcPr>
            <w:tcW w:w="6300" w:type="dxa"/>
            <w:shd w:val="clear" w:color="auto" w:fill="auto"/>
          </w:tcPr>
          <w:p w14:paraId="51133697" w14:textId="77777777" w:rsidR="00781E95" w:rsidRPr="00781E95" w:rsidRDefault="00781E95" w:rsidP="00781E95">
            <w:pPr>
              <w:spacing w:before="80" w:after="80"/>
              <w:rPr>
                <w:rFonts w:ascii="Arial" w:hAnsi="Arial" w:cs="Arial"/>
                <w:i/>
                <w:color w:val="0000FF"/>
                <w:sz w:val="22"/>
                <w:szCs w:val="22"/>
              </w:rPr>
            </w:pPr>
            <w:r w:rsidRPr="00781E95">
              <w:rPr>
                <w:rFonts w:ascii="Arial" w:hAnsi="Arial" w:cs="Arial"/>
                <w:i/>
                <w:color w:val="0000FF"/>
                <w:sz w:val="22"/>
                <w:szCs w:val="22"/>
              </w:rPr>
              <w:t xml:space="preserve">1.0 - Manage and execute the project. Develop required plans. </w:t>
            </w:r>
          </w:p>
          <w:p w14:paraId="69221D7D" w14:textId="77777777" w:rsidR="00781E95" w:rsidRPr="00781E95" w:rsidRDefault="00781E95" w:rsidP="00781E95">
            <w:pPr>
              <w:spacing w:before="80" w:after="80"/>
              <w:rPr>
                <w:rFonts w:ascii="Arial" w:hAnsi="Arial" w:cs="Arial"/>
                <w:bCs/>
                <w:i/>
                <w:color w:val="0000FF"/>
                <w:sz w:val="22"/>
                <w:szCs w:val="22"/>
              </w:rPr>
            </w:pPr>
            <w:r w:rsidRPr="00781E95">
              <w:rPr>
                <w:rFonts w:ascii="Arial" w:hAnsi="Arial" w:cs="Arial"/>
                <w:i/>
                <w:color w:val="0000FF"/>
                <w:sz w:val="22"/>
                <w:szCs w:val="22"/>
              </w:rPr>
              <w:t>X.Y - Design evaluations.</w:t>
            </w:r>
          </w:p>
        </w:tc>
      </w:tr>
      <w:tr w:rsidR="00781E95" w:rsidRPr="00781E95" w14:paraId="15E21BAB" w14:textId="77777777" w:rsidTr="00075309">
        <w:trPr>
          <w:trHeight w:val="288"/>
        </w:trPr>
        <w:tc>
          <w:tcPr>
            <w:tcW w:w="3060" w:type="dxa"/>
          </w:tcPr>
          <w:p w14:paraId="063DD3A3" w14:textId="77777777" w:rsidR="00781E95" w:rsidRPr="00781E95" w:rsidRDefault="00781E95" w:rsidP="00781E95">
            <w:pPr>
              <w:spacing w:before="80" w:after="80"/>
              <w:rPr>
                <w:rFonts w:ascii="Arial" w:hAnsi="Arial" w:cs="Arial"/>
                <w:bCs/>
                <w:i/>
                <w:iCs/>
                <w:color w:val="0000FF"/>
                <w:sz w:val="22"/>
                <w:szCs w:val="22"/>
              </w:rPr>
            </w:pPr>
            <w:r w:rsidRPr="00781E95">
              <w:rPr>
                <w:rFonts w:ascii="Arial" w:hAnsi="Arial" w:cs="Arial"/>
                <w:bCs/>
                <w:i/>
                <w:iCs/>
                <w:color w:val="0000FF"/>
                <w:sz w:val="22"/>
                <w:szCs w:val="22"/>
              </w:rPr>
              <w:t>Utility ABC</w:t>
            </w:r>
            <w:r w:rsidRPr="00781E95">
              <w:rPr>
                <w:rFonts w:ascii="Arial" w:hAnsi="Arial" w:cs="Arial"/>
                <w:bCs/>
                <w:i/>
                <w:iCs/>
                <w:color w:val="0000FF"/>
                <w:sz w:val="22"/>
                <w:szCs w:val="22"/>
              </w:rPr>
              <w:tab/>
            </w:r>
          </w:p>
          <w:p w14:paraId="0CECD40F" w14:textId="77777777" w:rsidR="00781E95" w:rsidRPr="00781E95" w:rsidRDefault="00781E95" w:rsidP="00781E95">
            <w:pPr>
              <w:spacing w:before="80" w:after="80"/>
              <w:rPr>
                <w:rFonts w:ascii="Arial" w:hAnsi="Arial" w:cs="Arial"/>
                <w:b/>
                <w:bCs/>
                <w:i/>
                <w:iCs/>
                <w:color w:val="0000FF"/>
                <w:sz w:val="22"/>
                <w:szCs w:val="22"/>
              </w:rPr>
            </w:pPr>
          </w:p>
        </w:tc>
        <w:tc>
          <w:tcPr>
            <w:tcW w:w="6300" w:type="dxa"/>
            <w:shd w:val="clear" w:color="auto" w:fill="auto"/>
          </w:tcPr>
          <w:p w14:paraId="748FEDA2" w14:textId="77777777" w:rsidR="00781E95" w:rsidRPr="00781E95" w:rsidRDefault="00781E95" w:rsidP="00781E95">
            <w:pPr>
              <w:spacing w:before="80" w:after="80"/>
              <w:rPr>
                <w:rFonts w:ascii="Arial" w:hAnsi="Arial" w:cs="Arial"/>
                <w:bCs/>
                <w:i/>
                <w:iCs/>
                <w:color w:val="0000FF"/>
                <w:sz w:val="22"/>
                <w:szCs w:val="22"/>
              </w:rPr>
            </w:pPr>
            <w:r w:rsidRPr="00781E95">
              <w:rPr>
                <w:rFonts w:ascii="Arial" w:hAnsi="Arial" w:cs="Arial"/>
                <w:bCs/>
                <w:i/>
                <w:iCs/>
                <w:color w:val="0000FF"/>
                <w:sz w:val="22"/>
                <w:szCs w:val="22"/>
              </w:rPr>
              <w:t>X.Y - Providing data.</w:t>
            </w:r>
          </w:p>
          <w:p w14:paraId="509C43CE" w14:textId="77777777" w:rsidR="00781E95" w:rsidRPr="00781E95" w:rsidRDefault="00781E95" w:rsidP="00781E95">
            <w:pPr>
              <w:spacing w:before="80" w:after="80"/>
              <w:rPr>
                <w:rFonts w:ascii="Arial" w:hAnsi="Arial" w:cs="Arial"/>
                <w:bCs/>
                <w:i/>
                <w:iCs/>
                <w:color w:val="0000FF"/>
                <w:sz w:val="22"/>
                <w:szCs w:val="22"/>
              </w:rPr>
            </w:pPr>
            <w:r w:rsidRPr="00781E95">
              <w:rPr>
                <w:rFonts w:ascii="Arial" w:hAnsi="Arial" w:cs="Arial"/>
                <w:bCs/>
                <w:i/>
                <w:iCs/>
                <w:color w:val="0000FF"/>
                <w:sz w:val="22"/>
                <w:szCs w:val="22"/>
              </w:rPr>
              <w:t>X.Y - Software demonstration host; will install at backup/secondary control center.</w:t>
            </w:r>
          </w:p>
        </w:tc>
      </w:tr>
      <w:tr w:rsidR="00781E95" w:rsidRPr="00781E95" w14:paraId="771FD26B" w14:textId="77777777" w:rsidTr="00075309">
        <w:trPr>
          <w:trHeight w:val="288"/>
        </w:trPr>
        <w:tc>
          <w:tcPr>
            <w:tcW w:w="3060" w:type="dxa"/>
          </w:tcPr>
          <w:p w14:paraId="1E4C1CD4" w14:textId="77777777" w:rsidR="00781E95" w:rsidRPr="00781E95" w:rsidRDefault="00781E95" w:rsidP="00781E95">
            <w:pPr>
              <w:spacing w:before="80" w:after="80"/>
              <w:rPr>
                <w:rFonts w:ascii="Arial" w:hAnsi="Arial" w:cs="Arial"/>
                <w:bCs/>
                <w:i/>
                <w:iCs/>
                <w:color w:val="0000FF"/>
                <w:sz w:val="22"/>
                <w:szCs w:val="22"/>
              </w:rPr>
            </w:pPr>
            <w:r w:rsidRPr="00781E95">
              <w:rPr>
                <w:rFonts w:ascii="Arial" w:hAnsi="Arial" w:cs="Arial"/>
                <w:bCs/>
                <w:i/>
                <w:iCs/>
                <w:color w:val="0000FF"/>
                <w:sz w:val="22"/>
                <w:szCs w:val="22"/>
              </w:rPr>
              <w:t>Professor Tom Smith, (University Name)</w:t>
            </w:r>
            <w:r w:rsidRPr="00781E95">
              <w:rPr>
                <w:rFonts w:ascii="Arial" w:hAnsi="Arial" w:cs="Arial"/>
                <w:bCs/>
                <w:i/>
                <w:iCs/>
                <w:color w:val="0000FF"/>
                <w:sz w:val="22"/>
                <w:szCs w:val="22"/>
              </w:rPr>
              <w:tab/>
            </w:r>
          </w:p>
        </w:tc>
        <w:tc>
          <w:tcPr>
            <w:tcW w:w="6300" w:type="dxa"/>
            <w:shd w:val="clear" w:color="auto" w:fill="auto"/>
          </w:tcPr>
          <w:p w14:paraId="68FAC336" w14:textId="77777777" w:rsidR="00781E95" w:rsidRPr="00781E95" w:rsidRDefault="00781E95" w:rsidP="00781E95">
            <w:pPr>
              <w:spacing w:before="80" w:after="80"/>
              <w:rPr>
                <w:rFonts w:ascii="Arial" w:hAnsi="Arial" w:cs="Arial"/>
                <w:bCs/>
                <w:i/>
                <w:iCs/>
                <w:color w:val="0000FF"/>
                <w:sz w:val="22"/>
                <w:szCs w:val="22"/>
              </w:rPr>
            </w:pPr>
            <w:r w:rsidRPr="00781E95">
              <w:rPr>
                <w:rFonts w:ascii="Arial" w:hAnsi="Arial" w:cs="Arial"/>
                <w:bCs/>
                <w:i/>
                <w:iCs/>
                <w:color w:val="0000FF"/>
                <w:sz w:val="22"/>
                <w:szCs w:val="22"/>
              </w:rPr>
              <w:t>X.Y - Engineering code development.</w:t>
            </w:r>
          </w:p>
        </w:tc>
      </w:tr>
      <w:tr w:rsidR="00781E95" w:rsidRPr="00781E95" w14:paraId="697F18B9" w14:textId="77777777" w:rsidTr="00075309">
        <w:trPr>
          <w:trHeight w:val="432"/>
        </w:trPr>
        <w:tc>
          <w:tcPr>
            <w:tcW w:w="3060" w:type="dxa"/>
          </w:tcPr>
          <w:p w14:paraId="1AD850FA" w14:textId="77777777" w:rsidR="00781E95" w:rsidRPr="00781E95" w:rsidRDefault="00781E95" w:rsidP="00781E95">
            <w:pPr>
              <w:spacing w:before="80" w:after="80"/>
              <w:rPr>
                <w:rFonts w:ascii="Arial" w:hAnsi="Arial" w:cs="Arial"/>
                <w:b/>
                <w:bCs/>
                <w:i/>
                <w:iCs/>
                <w:color w:val="0000FF"/>
                <w:sz w:val="22"/>
                <w:szCs w:val="22"/>
              </w:rPr>
            </w:pPr>
          </w:p>
        </w:tc>
        <w:tc>
          <w:tcPr>
            <w:tcW w:w="6300" w:type="dxa"/>
            <w:shd w:val="clear" w:color="auto" w:fill="auto"/>
          </w:tcPr>
          <w:p w14:paraId="77A75544" w14:textId="77777777" w:rsidR="00781E95" w:rsidRPr="00781E95" w:rsidRDefault="00781E95" w:rsidP="00781E95">
            <w:pPr>
              <w:spacing w:before="80" w:after="80"/>
              <w:rPr>
                <w:rFonts w:ascii="Arial" w:hAnsi="Arial" w:cs="Arial"/>
                <w:b/>
                <w:bCs/>
                <w:i/>
                <w:iCs/>
                <w:color w:val="0000FF"/>
                <w:sz w:val="22"/>
                <w:szCs w:val="22"/>
              </w:rPr>
            </w:pPr>
          </w:p>
        </w:tc>
      </w:tr>
      <w:tr w:rsidR="00781E95" w:rsidRPr="00781E95" w14:paraId="568B2B5D" w14:textId="77777777" w:rsidTr="00075309">
        <w:trPr>
          <w:trHeight w:val="432"/>
        </w:trPr>
        <w:tc>
          <w:tcPr>
            <w:tcW w:w="3060" w:type="dxa"/>
          </w:tcPr>
          <w:p w14:paraId="4BE45755" w14:textId="77777777" w:rsidR="00781E95" w:rsidRPr="00781E95" w:rsidRDefault="00781E95" w:rsidP="00781E95">
            <w:pPr>
              <w:spacing w:before="80" w:after="80"/>
              <w:rPr>
                <w:rFonts w:ascii="Arial" w:hAnsi="Arial" w:cs="Arial"/>
                <w:b/>
                <w:bCs/>
                <w:i/>
                <w:iCs/>
                <w:color w:val="0000FF"/>
                <w:sz w:val="22"/>
                <w:szCs w:val="22"/>
              </w:rPr>
            </w:pPr>
          </w:p>
        </w:tc>
        <w:tc>
          <w:tcPr>
            <w:tcW w:w="6300" w:type="dxa"/>
            <w:shd w:val="clear" w:color="auto" w:fill="auto"/>
          </w:tcPr>
          <w:p w14:paraId="11F747D3" w14:textId="77777777" w:rsidR="00781E95" w:rsidRPr="00781E95" w:rsidRDefault="00781E95" w:rsidP="00781E95">
            <w:pPr>
              <w:spacing w:before="80" w:after="80"/>
              <w:rPr>
                <w:rFonts w:ascii="Arial" w:hAnsi="Arial" w:cs="Arial"/>
                <w:b/>
                <w:bCs/>
                <w:i/>
                <w:iCs/>
                <w:color w:val="0000FF"/>
                <w:sz w:val="22"/>
                <w:szCs w:val="22"/>
              </w:rPr>
            </w:pPr>
          </w:p>
        </w:tc>
      </w:tr>
      <w:tr w:rsidR="00781E95" w:rsidRPr="00781E95" w14:paraId="367D1BC5" w14:textId="77777777" w:rsidTr="00075309">
        <w:trPr>
          <w:trHeight w:val="432"/>
        </w:trPr>
        <w:tc>
          <w:tcPr>
            <w:tcW w:w="3060" w:type="dxa"/>
          </w:tcPr>
          <w:p w14:paraId="340B7417" w14:textId="77777777" w:rsidR="00781E95" w:rsidRPr="00781E95" w:rsidRDefault="00781E95" w:rsidP="00781E95">
            <w:pPr>
              <w:spacing w:before="80" w:after="80"/>
              <w:rPr>
                <w:rFonts w:ascii="Arial" w:hAnsi="Arial" w:cs="Arial"/>
                <w:b/>
                <w:bCs/>
                <w:i/>
                <w:iCs/>
                <w:color w:val="0000FF"/>
                <w:sz w:val="22"/>
                <w:szCs w:val="22"/>
              </w:rPr>
            </w:pPr>
          </w:p>
        </w:tc>
        <w:tc>
          <w:tcPr>
            <w:tcW w:w="6300" w:type="dxa"/>
            <w:shd w:val="clear" w:color="auto" w:fill="auto"/>
          </w:tcPr>
          <w:p w14:paraId="36716003" w14:textId="77777777" w:rsidR="00781E95" w:rsidRPr="00781E95" w:rsidRDefault="00781E95" w:rsidP="00781E95">
            <w:pPr>
              <w:spacing w:before="80" w:after="80"/>
              <w:rPr>
                <w:rFonts w:ascii="Arial" w:hAnsi="Arial" w:cs="Arial"/>
                <w:b/>
                <w:bCs/>
                <w:i/>
                <w:iCs/>
                <w:color w:val="0000FF"/>
                <w:sz w:val="22"/>
                <w:szCs w:val="22"/>
              </w:rPr>
            </w:pPr>
          </w:p>
        </w:tc>
      </w:tr>
    </w:tbl>
    <w:p w14:paraId="789F35BF" w14:textId="77777777" w:rsidR="00781E95" w:rsidRPr="00781E95" w:rsidRDefault="00781E95" w:rsidP="00781E95">
      <w:pPr>
        <w:widowControl w:val="0"/>
        <w:spacing w:after="240"/>
        <w:ind w:left="360"/>
        <w:jc w:val="both"/>
        <w:rPr>
          <w:rFonts w:ascii="Arial" w:hAnsi="Arial" w:cs="Arial"/>
          <w:i/>
          <w:sz w:val="22"/>
          <w:szCs w:val="22"/>
        </w:rPr>
      </w:pPr>
      <w:r w:rsidRPr="00781E95">
        <w:rPr>
          <w:rFonts w:ascii="Arial" w:hAnsi="Arial" w:cs="Arial"/>
          <w:i/>
          <w:sz w:val="22"/>
          <w:szCs w:val="22"/>
        </w:rPr>
        <w:t>Complete the following table to provide a summary of Prime Recipient and Team Member planned activities by SOPO task and/or subtask number(s).</w:t>
      </w:r>
      <w:bookmarkEnd w:id="945"/>
      <w:bookmarkEnd w:id="946"/>
    </w:p>
    <w:p w14:paraId="0EDDD0C8" w14:textId="77777777" w:rsidR="00781E95" w:rsidRPr="00781E95" w:rsidRDefault="00781E95" w:rsidP="00781E95">
      <w:pPr>
        <w:spacing w:before="20" w:after="80"/>
        <w:ind w:right="864"/>
        <w:jc w:val="both"/>
        <w:rPr>
          <w:rFonts w:ascii="Arial" w:hAnsi="Arial" w:cs="Arial"/>
          <w:i/>
          <w:sz w:val="22"/>
          <w:szCs w:val="22"/>
        </w:rPr>
      </w:pPr>
      <w:bookmarkStart w:id="947" w:name="_Toc507952043"/>
    </w:p>
    <w:p w14:paraId="6E9F4DD0" w14:textId="77777777" w:rsidR="00781E95" w:rsidRPr="00781E95" w:rsidRDefault="00781E95" w:rsidP="00781E95">
      <w:pPr>
        <w:spacing w:before="20" w:after="80"/>
        <w:ind w:right="864"/>
        <w:jc w:val="both"/>
        <w:rPr>
          <w:rFonts w:ascii="Segoe UI" w:hAnsi="Segoe UI" w:cs="Segoe UI"/>
          <w:i/>
          <w:sz w:val="22"/>
          <w:szCs w:val="22"/>
        </w:rPr>
      </w:pPr>
      <w:r w:rsidRPr="00781E95">
        <w:rPr>
          <w:rFonts w:ascii="Arial" w:hAnsi="Arial" w:cs="Arial"/>
          <w:i/>
          <w:sz w:val="22"/>
          <w:szCs w:val="22"/>
        </w:rPr>
        <w:t>Complete the following table to provide information about the roles, location, and funding for members of the project team. If a team member has multiple roles and/or multiple locations, include a separate entry for each role and location. Include any team member:</w:t>
      </w:r>
    </w:p>
    <w:p w14:paraId="70791780"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 xml:space="preserve">receiving or providing project funds (government or cost share) equal to or greater than </w:t>
      </w:r>
      <w:proofErr w:type="gramStart"/>
      <w:r w:rsidRPr="00781E95">
        <w:rPr>
          <w:rFonts w:ascii="Arial" w:hAnsi="Arial" w:cs="Arial"/>
          <w:i/>
          <w:sz w:val="22"/>
          <w:szCs w:val="22"/>
        </w:rPr>
        <w:t>$25,000;</w:t>
      </w:r>
      <w:proofErr w:type="gramEnd"/>
    </w:p>
    <w:p w14:paraId="70877BEA"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providing intellectual property (include value if applicable); and/or</w:t>
      </w:r>
    </w:p>
    <w:p w14:paraId="18A9A7F0"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serving as demonstration host/location regardless of value.</w:t>
      </w:r>
    </w:p>
    <w:p w14:paraId="3F9C5344" w14:textId="77777777" w:rsidR="00781E95" w:rsidRPr="00781E95" w:rsidRDefault="00781E95" w:rsidP="00781E95">
      <w:pPr>
        <w:spacing w:after="120"/>
        <w:ind w:left="1008" w:right="1008"/>
        <w:jc w:val="both"/>
        <w:rPr>
          <w:rFonts w:ascii="Arial" w:hAnsi="Arial" w:cs="Arial"/>
          <w:i/>
          <w:sz w:val="22"/>
          <w:szCs w:val="22"/>
        </w:rPr>
      </w:pPr>
    </w:p>
    <w:p w14:paraId="6B333091" w14:textId="77777777" w:rsidR="00781E95" w:rsidRPr="00781E95" w:rsidRDefault="00781E95" w:rsidP="00781E95">
      <w:pPr>
        <w:spacing w:after="120"/>
        <w:ind w:right="864"/>
        <w:jc w:val="both"/>
        <w:rPr>
          <w:rFonts w:ascii="Arial" w:hAnsi="Arial" w:cs="Arial"/>
          <w:i/>
          <w:sz w:val="22"/>
          <w:szCs w:val="22"/>
        </w:rPr>
      </w:pPr>
      <w:r w:rsidRPr="00781E95">
        <w:rPr>
          <w:rFonts w:ascii="Arial" w:hAnsi="Arial" w:cs="Arial"/>
          <w:i/>
          <w:sz w:val="22"/>
          <w:szCs w:val="22"/>
        </w:rPr>
        <w:t>For each team member listed in the table, select the role description from the following:</w:t>
      </w:r>
    </w:p>
    <w:p w14:paraId="25DB14DA"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 xml:space="preserve">Subrecipient, </w:t>
      </w:r>
    </w:p>
    <w:p w14:paraId="60BBB181"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 xml:space="preserve">Demonstration Host/Location, </w:t>
      </w:r>
    </w:p>
    <w:p w14:paraId="1B95988D"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Vendor (e.g., services, equipment, supplies, etc.)</w:t>
      </w:r>
    </w:p>
    <w:p w14:paraId="550A2845"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 xml:space="preserve">Intellectual Property Provider (e.g., source code, data, algorithms, etc.), </w:t>
      </w:r>
    </w:p>
    <w:p w14:paraId="01B7D11D"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Cost Share Provider, and</w:t>
      </w:r>
    </w:p>
    <w:p w14:paraId="03DDE42F" w14:textId="77777777" w:rsidR="00781E95" w:rsidRPr="00781E95" w:rsidRDefault="00781E95" w:rsidP="00781E95">
      <w:pPr>
        <w:widowControl w:val="0"/>
        <w:numPr>
          <w:ilvl w:val="0"/>
          <w:numId w:val="40"/>
        </w:numPr>
        <w:spacing w:before="100" w:after="120"/>
        <w:ind w:left="1008" w:right="1008" w:hanging="288"/>
        <w:jc w:val="both"/>
        <w:rPr>
          <w:rFonts w:ascii="Arial" w:hAnsi="Arial" w:cs="Arial"/>
          <w:i/>
          <w:sz w:val="22"/>
          <w:szCs w:val="22"/>
        </w:rPr>
      </w:pPr>
      <w:r w:rsidRPr="00781E95">
        <w:rPr>
          <w:rFonts w:ascii="Arial" w:hAnsi="Arial" w:cs="Arial"/>
          <w:i/>
          <w:sz w:val="22"/>
          <w:szCs w:val="22"/>
        </w:rPr>
        <w:t xml:space="preserve">Other </w:t>
      </w:r>
    </w:p>
    <w:p w14:paraId="72879DB7" w14:textId="77777777" w:rsidR="00781E95" w:rsidRPr="00781E95" w:rsidRDefault="00781E95" w:rsidP="00781E95">
      <w:pPr>
        <w:spacing w:before="240" w:after="120"/>
        <w:ind w:right="288"/>
        <w:jc w:val="both"/>
        <w:rPr>
          <w:rFonts w:ascii="Arial" w:hAnsi="Arial" w:cs="Arial"/>
          <w:i/>
          <w:sz w:val="22"/>
          <w:szCs w:val="22"/>
        </w:rPr>
      </w:pPr>
      <w:r w:rsidRPr="00781E95">
        <w:rPr>
          <w:rFonts w:ascii="Arial" w:hAnsi="Arial" w:cs="Arial"/>
          <w:i/>
          <w:sz w:val="22"/>
          <w:szCs w:val="22"/>
        </w:rPr>
        <w:t>Use the address that is closest to where the team member’s work will be performed.</w:t>
      </w:r>
    </w:p>
    <w:tbl>
      <w:tblPr>
        <w:tblpPr w:leftFromText="180" w:rightFromText="180" w:vertAnchor="text" w:horzAnchor="margin" w:tblpY="104"/>
        <w:tblOverlap w:val="neve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left w:w="72" w:type="dxa"/>
          <w:bottom w:w="72" w:type="dxa"/>
          <w:right w:w="72" w:type="dxa"/>
        </w:tblCellMar>
        <w:tblLook w:val="04A0" w:firstRow="1" w:lastRow="0" w:firstColumn="1" w:lastColumn="0" w:noHBand="0" w:noVBand="1"/>
      </w:tblPr>
      <w:tblGrid>
        <w:gridCol w:w="2515"/>
        <w:gridCol w:w="2160"/>
        <w:gridCol w:w="3060"/>
        <w:gridCol w:w="1620"/>
      </w:tblGrid>
      <w:tr w:rsidR="00781E95" w:rsidRPr="00781E95" w14:paraId="241974BA" w14:textId="77777777" w:rsidTr="00075309">
        <w:trPr>
          <w:trHeight w:val="432"/>
        </w:trPr>
        <w:tc>
          <w:tcPr>
            <w:tcW w:w="9355" w:type="dxa"/>
            <w:gridSpan w:val="4"/>
            <w:shd w:val="clear" w:color="auto" w:fill="D9D9D9" w:themeFill="background1" w:themeFillShade="D9"/>
            <w:vAlign w:val="center"/>
            <w:hideMark/>
          </w:tcPr>
          <w:p w14:paraId="57BA609E" w14:textId="77777777" w:rsidR="00781E95" w:rsidRPr="00781E95" w:rsidRDefault="00781E95" w:rsidP="00781E95">
            <w:pPr>
              <w:spacing w:before="80" w:after="80"/>
              <w:jc w:val="center"/>
              <w:rPr>
                <w:rFonts w:ascii="Arial" w:hAnsi="Arial" w:cs="Arial"/>
                <w:b/>
                <w:bCs/>
                <w:sz w:val="22"/>
                <w:szCs w:val="22"/>
              </w:rPr>
            </w:pPr>
            <w:r w:rsidRPr="00781E95">
              <w:rPr>
                <w:rFonts w:ascii="Arial" w:hAnsi="Arial" w:cs="Arial"/>
                <w:b/>
                <w:bCs/>
                <w:sz w:val="22"/>
                <w:szCs w:val="22"/>
              </w:rPr>
              <w:lastRenderedPageBreak/>
              <w:t>SUMMARY OF TEAM MEMBER ROLES AND FUNDING</w:t>
            </w:r>
          </w:p>
        </w:tc>
      </w:tr>
      <w:tr w:rsidR="00781E95" w:rsidRPr="00781E95" w14:paraId="6F54C986" w14:textId="77777777" w:rsidTr="00075309">
        <w:trPr>
          <w:trHeight w:val="432"/>
        </w:trPr>
        <w:tc>
          <w:tcPr>
            <w:tcW w:w="2515" w:type="dxa"/>
            <w:shd w:val="clear" w:color="auto" w:fill="F2F2F2" w:themeFill="background1" w:themeFillShade="F2"/>
            <w:vAlign w:val="center"/>
            <w:hideMark/>
          </w:tcPr>
          <w:p w14:paraId="7F9FC98D" w14:textId="77777777" w:rsidR="00781E95" w:rsidRPr="00781E95" w:rsidRDefault="00781E95" w:rsidP="00781E95">
            <w:pPr>
              <w:spacing w:before="80" w:after="80"/>
              <w:jc w:val="center"/>
              <w:rPr>
                <w:rFonts w:ascii="Arial" w:hAnsi="Arial" w:cs="Arial"/>
                <w:b/>
                <w:bCs/>
                <w:sz w:val="22"/>
                <w:szCs w:val="22"/>
              </w:rPr>
            </w:pPr>
            <w:r w:rsidRPr="00781E95">
              <w:rPr>
                <w:rFonts w:ascii="Arial" w:hAnsi="Arial" w:cs="Arial"/>
                <w:b/>
                <w:bCs/>
                <w:sz w:val="22"/>
                <w:szCs w:val="22"/>
              </w:rPr>
              <w:t>Team Member</w:t>
            </w:r>
          </w:p>
        </w:tc>
        <w:tc>
          <w:tcPr>
            <w:tcW w:w="2160" w:type="dxa"/>
            <w:shd w:val="clear" w:color="auto" w:fill="F2F2F2" w:themeFill="background1" w:themeFillShade="F2"/>
            <w:vAlign w:val="center"/>
            <w:hideMark/>
          </w:tcPr>
          <w:p w14:paraId="30041917" w14:textId="77777777" w:rsidR="00781E95" w:rsidRPr="00781E95" w:rsidRDefault="00781E95" w:rsidP="00781E95">
            <w:pPr>
              <w:spacing w:before="80" w:after="80"/>
              <w:jc w:val="center"/>
              <w:rPr>
                <w:rFonts w:ascii="Arial" w:hAnsi="Arial" w:cs="Arial"/>
                <w:b/>
                <w:bCs/>
                <w:sz w:val="22"/>
                <w:szCs w:val="22"/>
              </w:rPr>
            </w:pPr>
            <w:r w:rsidRPr="00781E95">
              <w:rPr>
                <w:rFonts w:ascii="Arial" w:hAnsi="Arial" w:cs="Arial"/>
                <w:b/>
                <w:bCs/>
                <w:sz w:val="22"/>
                <w:szCs w:val="22"/>
              </w:rPr>
              <w:t>Role</w:t>
            </w:r>
          </w:p>
        </w:tc>
        <w:tc>
          <w:tcPr>
            <w:tcW w:w="3060" w:type="dxa"/>
            <w:shd w:val="clear" w:color="auto" w:fill="F2F2F2" w:themeFill="background1" w:themeFillShade="F2"/>
            <w:vAlign w:val="center"/>
            <w:hideMark/>
          </w:tcPr>
          <w:p w14:paraId="28434C5E" w14:textId="77777777" w:rsidR="00781E95" w:rsidRPr="00781E95" w:rsidRDefault="00781E95" w:rsidP="00781E95">
            <w:pPr>
              <w:spacing w:before="80" w:after="80"/>
              <w:jc w:val="center"/>
              <w:rPr>
                <w:rFonts w:ascii="Arial" w:hAnsi="Arial" w:cs="Arial"/>
                <w:b/>
                <w:bCs/>
                <w:sz w:val="22"/>
                <w:szCs w:val="22"/>
              </w:rPr>
            </w:pPr>
            <w:r w:rsidRPr="00781E95">
              <w:rPr>
                <w:rFonts w:ascii="Arial" w:hAnsi="Arial" w:cs="Arial"/>
                <w:b/>
                <w:bCs/>
                <w:sz w:val="22"/>
                <w:szCs w:val="22"/>
              </w:rPr>
              <w:t>Location</w:t>
            </w:r>
          </w:p>
        </w:tc>
        <w:tc>
          <w:tcPr>
            <w:tcW w:w="1620" w:type="dxa"/>
            <w:shd w:val="clear" w:color="auto" w:fill="F2F2F2" w:themeFill="background1" w:themeFillShade="F2"/>
            <w:vAlign w:val="center"/>
            <w:hideMark/>
          </w:tcPr>
          <w:p w14:paraId="38D570CA" w14:textId="77777777" w:rsidR="00781E95" w:rsidRPr="00781E95" w:rsidRDefault="00781E95" w:rsidP="00781E95">
            <w:pPr>
              <w:spacing w:before="80" w:after="80"/>
              <w:jc w:val="center"/>
              <w:rPr>
                <w:rFonts w:ascii="Arial" w:hAnsi="Arial" w:cs="Arial"/>
                <w:b/>
                <w:bCs/>
                <w:sz w:val="22"/>
                <w:szCs w:val="22"/>
              </w:rPr>
            </w:pPr>
            <w:r w:rsidRPr="00781E95">
              <w:rPr>
                <w:rFonts w:ascii="Arial" w:hAnsi="Arial" w:cs="Arial"/>
                <w:b/>
                <w:bCs/>
                <w:sz w:val="22"/>
                <w:szCs w:val="22"/>
              </w:rPr>
              <w:t>Value</w:t>
            </w:r>
          </w:p>
        </w:tc>
      </w:tr>
      <w:tr w:rsidR="00781E95" w:rsidRPr="00781E95" w14:paraId="11086C4B" w14:textId="77777777" w:rsidTr="00075309">
        <w:trPr>
          <w:trHeight w:val="288"/>
        </w:trPr>
        <w:tc>
          <w:tcPr>
            <w:tcW w:w="2515" w:type="dxa"/>
            <w:shd w:val="clear" w:color="auto" w:fill="auto"/>
            <w:hideMark/>
          </w:tcPr>
          <w:p w14:paraId="22C41936"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Utility XYZ</w:t>
            </w:r>
          </w:p>
        </w:tc>
        <w:tc>
          <w:tcPr>
            <w:tcW w:w="2160" w:type="dxa"/>
            <w:shd w:val="clear" w:color="auto" w:fill="auto"/>
            <w:hideMark/>
          </w:tcPr>
          <w:p w14:paraId="5807E616"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Demo Host/Location</w:t>
            </w:r>
          </w:p>
        </w:tc>
        <w:tc>
          <w:tcPr>
            <w:tcW w:w="3060" w:type="dxa"/>
            <w:shd w:val="clear" w:color="auto" w:fill="auto"/>
            <w:hideMark/>
          </w:tcPr>
          <w:p w14:paraId="4212C00B"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123 Main Street</w:t>
            </w:r>
            <w:r w:rsidRPr="00781E95">
              <w:rPr>
                <w:rFonts w:ascii="Arial" w:hAnsi="Arial" w:cs="Arial"/>
                <w:i/>
                <w:iCs/>
                <w:color w:val="0000FF"/>
                <w:sz w:val="22"/>
                <w:szCs w:val="22"/>
              </w:rPr>
              <w:br/>
              <w:t>Morgantown, WV 26505</w:t>
            </w:r>
          </w:p>
        </w:tc>
        <w:tc>
          <w:tcPr>
            <w:tcW w:w="1620" w:type="dxa"/>
            <w:shd w:val="clear" w:color="auto" w:fill="auto"/>
            <w:hideMark/>
          </w:tcPr>
          <w:p w14:paraId="645E4EF8" w14:textId="77777777" w:rsidR="00781E95" w:rsidRPr="00781E95" w:rsidRDefault="00781E95" w:rsidP="00781E95">
            <w:pPr>
              <w:spacing w:before="80" w:after="80"/>
              <w:ind w:left="144"/>
              <w:jc w:val="right"/>
              <w:rPr>
                <w:rFonts w:ascii="Arial" w:hAnsi="Arial" w:cs="Arial"/>
                <w:b/>
                <w:bCs/>
                <w:i/>
                <w:color w:val="0000FF"/>
                <w:sz w:val="22"/>
                <w:szCs w:val="22"/>
              </w:rPr>
            </w:pPr>
            <w:r w:rsidRPr="00781E95">
              <w:rPr>
                <w:rFonts w:ascii="Arial" w:hAnsi="Arial" w:cs="Arial"/>
                <w:i/>
                <w:iCs/>
                <w:color w:val="0000FF"/>
                <w:sz w:val="22"/>
                <w:szCs w:val="22"/>
              </w:rPr>
              <w:t>$0</w:t>
            </w:r>
          </w:p>
        </w:tc>
      </w:tr>
      <w:tr w:rsidR="00781E95" w:rsidRPr="00781E95" w14:paraId="5D72C358" w14:textId="77777777" w:rsidTr="00075309">
        <w:trPr>
          <w:trHeight w:val="288"/>
        </w:trPr>
        <w:tc>
          <w:tcPr>
            <w:tcW w:w="2515" w:type="dxa"/>
            <w:shd w:val="clear" w:color="auto" w:fill="auto"/>
          </w:tcPr>
          <w:p w14:paraId="0B2F37D1"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Utility XYZ</w:t>
            </w:r>
          </w:p>
        </w:tc>
        <w:tc>
          <w:tcPr>
            <w:tcW w:w="2160" w:type="dxa"/>
            <w:shd w:val="clear" w:color="auto" w:fill="auto"/>
          </w:tcPr>
          <w:p w14:paraId="2D7CF3BD"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Demo Host/Location</w:t>
            </w:r>
          </w:p>
        </w:tc>
        <w:tc>
          <w:tcPr>
            <w:tcW w:w="3060" w:type="dxa"/>
            <w:shd w:val="clear" w:color="auto" w:fill="auto"/>
          </w:tcPr>
          <w:p w14:paraId="2D9F76F3"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14 Main Street</w:t>
            </w:r>
            <w:r w:rsidRPr="00781E95">
              <w:rPr>
                <w:rFonts w:ascii="Arial" w:hAnsi="Arial" w:cs="Arial"/>
                <w:i/>
                <w:iCs/>
                <w:color w:val="0000FF"/>
                <w:sz w:val="22"/>
                <w:szCs w:val="22"/>
              </w:rPr>
              <w:br/>
              <w:t>Pittsburgh, PA 15219</w:t>
            </w:r>
          </w:p>
        </w:tc>
        <w:tc>
          <w:tcPr>
            <w:tcW w:w="1620" w:type="dxa"/>
            <w:shd w:val="clear" w:color="auto" w:fill="auto"/>
          </w:tcPr>
          <w:p w14:paraId="59A30139" w14:textId="77777777" w:rsidR="00781E95" w:rsidRPr="00781E95" w:rsidRDefault="00781E95" w:rsidP="00781E95">
            <w:pPr>
              <w:spacing w:before="80" w:after="80"/>
              <w:ind w:left="144"/>
              <w:jc w:val="right"/>
              <w:rPr>
                <w:rFonts w:ascii="Arial" w:hAnsi="Arial" w:cs="Arial"/>
                <w:i/>
                <w:iCs/>
                <w:color w:val="0000FF"/>
                <w:sz w:val="22"/>
                <w:szCs w:val="22"/>
              </w:rPr>
            </w:pPr>
            <w:r w:rsidRPr="00781E95">
              <w:rPr>
                <w:rFonts w:ascii="Arial" w:hAnsi="Arial" w:cs="Arial"/>
                <w:i/>
                <w:iCs/>
                <w:color w:val="0000FF"/>
                <w:sz w:val="22"/>
                <w:szCs w:val="22"/>
              </w:rPr>
              <w:t>$0</w:t>
            </w:r>
          </w:p>
        </w:tc>
      </w:tr>
      <w:tr w:rsidR="00781E95" w:rsidRPr="00781E95" w14:paraId="097A395F" w14:textId="77777777" w:rsidTr="00075309">
        <w:trPr>
          <w:trHeight w:val="47"/>
        </w:trPr>
        <w:tc>
          <w:tcPr>
            <w:tcW w:w="2515" w:type="dxa"/>
            <w:shd w:val="clear" w:color="auto" w:fill="auto"/>
            <w:hideMark/>
          </w:tcPr>
          <w:p w14:paraId="16BCE66E"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Vendor ABC</w:t>
            </w:r>
          </w:p>
        </w:tc>
        <w:tc>
          <w:tcPr>
            <w:tcW w:w="2160" w:type="dxa"/>
            <w:shd w:val="clear" w:color="auto" w:fill="auto"/>
            <w:hideMark/>
          </w:tcPr>
          <w:p w14:paraId="67E0CD2B"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Vendor</w:t>
            </w:r>
          </w:p>
        </w:tc>
        <w:tc>
          <w:tcPr>
            <w:tcW w:w="3060" w:type="dxa"/>
            <w:shd w:val="clear" w:color="auto" w:fill="auto"/>
            <w:hideMark/>
          </w:tcPr>
          <w:p w14:paraId="362BE834" w14:textId="77777777" w:rsidR="00781E95" w:rsidRPr="00781E95" w:rsidRDefault="00781E95" w:rsidP="00781E95">
            <w:pPr>
              <w:spacing w:before="80" w:after="80"/>
              <w:rPr>
                <w:rFonts w:ascii="Arial" w:hAnsi="Arial" w:cs="Arial"/>
                <w:b/>
                <w:bCs/>
                <w:i/>
                <w:color w:val="0000FF"/>
                <w:sz w:val="22"/>
                <w:szCs w:val="22"/>
              </w:rPr>
            </w:pPr>
            <w:r w:rsidRPr="00781E95">
              <w:rPr>
                <w:rFonts w:ascii="Arial" w:hAnsi="Arial" w:cs="Arial"/>
                <w:i/>
                <w:iCs/>
                <w:color w:val="0000FF"/>
                <w:sz w:val="22"/>
                <w:szCs w:val="22"/>
              </w:rPr>
              <w:t>456 Main Street</w:t>
            </w:r>
            <w:r w:rsidRPr="00781E95">
              <w:rPr>
                <w:rFonts w:ascii="Arial" w:hAnsi="Arial" w:cs="Arial"/>
                <w:i/>
                <w:iCs/>
                <w:color w:val="0000FF"/>
                <w:sz w:val="22"/>
                <w:szCs w:val="22"/>
              </w:rPr>
              <w:br/>
              <w:t>Pittsburgh, PA 15219</w:t>
            </w:r>
          </w:p>
        </w:tc>
        <w:tc>
          <w:tcPr>
            <w:tcW w:w="1620" w:type="dxa"/>
            <w:shd w:val="clear" w:color="auto" w:fill="auto"/>
            <w:hideMark/>
          </w:tcPr>
          <w:p w14:paraId="4D77D6DA" w14:textId="77777777" w:rsidR="00781E95" w:rsidRPr="00781E95" w:rsidRDefault="00781E95" w:rsidP="00781E95">
            <w:pPr>
              <w:spacing w:before="80" w:after="80"/>
              <w:ind w:left="144"/>
              <w:jc w:val="right"/>
              <w:rPr>
                <w:rFonts w:ascii="Arial" w:hAnsi="Arial" w:cs="Arial"/>
                <w:b/>
                <w:bCs/>
                <w:i/>
                <w:color w:val="0000FF"/>
                <w:sz w:val="22"/>
                <w:szCs w:val="22"/>
              </w:rPr>
            </w:pPr>
            <w:r w:rsidRPr="00781E95">
              <w:rPr>
                <w:rFonts w:ascii="Arial" w:hAnsi="Arial" w:cs="Arial"/>
                <w:i/>
                <w:iCs/>
                <w:color w:val="0000FF"/>
                <w:sz w:val="22"/>
                <w:szCs w:val="22"/>
              </w:rPr>
              <w:t>$100,000</w:t>
            </w:r>
          </w:p>
        </w:tc>
      </w:tr>
      <w:tr w:rsidR="00781E95" w:rsidRPr="00781E95" w14:paraId="4A5CE968" w14:textId="77777777" w:rsidTr="00075309">
        <w:trPr>
          <w:trHeight w:val="288"/>
        </w:trPr>
        <w:tc>
          <w:tcPr>
            <w:tcW w:w="2515" w:type="dxa"/>
            <w:shd w:val="clear" w:color="auto" w:fill="auto"/>
          </w:tcPr>
          <w:p w14:paraId="30F7B2A0"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Another Utility</w:t>
            </w:r>
          </w:p>
        </w:tc>
        <w:tc>
          <w:tcPr>
            <w:tcW w:w="2160" w:type="dxa"/>
            <w:shd w:val="clear" w:color="auto" w:fill="auto"/>
          </w:tcPr>
          <w:p w14:paraId="298C780C"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Cost Share Provider</w:t>
            </w:r>
          </w:p>
        </w:tc>
        <w:tc>
          <w:tcPr>
            <w:tcW w:w="3060" w:type="dxa"/>
            <w:shd w:val="clear" w:color="auto" w:fill="auto"/>
          </w:tcPr>
          <w:p w14:paraId="0CE6289F" w14:textId="77777777" w:rsidR="00781E95" w:rsidRPr="00781E95" w:rsidRDefault="00781E95" w:rsidP="00781E95">
            <w:pPr>
              <w:spacing w:before="80" w:after="80"/>
              <w:rPr>
                <w:rFonts w:ascii="Arial" w:hAnsi="Arial" w:cs="Arial"/>
                <w:i/>
                <w:iCs/>
                <w:color w:val="0000FF"/>
                <w:sz w:val="22"/>
                <w:szCs w:val="22"/>
              </w:rPr>
            </w:pPr>
            <w:r w:rsidRPr="00781E95">
              <w:rPr>
                <w:rFonts w:ascii="Arial" w:hAnsi="Arial" w:cs="Arial"/>
                <w:i/>
                <w:iCs/>
                <w:color w:val="0000FF"/>
                <w:sz w:val="22"/>
                <w:szCs w:val="22"/>
              </w:rPr>
              <w:t>1 Another Utility Drive</w:t>
            </w:r>
            <w:r w:rsidRPr="00781E95">
              <w:rPr>
                <w:rFonts w:ascii="Arial" w:hAnsi="Arial" w:cs="Arial"/>
                <w:i/>
                <w:iCs/>
                <w:color w:val="0000FF"/>
                <w:sz w:val="22"/>
                <w:szCs w:val="22"/>
              </w:rPr>
              <w:br/>
              <w:t>Morgantown, PA 19543</w:t>
            </w:r>
          </w:p>
        </w:tc>
        <w:tc>
          <w:tcPr>
            <w:tcW w:w="1620" w:type="dxa"/>
            <w:shd w:val="clear" w:color="auto" w:fill="auto"/>
          </w:tcPr>
          <w:p w14:paraId="74B12171" w14:textId="77777777" w:rsidR="00781E95" w:rsidRPr="00781E95" w:rsidRDefault="00781E95" w:rsidP="00781E95">
            <w:pPr>
              <w:spacing w:before="80" w:after="80"/>
              <w:ind w:left="144"/>
              <w:jc w:val="right"/>
              <w:rPr>
                <w:rFonts w:ascii="Arial" w:hAnsi="Arial" w:cs="Arial"/>
                <w:i/>
                <w:iCs/>
                <w:color w:val="0000FF"/>
                <w:sz w:val="22"/>
                <w:szCs w:val="22"/>
              </w:rPr>
            </w:pPr>
            <w:r w:rsidRPr="00781E95">
              <w:rPr>
                <w:rFonts w:ascii="Arial" w:hAnsi="Arial" w:cs="Arial"/>
                <w:i/>
                <w:iCs/>
                <w:color w:val="0000FF"/>
                <w:sz w:val="22"/>
                <w:szCs w:val="22"/>
              </w:rPr>
              <w:t>$250,000</w:t>
            </w:r>
          </w:p>
        </w:tc>
      </w:tr>
      <w:tr w:rsidR="00781E95" w:rsidRPr="00781E95" w14:paraId="4F8631FA" w14:textId="77777777" w:rsidTr="00075309">
        <w:trPr>
          <w:trHeight w:val="288"/>
        </w:trPr>
        <w:tc>
          <w:tcPr>
            <w:tcW w:w="2515" w:type="dxa"/>
            <w:shd w:val="clear" w:color="auto" w:fill="auto"/>
          </w:tcPr>
          <w:p w14:paraId="69731046" w14:textId="77777777" w:rsidR="00781E95" w:rsidRPr="00781E95" w:rsidRDefault="00781E95" w:rsidP="00781E95">
            <w:pPr>
              <w:spacing w:before="80" w:after="80"/>
              <w:rPr>
                <w:rFonts w:ascii="Arial" w:hAnsi="Arial" w:cs="Arial"/>
                <w:i/>
                <w:iCs/>
                <w:color w:val="0000FF"/>
                <w:sz w:val="22"/>
                <w:szCs w:val="22"/>
              </w:rPr>
            </w:pPr>
          </w:p>
        </w:tc>
        <w:tc>
          <w:tcPr>
            <w:tcW w:w="2160" w:type="dxa"/>
            <w:shd w:val="clear" w:color="auto" w:fill="auto"/>
          </w:tcPr>
          <w:p w14:paraId="7E4430EE" w14:textId="77777777" w:rsidR="00781E95" w:rsidRPr="00781E95" w:rsidRDefault="00781E95" w:rsidP="00781E95">
            <w:pPr>
              <w:spacing w:before="80" w:after="80"/>
              <w:rPr>
                <w:rFonts w:ascii="Arial" w:hAnsi="Arial" w:cs="Arial"/>
                <w:i/>
                <w:iCs/>
                <w:color w:val="0000FF"/>
                <w:sz w:val="22"/>
                <w:szCs w:val="22"/>
              </w:rPr>
            </w:pPr>
          </w:p>
        </w:tc>
        <w:tc>
          <w:tcPr>
            <w:tcW w:w="3060" w:type="dxa"/>
            <w:shd w:val="clear" w:color="auto" w:fill="auto"/>
          </w:tcPr>
          <w:p w14:paraId="1916230F" w14:textId="77777777" w:rsidR="00781E95" w:rsidRPr="00781E95" w:rsidRDefault="00781E95" w:rsidP="00781E95">
            <w:pPr>
              <w:spacing w:before="80" w:after="80"/>
              <w:rPr>
                <w:rFonts w:ascii="Arial" w:hAnsi="Arial" w:cs="Arial"/>
                <w:i/>
                <w:iCs/>
                <w:color w:val="0000FF"/>
                <w:sz w:val="22"/>
                <w:szCs w:val="22"/>
              </w:rPr>
            </w:pPr>
          </w:p>
        </w:tc>
        <w:tc>
          <w:tcPr>
            <w:tcW w:w="1620" w:type="dxa"/>
            <w:shd w:val="clear" w:color="auto" w:fill="auto"/>
          </w:tcPr>
          <w:p w14:paraId="014BAF06" w14:textId="77777777" w:rsidR="00781E95" w:rsidRPr="00781E95" w:rsidRDefault="00781E95" w:rsidP="00781E95">
            <w:pPr>
              <w:spacing w:before="80" w:after="80"/>
              <w:ind w:left="144"/>
              <w:jc w:val="right"/>
              <w:rPr>
                <w:rFonts w:ascii="Arial" w:hAnsi="Arial" w:cs="Arial"/>
                <w:i/>
                <w:iCs/>
                <w:color w:val="0000FF"/>
                <w:sz w:val="22"/>
                <w:szCs w:val="22"/>
              </w:rPr>
            </w:pPr>
          </w:p>
        </w:tc>
      </w:tr>
      <w:tr w:rsidR="00781E95" w:rsidRPr="00781E95" w14:paraId="148729EB" w14:textId="77777777" w:rsidTr="00075309">
        <w:trPr>
          <w:trHeight w:val="45"/>
        </w:trPr>
        <w:tc>
          <w:tcPr>
            <w:tcW w:w="2515" w:type="dxa"/>
            <w:shd w:val="clear" w:color="auto" w:fill="auto"/>
          </w:tcPr>
          <w:p w14:paraId="6A381185" w14:textId="77777777" w:rsidR="00781E95" w:rsidRPr="00781E95" w:rsidRDefault="00781E95" w:rsidP="00781E95">
            <w:pPr>
              <w:spacing w:before="80" w:after="80"/>
              <w:rPr>
                <w:rFonts w:ascii="Arial" w:hAnsi="Arial" w:cs="Arial"/>
                <w:i/>
                <w:iCs/>
                <w:color w:val="0000FF"/>
                <w:sz w:val="22"/>
                <w:szCs w:val="22"/>
              </w:rPr>
            </w:pPr>
          </w:p>
        </w:tc>
        <w:tc>
          <w:tcPr>
            <w:tcW w:w="2160" w:type="dxa"/>
            <w:shd w:val="clear" w:color="auto" w:fill="auto"/>
          </w:tcPr>
          <w:p w14:paraId="04050E7C" w14:textId="77777777" w:rsidR="00781E95" w:rsidRPr="00781E95" w:rsidRDefault="00781E95" w:rsidP="00781E95">
            <w:pPr>
              <w:spacing w:before="80" w:after="80"/>
              <w:rPr>
                <w:rFonts w:ascii="Arial" w:hAnsi="Arial" w:cs="Arial"/>
                <w:i/>
                <w:iCs/>
                <w:color w:val="0000FF"/>
                <w:sz w:val="22"/>
                <w:szCs w:val="22"/>
              </w:rPr>
            </w:pPr>
          </w:p>
        </w:tc>
        <w:tc>
          <w:tcPr>
            <w:tcW w:w="3060" w:type="dxa"/>
            <w:shd w:val="clear" w:color="auto" w:fill="auto"/>
          </w:tcPr>
          <w:p w14:paraId="5109657D" w14:textId="77777777" w:rsidR="00781E95" w:rsidRPr="00781E95" w:rsidRDefault="00781E95" w:rsidP="00781E95">
            <w:pPr>
              <w:spacing w:before="80" w:after="80"/>
              <w:rPr>
                <w:rFonts w:ascii="Arial" w:hAnsi="Arial" w:cs="Arial"/>
                <w:i/>
                <w:iCs/>
                <w:color w:val="0000FF"/>
                <w:sz w:val="22"/>
                <w:szCs w:val="22"/>
              </w:rPr>
            </w:pPr>
          </w:p>
        </w:tc>
        <w:tc>
          <w:tcPr>
            <w:tcW w:w="1620" w:type="dxa"/>
            <w:shd w:val="clear" w:color="auto" w:fill="auto"/>
          </w:tcPr>
          <w:p w14:paraId="70876052" w14:textId="77777777" w:rsidR="00781E95" w:rsidRPr="00781E95" w:rsidRDefault="00781E95" w:rsidP="00781E95">
            <w:pPr>
              <w:spacing w:before="80" w:after="80"/>
              <w:ind w:left="144"/>
              <w:jc w:val="right"/>
              <w:rPr>
                <w:rFonts w:ascii="Arial" w:hAnsi="Arial" w:cs="Arial"/>
                <w:i/>
                <w:iCs/>
                <w:color w:val="0000FF"/>
                <w:sz w:val="22"/>
                <w:szCs w:val="22"/>
              </w:rPr>
            </w:pPr>
          </w:p>
        </w:tc>
      </w:tr>
      <w:tr w:rsidR="00781E95" w:rsidRPr="00781E95" w14:paraId="6ED3C8FB" w14:textId="77777777" w:rsidTr="00075309">
        <w:trPr>
          <w:trHeight w:val="288"/>
        </w:trPr>
        <w:tc>
          <w:tcPr>
            <w:tcW w:w="2515" w:type="dxa"/>
            <w:shd w:val="clear" w:color="auto" w:fill="auto"/>
          </w:tcPr>
          <w:p w14:paraId="205FE73A" w14:textId="77777777" w:rsidR="00781E95" w:rsidRPr="00781E95" w:rsidRDefault="00781E95" w:rsidP="00781E95">
            <w:pPr>
              <w:spacing w:before="80" w:after="80"/>
              <w:ind w:left="576" w:right="288" w:hanging="288"/>
              <w:rPr>
                <w:rFonts w:ascii="Arial" w:hAnsi="Arial" w:cs="Arial"/>
                <w:i/>
                <w:iCs/>
                <w:color w:val="0000FF"/>
                <w:sz w:val="22"/>
                <w:szCs w:val="22"/>
              </w:rPr>
            </w:pPr>
          </w:p>
        </w:tc>
        <w:tc>
          <w:tcPr>
            <w:tcW w:w="2160" w:type="dxa"/>
            <w:shd w:val="clear" w:color="auto" w:fill="auto"/>
          </w:tcPr>
          <w:p w14:paraId="1A366128" w14:textId="77777777" w:rsidR="00781E95" w:rsidRPr="00781E95" w:rsidRDefault="00781E95" w:rsidP="00781E95">
            <w:pPr>
              <w:spacing w:before="80" w:after="80"/>
              <w:ind w:left="576" w:right="288" w:hanging="288"/>
              <w:rPr>
                <w:rFonts w:ascii="Arial" w:hAnsi="Arial" w:cs="Arial"/>
                <w:i/>
                <w:iCs/>
                <w:color w:val="0000FF"/>
                <w:sz w:val="22"/>
                <w:szCs w:val="22"/>
              </w:rPr>
            </w:pPr>
          </w:p>
        </w:tc>
        <w:tc>
          <w:tcPr>
            <w:tcW w:w="3060" w:type="dxa"/>
            <w:shd w:val="clear" w:color="auto" w:fill="auto"/>
          </w:tcPr>
          <w:p w14:paraId="333A0124" w14:textId="77777777" w:rsidR="00781E95" w:rsidRPr="00781E95" w:rsidRDefault="00781E95" w:rsidP="00781E95">
            <w:pPr>
              <w:spacing w:before="80" w:after="80"/>
              <w:ind w:left="576" w:right="288" w:hanging="288"/>
              <w:rPr>
                <w:rFonts w:ascii="Arial" w:hAnsi="Arial" w:cs="Arial"/>
                <w:i/>
                <w:iCs/>
                <w:color w:val="0000FF"/>
                <w:sz w:val="22"/>
                <w:szCs w:val="22"/>
              </w:rPr>
            </w:pPr>
          </w:p>
        </w:tc>
        <w:tc>
          <w:tcPr>
            <w:tcW w:w="1620" w:type="dxa"/>
            <w:shd w:val="clear" w:color="auto" w:fill="auto"/>
          </w:tcPr>
          <w:p w14:paraId="534A921A" w14:textId="77777777" w:rsidR="00781E95" w:rsidRPr="00781E95" w:rsidRDefault="00781E95" w:rsidP="00781E95">
            <w:pPr>
              <w:spacing w:before="80" w:after="80"/>
              <w:ind w:left="576" w:right="288" w:hanging="288"/>
              <w:jc w:val="right"/>
              <w:rPr>
                <w:rFonts w:ascii="Arial" w:hAnsi="Arial" w:cs="Arial"/>
                <w:i/>
                <w:iCs/>
                <w:color w:val="0000FF"/>
                <w:sz w:val="22"/>
                <w:szCs w:val="22"/>
              </w:rPr>
            </w:pPr>
          </w:p>
        </w:tc>
      </w:tr>
    </w:tbl>
    <w:p w14:paraId="4DD247B5"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sectPr w:rsidR="00781E95" w:rsidRPr="00781E95" w:rsidSect="00ED1C5A">
          <w:headerReference w:type="first" r:id="rId120"/>
          <w:pgSz w:w="12240" w:h="15840"/>
          <w:pgMar w:top="1440" w:right="1440" w:bottom="1440" w:left="1440" w:header="720" w:footer="720" w:gutter="0"/>
          <w:cols w:space="720"/>
          <w:noEndnote/>
          <w:titlePg/>
          <w:docGrid w:linePitch="360"/>
        </w:sectPr>
      </w:pPr>
    </w:p>
    <w:p w14:paraId="1715D4C8"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48" w:name="_Toc509393564"/>
      <w:r w:rsidRPr="00781E95">
        <w:rPr>
          <w:rFonts w:ascii="Arial" w:hAnsi="Arial" w:cs="Arial"/>
          <w:b/>
          <w:sz w:val="28"/>
          <w:szCs w:val="28"/>
        </w:rPr>
        <w:lastRenderedPageBreak/>
        <w:t>PROJECT BUDGET AND SPEND PLAN</w:t>
      </w:r>
      <w:bookmarkEnd w:id="947"/>
      <w:bookmarkEnd w:id="948"/>
    </w:p>
    <w:p w14:paraId="3B90B0F5" w14:textId="77777777" w:rsidR="00781E95" w:rsidRPr="00781E95" w:rsidRDefault="00781E95" w:rsidP="00781E95">
      <w:pPr>
        <w:widowControl w:val="0"/>
        <w:spacing w:after="240"/>
        <w:ind w:left="288"/>
        <w:jc w:val="both"/>
        <w:rPr>
          <w:rFonts w:ascii="Arial" w:hAnsi="Arial" w:cs="Arial"/>
          <w:i/>
          <w:sz w:val="22"/>
          <w:szCs w:val="22"/>
        </w:rPr>
      </w:pPr>
      <w:r w:rsidRPr="00781E95">
        <w:rPr>
          <w:rFonts w:ascii="Arial" w:hAnsi="Arial" w:cs="Arial"/>
          <w:i/>
          <w:sz w:val="22"/>
          <w:szCs w:val="22"/>
        </w:rPr>
        <w:t xml:space="preserve">Complete the following tables and ensure that each budget category is consistent with the SF-424A form included with the Financial Assistance Agreement.  </w:t>
      </w:r>
    </w:p>
    <w:tbl>
      <w:tblPr>
        <w:tblpPr w:leftFromText="180" w:rightFromText="180" w:vertAnchor="text" w:horzAnchor="margin" w:tblpXSpec="center" w:tblpY="79"/>
        <w:tblW w:w="9355" w:type="dxa"/>
        <w:jc w:val="center"/>
        <w:tblLayout w:type="fixed"/>
        <w:tblCellMar>
          <w:top w:w="72" w:type="dxa"/>
          <w:left w:w="72" w:type="dxa"/>
          <w:bottom w:w="72" w:type="dxa"/>
          <w:right w:w="72" w:type="dxa"/>
        </w:tblCellMar>
        <w:tblLook w:val="04A0" w:firstRow="1" w:lastRow="0" w:firstColumn="1" w:lastColumn="0" w:noHBand="0" w:noVBand="1"/>
      </w:tblPr>
      <w:tblGrid>
        <w:gridCol w:w="2965"/>
        <w:gridCol w:w="2160"/>
        <w:gridCol w:w="2160"/>
        <w:gridCol w:w="2070"/>
      </w:tblGrid>
      <w:tr w:rsidR="00781E95" w:rsidRPr="00781E95" w14:paraId="3CDC7E5E" w14:textId="77777777" w:rsidTr="00075309">
        <w:trPr>
          <w:trHeight w:val="432"/>
          <w:jc w:val="center"/>
        </w:trPr>
        <w:tc>
          <w:tcPr>
            <w:tcW w:w="93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noWrap/>
            <w:vAlign w:val="center"/>
            <w:hideMark/>
          </w:tcPr>
          <w:p w14:paraId="38E1789A"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 xml:space="preserve">PLANNED BUDGET </w:t>
            </w:r>
            <w:proofErr w:type="gramStart"/>
            <w:r w:rsidRPr="00781E95">
              <w:rPr>
                <w:rFonts w:ascii="Arial" w:hAnsi="Arial" w:cs="Arial"/>
                <w:b/>
                <w:bCs/>
                <w:color w:val="000000"/>
                <w:sz w:val="22"/>
                <w:szCs w:val="22"/>
              </w:rPr>
              <w:t>-  PHASE</w:t>
            </w:r>
            <w:proofErr w:type="gramEnd"/>
            <w:r w:rsidRPr="00781E95">
              <w:rPr>
                <w:rFonts w:ascii="Arial" w:hAnsi="Arial" w:cs="Arial"/>
                <w:b/>
                <w:bCs/>
                <w:color w:val="000000"/>
                <w:sz w:val="22"/>
                <w:szCs w:val="22"/>
              </w:rPr>
              <w:t xml:space="preserve"> 1</w:t>
            </w:r>
          </w:p>
        </w:tc>
      </w:tr>
      <w:tr w:rsidR="00781E95" w:rsidRPr="00781E95" w14:paraId="7C626021" w14:textId="77777777" w:rsidTr="00075309">
        <w:trPr>
          <w:trHeight w:val="432"/>
          <w:jc w:val="center"/>
        </w:trPr>
        <w:tc>
          <w:tcPr>
            <w:tcW w:w="2965"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71E8AE7E"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 xml:space="preserve">Budget Category </w:t>
            </w:r>
          </w:p>
        </w:tc>
        <w:tc>
          <w:tcPr>
            <w:tcW w:w="2160" w:type="dxa"/>
            <w:tcBorders>
              <w:top w:val="nil"/>
              <w:left w:val="nil"/>
              <w:bottom w:val="single" w:sz="4" w:space="0" w:color="808080"/>
              <w:right w:val="single" w:sz="4" w:space="0" w:color="808080"/>
            </w:tcBorders>
            <w:shd w:val="clear" w:color="auto" w:fill="F2F2F2" w:themeFill="background1" w:themeFillShade="F2"/>
            <w:vAlign w:val="center"/>
            <w:hideMark/>
          </w:tcPr>
          <w:p w14:paraId="067B0985"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Federal Share</w:t>
            </w:r>
          </w:p>
        </w:tc>
        <w:tc>
          <w:tcPr>
            <w:tcW w:w="2160" w:type="dxa"/>
            <w:tcBorders>
              <w:top w:val="nil"/>
              <w:left w:val="nil"/>
              <w:bottom w:val="single" w:sz="4" w:space="0" w:color="808080"/>
              <w:right w:val="single" w:sz="4" w:space="0" w:color="808080"/>
            </w:tcBorders>
            <w:shd w:val="clear" w:color="auto" w:fill="F2F2F2" w:themeFill="background1" w:themeFillShade="F2"/>
            <w:vAlign w:val="center"/>
            <w:hideMark/>
          </w:tcPr>
          <w:p w14:paraId="3928DC9A"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Non-Federal Share</w:t>
            </w:r>
          </w:p>
        </w:tc>
        <w:tc>
          <w:tcPr>
            <w:tcW w:w="2070" w:type="dxa"/>
            <w:tcBorders>
              <w:top w:val="nil"/>
              <w:left w:val="nil"/>
              <w:bottom w:val="single" w:sz="4" w:space="0" w:color="808080"/>
              <w:right w:val="single" w:sz="4" w:space="0" w:color="808080"/>
            </w:tcBorders>
            <w:shd w:val="clear" w:color="auto" w:fill="F2F2F2" w:themeFill="background1" w:themeFillShade="F2"/>
            <w:noWrap/>
            <w:vAlign w:val="center"/>
            <w:hideMark/>
          </w:tcPr>
          <w:p w14:paraId="6FA3DD01"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Total</w:t>
            </w:r>
          </w:p>
        </w:tc>
      </w:tr>
      <w:tr w:rsidR="00781E95" w:rsidRPr="00781E95" w14:paraId="3B9D1697"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650EBA10"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Personnel</w:t>
            </w:r>
          </w:p>
        </w:tc>
        <w:tc>
          <w:tcPr>
            <w:tcW w:w="2160" w:type="dxa"/>
            <w:tcBorders>
              <w:top w:val="nil"/>
              <w:left w:val="nil"/>
              <w:bottom w:val="single" w:sz="4" w:space="0" w:color="808080"/>
              <w:right w:val="single" w:sz="4" w:space="0" w:color="808080"/>
            </w:tcBorders>
            <w:shd w:val="clear" w:color="auto" w:fill="auto"/>
            <w:hideMark/>
          </w:tcPr>
          <w:p w14:paraId="0104DD32"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32A6716D"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365A2729"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4CEF3583"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147873FA"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Fringe Benefits</w:t>
            </w:r>
          </w:p>
        </w:tc>
        <w:tc>
          <w:tcPr>
            <w:tcW w:w="2160" w:type="dxa"/>
            <w:tcBorders>
              <w:top w:val="nil"/>
              <w:left w:val="nil"/>
              <w:bottom w:val="single" w:sz="4" w:space="0" w:color="808080"/>
              <w:right w:val="single" w:sz="4" w:space="0" w:color="808080"/>
            </w:tcBorders>
            <w:shd w:val="clear" w:color="auto" w:fill="auto"/>
            <w:hideMark/>
          </w:tcPr>
          <w:p w14:paraId="6C05FE7B"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3D00AB85"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5DC0EA7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2ED321F3"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0FE4C679"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Travel</w:t>
            </w:r>
          </w:p>
        </w:tc>
        <w:tc>
          <w:tcPr>
            <w:tcW w:w="2160" w:type="dxa"/>
            <w:tcBorders>
              <w:top w:val="nil"/>
              <w:left w:val="nil"/>
              <w:bottom w:val="single" w:sz="4" w:space="0" w:color="808080"/>
              <w:right w:val="single" w:sz="4" w:space="0" w:color="808080"/>
            </w:tcBorders>
            <w:shd w:val="clear" w:color="auto" w:fill="auto"/>
            <w:hideMark/>
          </w:tcPr>
          <w:p w14:paraId="569EC84D"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24772298"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0976D4EC"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5D3D17FB"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74CA344D"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Equipment</w:t>
            </w:r>
          </w:p>
        </w:tc>
        <w:tc>
          <w:tcPr>
            <w:tcW w:w="2160" w:type="dxa"/>
            <w:tcBorders>
              <w:top w:val="nil"/>
              <w:left w:val="nil"/>
              <w:bottom w:val="single" w:sz="4" w:space="0" w:color="808080"/>
              <w:right w:val="single" w:sz="4" w:space="0" w:color="808080"/>
            </w:tcBorders>
            <w:shd w:val="clear" w:color="auto" w:fill="auto"/>
            <w:hideMark/>
          </w:tcPr>
          <w:p w14:paraId="0C4563B0"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5D0E1833"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00C33E6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6C30D6D8"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0BCDE4FC" w14:textId="77777777" w:rsidR="00781E95" w:rsidRPr="00781E95" w:rsidRDefault="00781E95" w:rsidP="00781E95">
            <w:pPr>
              <w:rPr>
                <w:rFonts w:ascii="Arial" w:hAnsi="Arial" w:cs="Arial"/>
                <w:color w:val="000000"/>
                <w:sz w:val="22"/>
                <w:szCs w:val="22"/>
                <w:highlight w:val="yellow"/>
              </w:rPr>
            </w:pPr>
            <w:r w:rsidRPr="00781E95">
              <w:rPr>
                <w:rFonts w:ascii="Arial" w:hAnsi="Arial" w:cs="Arial"/>
                <w:color w:val="000000"/>
                <w:sz w:val="22"/>
                <w:szCs w:val="22"/>
              </w:rPr>
              <w:t>Supplies</w:t>
            </w:r>
          </w:p>
        </w:tc>
        <w:tc>
          <w:tcPr>
            <w:tcW w:w="2160" w:type="dxa"/>
            <w:tcBorders>
              <w:top w:val="nil"/>
              <w:left w:val="nil"/>
              <w:bottom w:val="single" w:sz="4" w:space="0" w:color="808080"/>
              <w:right w:val="single" w:sz="4" w:space="0" w:color="808080"/>
            </w:tcBorders>
            <w:shd w:val="clear" w:color="auto" w:fill="auto"/>
          </w:tcPr>
          <w:p w14:paraId="74D64C98"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5C455422"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6AB9925D" w14:textId="77777777" w:rsidR="00781E95" w:rsidRPr="00781E95" w:rsidRDefault="00781E95" w:rsidP="00781E95">
            <w:pPr>
              <w:jc w:val="right"/>
              <w:rPr>
                <w:rFonts w:ascii="Arial" w:hAnsi="Arial" w:cs="Arial"/>
                <w:color w:val="000000"/>
                <w:sz w:val="22"/>
                <w:szCs w:val="22"/>
              </w:rPr>
            </w:pPr>
          </w:p>
        </w:tc>
      </w:tr>
      <w:tr w:rsidR="00781E95" w:rsidRPr="00781E95" w14:paraId="0532ED50" w14:textId="77777777" w:rsidTr="00075309">
        <w:trPr>
          <w:trHeight w:val="576"/>
          <w:jc w:val="center"/>
        </w:trPr>
        <w:tc>
          <w:tcPr>
            <w:tcW w:w="2965" w:type="dxa"/>
            <w:tcBorders>
              <w:top w:val="nil"/>
              <w:left w:val="single" w:sz="4" w:space="0" w:color="808080"/>
              <w:bottom w:val="single" w:sz="4" w:space="0" w:color="808080"/>
              <w:right w:val="single" w:sz="4" w:space="0" w:color="808080"/>
            </w:tcBorders>
            <w:shd w:val="clear" w:color="auto" w:fill="auto"/>
          </w:tcPr>
          <w:p w14:paraId="28AF0D3D"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 xml:space="preserve">Contractual </w:t>
            </w:r>
            <w:r w:rsidRPr="00781E95">
              <w:rPr>
                <w:rFonts w:ascii="Arial" w:hAnsi="Arial" w:cs="Arial"/>
                <w:color w:val="000000"/>
                <w:sz w:val="22"/>
                <w:szCs w:val="22"/>
              </w:rPr>
              <w:br/>
            </w:r>
            <w:r w:rsidRPr="00781E95">
              <w:rPr>
                <w:rFonts w:ascii="Arial" w:hAnsi="Arial" w:cs="Arial"/>
                <w:iCs/>
                <w:color w:val="000000"/>
                <w:sz w:val="14"/>
                <w:szCs w:val="22"/>
              </w:rPr>
              <w:t>(List each contract valued at $25,000 or more. Add rows as necessary)</w:t>
            </w:r>
          </w:p>
        </w:tc>
        <w:tc>
          <w:tcPr>
            <w:tcW w:w="2160" w:type="dxa"/>
            <w:tcBorders>
              <w:top w:val="nil"/>
              <w:left w:val="nil"/>
              <w:bottom w:val="single" w:sz="4" w:space="0" w:color="808080"/>
              <w:right w:val="single" w:sz="4" w:space="0" w:color="808080"/>
            </w:tcBorders>
            <w:shd w:val="clear" w:color="auto" w:fill="auto"/>
            <w:hideMark/>
          </w:tcPr>
          <w:p w14:paraId="5E9B9EDF"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132AB651"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68A10B14"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4A87D086" w14:textId="77777777" w:rsidTr="00075309">
        <w:trPr>
          <w:trHeight w:val="576"/>
          <w:jc w:val="center"/>
        </w:trPr>
        <w:tc>
          <w:tcPr>
            <w:tcW w:w="2965" w:type="dxa"/>
            <w:tcBorders>
              <w:top w:val="nil"/>
              <w:left w:val="single" w:sz="4" w:space="0" w:color="808080"/>
              <w:bottom w:val="single" w:sz="4" w:space="0" w:color="808080"/>
              <w:right w:val="single" w:sz="4" w:space="0" w:color="808080"/>
            </w:tcBorders>
            <w:shd w:val="clear" w:color="auto" w:fill="auto"/>
          </w:tcPr>
          <w:p w14:paraId="0DC6D0E2"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Remaining Contractual</w:t>
            </w:r>
            <w:r w:rsidRPr="00781E95">
              <w:rPr>
                <w:rFonts w:ascii="Arial" w:hAnsi="Arial" w:cs="Arial"/>
                <w:color w:val="000000"/>
                <w:sz w:val="22"/>
                <w:szCs w:val="22"/>
              </w:rPr>
              <w:br/>
            </w:r>
            <w:r w:rsidRPr="00781E95">
              <w:rPr>
                <w:rFonts w:ascii="Arial" w:hAnsi="Arial" w:cs="Arial"/>
                <w:iCs/>
                <w:color w:val="000000"/>
                <w:sz w:val="14"/>
                <w:szCs w:val="22"/>
              </w:rPr>
              <w:t>(Sum of all contracts that are individually valued at under $25,000)</w:t>
            </w:r>
          </w:p>
        </w:tc>
        <w:tc>
          <w:tcPr>
            <w:tcW w:w="2160" w:type="dxa"/>
            <w:tcBorders>
              <w:top w:val="nil"/>
              <w:left w:val="nil"/>
              <w:bottom w:val="single" w:sz="4" w:space="0" w:color="808080"/>
              <w:right w:val="single" w:sz="4" w:space="0" w:color="808080"/>
            </w:tcBorders>
            <w:shd w:val="clear" w:color="auto" w:fill="auto"/>
            <w:hideMark/>
          </w:tcPr>
          <w:p w14:paraId="1F483822"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309E3583"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4077AF2B"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346AF3BA"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57577E98"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Construction</w:t>
            </w:r>
          </w:p>
        </w:tc>
        <w:tc>
          <w:tcPr>
            <w:tcW w:w="2160" w:type="dxa"/>
            <w:tcBorders>
              <w:top w:val="nil"/>
              <w:left w:val="nil"/>
              <w:bottom w:val="single" w:sz="4" w:space="0" w:color="808080"/>
              <w:right w:val="single" w:sz="4" w:space="0" w:color="808080"/>
            </w:tcBorders>
            <w:shd w:val="clear" w:color="auto" w:fill="auto"/>
          </w:tcPr>
          <w:p w14:paraId="52A065DC"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6E707E30"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6CA5EC66" w14:textId="77777777" w:rsidR="00781E95" w:rsidRPr="00781E95" w:rsidRDefault="00781E95" w:rsidP="00781E95">
            <w:pPr>
              <w:jc w:val="right"/>
              <w:rPr>
                <w:rFonts w:ascii="Arial" w:hAnsi="Arial" w:cs="Arial"/>
                <w:color w:val="000000"/>
                <w:sz w:val="22"/>
                <w:szCs w:val="22"/>
              </w:rPr>
            </w:pPr>
          </w:p>
        </w:tc>
      </w:tr>
      <w:tr w:rsidR="00781E95" w:rsidRPr="00781E95" w14:paraId="2A4FFA5F"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0614E4FD" w14:textId="77777777" w:rsidR="00781E95" w:rsidRPr="00781E95" w:rsidRDefault="00781E95" w:rsidP="00781E95">
            <w:pPr>
              <w:rPr>
                <w:rFonts w:ascii="Arial" w:hAnsi="Arial" w:cs="Arial"/>
                <w:bCs/>
                <w:iCs/>
                <w:color w:val="000000"/>
                <w:sz w:val="22"/>
                <w:szCs w:val="22"/>
              </w:rPr>
            </w:pPr>
            <w:r w:rsidRPr="00781E95">
              <w:rPr>
                <w:rFonts w:ascii="Arial" w:hAnsi="Arial" w:cs="Arial"/>
                <w:bCs/>
                <w:iCs/>
                <w:color w:val="000000"/>
                <w:sz w:val="22"/>
                <w:szCs w:val="22"/>
              </w:rPr>
              <w:t>Other</w:t>
            </w:r>
          </w:p>
        </w:tc>
        <w:tc>
          <w:tcPr>
            <w:tcW w:w="2160" w:type="dxa"/>
            <w:tcBorders>
              <w:top w:val="nil"/>
              <w:left w:val="nil"/>
              <w:bottom w:val="single" w:sz="4" w:space="0" w:color="808080"/>
              <w:right w:val="single" w:sz="4" w:space="0" w:color="808080"/>
            </w:tcBorders>
            <w:shd w:val="clear" w:color="auto" w:fill="auto"/>
          </w:tcPr>
          <w:p w14:paraId="6AA17D26"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504B0055"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68589B70" w14:textId="77777777" w:rsidR="00781E95" w:rsidRPr="00781E95" w:rsidRDefault="00781E95" w:rsidP="00781E95">
            <w:pPr>
              <w:jc w:val="right"/>
              <w:rPr>
                <w:rFonts w:ascii="Arial" w:hAnsi="Arial" w:cs="Arial"/>
                <w:color w:val="000000"/>
                <w:sz w:val="22"/>
                <w:szCs w:val="22"/>
              </w:rPr>
            </w:pPr>
          </w:p>
        </w:tc>
      </w:tr>
      <w:tr w:rsidR="00781E95" w:rsidRPr="00781E95" w14:paraId="0EA289F3"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5944CA74" w14:textId="77777777" w:rsidR="00781E95" w:rsidRPr="00781E95" w:rsidRDefault="00781E95" w:rsidP="00781E95">
            <w:pPr>
              <w:rPr>
                <w:rFonts w:ascii="Arial" w:hAnsi="Arial" w:cs="Arial"/>
                <w:b/>
                <w:bCs/>
                <w:iCs/>
                <w:color w:val="000000"/>
                <w:sz w:val="22"/>
                <w:szCs w:val="22"/>
              </w:rPr>
            </w:pPr>
            <w:r w:rsidRPr="00781E95">
              <w:rPr>
                <w:rFonts w:ascii="Arial" w:hAnsi="Arial" w:cs="Arial"/>
                <w:b/>
                <w:bCs/>
                <w:iCs/>
                <w:color w:val="000000"/>
                <w:sz w:val="22"/>
                <w:szCs w:val="22"/>
              </w:rPr>
              <w:t>Sub-Total Direct Charges</w:t>
            </w:r>
          </w:p>
        </w:tc>
        <w:tc>
          <w:tcPr>
            <w:tcW w:w="2160" w:type="dxa"/>
            <w:tcBorders>
              <w:top w:val="nil"/>
              <w:left w:val="nil"/>
              <w:bottom w:val="single" w:sz="4" w:space="0" w:color="808080"/>
              <w:right w:val="single" w:sz="4" w:space="0" w:color="808080"/>
            </w:tcBorders>
            <w:shd w:val="clear" w:color="auto" w:fill="auto"/>
            <w:hideMark/>
          </w:tcPr>
          <w:p w14:paraId="3F17A9F8"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09E0632B"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00491475"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6CF031A6"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0C92E0A9"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Indirect Charges</w:t>
            </w:r>
          </w:p>
        </w:tc>
        <w:tc>
          <w:tcPr>
            <w:tcW w:w="2160" w:type="dxa"/>
            <w:tcBorders>
              <w:top w:val="nil"/>
              <w:left w:val="nil"/>
              <w:bottom w:val="single" w:sz="4" w:space="0" w:color="808080"/>
              <w:right w:val="single" w:sz="4" w:space="0" w:color="808080"/>
            </w:tcBorders>
            <w:shd w:val="clear" w:color="auto" w:fill="auto"/>
            <w:hideMark/>
          </w:tcPr>
          <w:p w14:paraId="79C169C5"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0C03ADAD"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042A7C5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0135B333"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55ADA1AB" w14:textId="77777777" w:rsidR="00781E95" w:rsidRPr="00781E95" w:rsidRDefault="00781E95" w:rsidP="00781E95">
            <w:pPr>
              <w:rPr>
                <w:rFonts w:ascii="Arial" w:hAnsi="Arial" w:cs="Arial"/>
                <w:b/>
                <w:bCs/>
                <w:iCs/>
                <w:color w:val="000000"/>
                <w:sz w:val="22"/>
                <w:szCs w:val="22"/>
              </w:rPr>
            </w:pPr>
            <w:r w:rsidRPr="00781E95">
              <w:rPr>
                <w:rFonts w:ascii="Arial" w:hAnsi="Arial" w:cs="Arial"/>
                <w:b/>
                <w:bCs/>
                <w:iCs/>
                <w:color w:val="000000"/>
                <w:sz w:val="22"/>
                <w:szCs w:val="22"/>
              </w:rPr>
              <w:t>Total</w:t>
            </w:r>
          </w:p>
        </w:tc>
        <w:tc>
          <w:tcPr>
            <w:tcW w:w="2160" w:type="dxa"/>
            <w:tcBorders>
              <w:top w:val="nil"/>
              <w:left w:val="nil"/>
              <w:bottom w:val="single" w:sz="4" w:space="0" w:color="808080"/>
              <w:right w:val="single" w:sz="4" w:space="0" w:color="808080"/>
            </w:tcBorders>
            <w:shd w:val="clear" w:color="auto" w:fill="auto"/>
            <w:hideMark/>
          </w:tcPr>
          <w:p w14:paraId="011FFA69"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42D64717"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317218FF"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bl>
    <w:p w14:paraId="042866BA" w14:textId="77777777" w:rsidR="00781E95" w:rsidRPr="00781E95" w:rsidRDefault="00781E95" w:rsidP="00781E95">
      <w:pPr>
        <w:widowControl w:val="0"/>
        <w:spacing w:after="240"/>
        <w:contextualSpacing/>
        <w:jc w:val="both"/>
        <w:rPr>
          <w:rFonts w:ascii="Arial" w:hAnsi="Arial" w:cs="Arial"/>
          <w:i/>
          <w:sz w:val="22"/>
          <w:szCs w:val="22"/>
        </w:rPr>
      </w:pPr>
    </w:p>
    <w:p w14:paraId="1CF98DB8" w14:textId="77777777" w:rsidR="00781E95" w:rsidRPr="00781E95" w:rsidRDefault="00781E95" w:rsidP="00781E95">
      <w:pPr>
        <w:widowControl w:val="0"/>
        <w:spacing w:after="240"/>
        <w:contextualSpacing/>
        <w:jc w:val="both"/>
        <w:rPr>
          <w:rFonts w:ascii="Arial" w:hAnsi="Arial" w:cs="Arial"/>
          <w:i/>
          <w:sz w:val="22"/>
          <w:szCs w:val="22"/>
        </w:rPr>
      </w:pPr>
    </w:p>
    <w:p w14:paraId="2CBE87E5" w14:textId="77777777" w:rsidR="00781E95" w:rsidRPr="00781E95" w:rsidRDefault="00781E95" w:rsidP="00781E95">
      <w:pPr>
        <w:spacing w:after="200" w:line="276" w:lineRule="auto"/>
        <w:rPr>
          <w:rFonts w:ascii="Arial" w:hAnsi="Arial" w:cs="Arial"/>
          <w:i/>
          <w:sz w:val="22"/>
          <w:szCs w:val="22"/>
        </w:rPr>
      </w:pPr>
      <w:r w:rsidRPr="00781E95">
        <w:rPr>
          <w:rFonts w:ascii="Arial" w:hAnsi="Arial" w:cs="Arial"/>
          <w:i/>
          <w:sz w:val="22"/>
          <w:szCs w:val="22"/>
        </w:rPr>
        <w:br w:type="page"/>
      </w:r>
    </w:p>
    <w:p w14:paraId="247031A6" w14:textId="77777777" w:rsidR="00781E95" w:rsidRPr="00781E95" w:rsidRDefault="00781E95" w:rsidP="00781E95">
      <w:pPr>
        <w:widowControl w:val="0"/>
        <w:spacing w:after="240"/>
        <w:contextualSpacing/>
        <w:jc w:val="both"/>
        <w:rPr>
          <w:rFonts w:ascii="Arial" w:hAnsi="Arial" w:cs="Arial"/>
          <w:i/>
          <w:sz w:val="22"/>
          <w:szCs w:val="22"/>
        </w:rPr>
      </w:pPr>
    </w:p>
    <w:p w14:paraId="7F2D7A24" w14:textId="77777777" w:rsidR="00781E95" w:rsidRPr="00781E95" w:rsidRDefault="00781E95" w:rsidP="00781E95">
      <w:pPr>
        <w:widowControl w:val="0"/>
        <w:spacing w:after="240"/>
        <w:contextualSpacing/>
        <w:jc w:val="both"/>
        <w:rPr>
          <w:rFonts w:ascii="Arial" w:hAnsi="Arial" w:cs="Arial"/>
          <w:i/>
          <w:sz w:val="22"/>
          <w:szCs w:val="22"/>
        </w:rPr>
      </w:pPr>
    </w:p>
    <w:p w14:paraId="0EB3AE8E" w14:textId="77777777" w:rsidR="00781E95" w:rsidRPr="00781E95" w:rsidRDefault="00781E95" w:rsidP="00781E95">
      <w:pPr>
        <w:widowControl w:val="0"/>
        <w:spacing w:after="240"/>
        <w:ind w:left="288"/>
        <w:jc w:val="both"/>
        <w:rPr>
          <w:rFonts w:ascii="Arial" w:hAnsi="Arial" w:cs="Arial"/>
          <w:i/>
          <w:sz w:val="22"/>
          <w:szCs w:val="22"/>
        </w:rPr>
      </w:pPr>
    </w:p>
    <w:tbl>
      <w:tblPr>
        <w:tblpPr w:leftFromText="180" w:rightFromText="180" w:vertAnchor="text" w:horzAnchor="margin" w:tblpXSpec="center" w:tblpY="79"/>
        <w:tblW w:w="9355" w:type="dxa"/>
        <w:jc w:val="center"/>
        <w:tblLayout w:type="fixed"/>
        <w:tblCellMar>
          <w:top w:w="72" w:type="dxa"/>
          <w:left w:w="72" w:type="dxa"/>
          <w:bottom w:w="72" w:type="dxa"/>
          <w:right w:w="72" w:type="dxa"/>
        </w:tblCellMar>
        <w:tblLook w:val="04A0" w:firstRow="1" w:lastRow="0" w:firstColumn="1" w:lastColumn="0" w:noHBand="0" w:noVBand="1"/>
      </w:tblPr>
      <w:tblGrid>
        <w:gridCol w:w="2965"/>
        <w:gridCol w:w="2160"/>
        <w:gridCol w:w="2160"/>
        <w:gridCol w:w="2070"/>
      </w:tblGrid>
      <w:tr w:rsidR="00781E95" w:rsidRPr="00781E95" w14:paraId="06F0BBF4" w14:textId="77777777" w:rsidTr="00075309">
        <w:trPr>
          <w:trHeight w:val="432"/>
          <w:jc w:val="center"/>
        </w:trPr>
        <w:tc>
          <w:tcPr>
            <w:tcW w:w="93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noWrap/>
            <w:vAlign w:val="center"/>
            <w:hideMark/>
          </w:tcPr>
          <w:p w14:paraId="1E3C3602"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 xml:space="preserve">PLANNED BUDGET </w:t>
            </w:r>
            <w:proofErr w:type="gramStart"/>
            <w:r w:rsidRPr="00781E95">
              <w:rPr>
                <w:rFonts w:ascii="Arial" w:hAnsi="Arial" w:cs="Arial"/>
                <w:b/>
                <w:bCs/>
                <w:color w:val="000000"/>
                <w:sz w:val="22"/>
                <w:szCs w:val="22"/>
              </w:rPr>
              <w:t>-  PHASE</w:t>
            </w:r>
            <w:proofErr w:type="gramEnd"/>
            <w:r w:rsidRPr="00781E95">
              <w:rPr>
                <w:rFonts w:ascii="Arial" w:hAnsi="Arial" w:cs="Arial"/>
                <w:b/>
                <w:bCs/>
                <w:color w:val="000000"/>
                <w:sz w:val="22"/>
                <w:szCs w:val="22"/>
              </w:rPr>
              <w:t xml:space="preserve"> 2</w:t>
            </w:r>
          </w:p>
        </w:tc>
      </w:tr>
      <w:tr w:rsidR="00781E95" w:rsidRPr="00781E95" w14:paraId="003D3CE1" w14:textId="77777777" w:rsidTr="00075309">
        <w:trPr>
          <w:trHeight w:val="432"/>
          <w:jc w:val="center"/>
        </w:trPr>
        <w:tc>
          <w:tcPr>
            <w:tcW w:w="2965"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5C672F38"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 xml:space="preserve">Budget Category </w:t>
            </w:r>
          </w:p>
        </w:tc>
        <w:tc>
          <w:tcPr>
            <w:tcW w:w="2160" w:type="dxa"/>
            <w:tcBorders>
              <w:top w:val="nil"/>
              <w:left w:val="nil"/>
              <w:bottom w:val="single" w:sz="4" w:space="0" w:color="808080"/>
              <w:right w:val="single" w:sz="4" w:space="0" w:color="808080"/>
            </w:tcBorders>
            <w:shd w:val="clear" w:color="auto" w:fill="F2F2F2" w:themeFill="background1" w:themeFillShade="F2"/>
            <w:vAlign w:val="center"/>
            <w:hideMark/>
          </w:tcPr>
          <w:p w14:paraId="7D8B5E4B"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Federal Share</w:t>
            </w:r>
          </w:p>
        </w:tc>
        <w:tc>
          <w:tcPr>
            <w:tcW w:w="2160" w:type="dxa"/>
            <w:tcBorders>
              <w:top w:val="nil"/>
              <w:left w:val="nil"/>
              <w:bottom w:val="single" w:sz="4" w:space="0" w:color="808080"/>
              <w:right w:val="single" w:sz="4" w:space="0" w:color="808080"/>
            </w:tcBorders>
            <w:shd w:val="clear" w:color="auto" w:fill="F2F2F2" w:themeFill="background1" w:themeFillShade="F2"/>
            <w:vAlign w:val="center"/>
            <w:hideMark/>
          </w:tcPr>
          <w:p w14:paraId="66AD531D"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Non-Federal Share</w:t>
            </w:r>
          </w:p>
        </w:tc>
        <w:tc>
          <w:tcPr>
            <w:tcW w:w="2070" w:type="dxa"/>
            <w:tcBorders>
              <w:top w:val="nil"/>
              <w:left w:val="nil"/>
              <w:bottom w:val="single" w:sz="4" w:space="0" w:color="808080"/>
              <w:right w:val="single" w:sz="4" w:space="0" w:color="808080"/>
            </w:tcBorders>
            <w:shd w:val="clear" w:color="auto" w:fill="F2F2F2" w:themeFill="background1" w:themeFillShade="F2"/>
            <w:noWrap/>
            <w:vAlign w:val="center"/>
            <w:hideMark/>
          </w:tcPr>
          <w:p w14:paraId="225A60B8"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Total</w:t>
            </w:r>
          </w:p>
        </w:tc>
      </w:tr>
      <w:tr w:rsidR="00781E95" w:rsidRPr="00781E95" w14:paraId="30E4BCC4"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48552289"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Personnel</w:t>
            </w:r>
          </w:p>
        </w:tc>
        <w:tc>
          <w:tcPr>
            <w:tcW w:w="2160" w:type="dxa"/>
            <w:tcBorders>
              <w:top w:val="nil"/>
              <w:left w:val="nil"/>
              <w:bottom w:val="single" w:sz="4" w:space="0" w:color="808080"/>
              <w:right w:val="single" w:sz="4" w:space="0" w:color="808080"/>
            </w:tcBorders>
            <w:shd w:val="clear" w:color="auto" w:fill="auto"/>
            <w:hideMark/>
          </w:tcPr>
          <w:p w14:paraId="051AAE5A"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6B9F669E"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5D30B6E1"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42E9308E"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522A7BAD"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Fringe Benefits</w:t>
            </w:r>
          </w:p>
        </w:tc>
        <w:tc>
          <w:tcPr>
            <w:tcW w:w="2160" w:type="dxa"/>
            <w:tcBorders>
              <w:top w:val="nil"/>
              <w:left w:val="nil"/>
              <w:bottom w:val="single" w:sz="4" w:space="0" w:color="808080"/>
              <w:right w:val="single" w:sz="4" w:space="0" w:color="808080"/>
            </w:tcBorders>
            <w:shd w:val="clear" w:color="auto" w:fill="auto"/>
            <w:hideMark/>
          </w:tcPr>
          <w:p w14:paraId="42D778D5"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5F436D2D"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38C04378"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7C45FB9E"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06F888E3"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Travel</w:t>
            </w:r>
          </w:p>
        </w:tc>
        <w:tc>
          <w:tcPr>
            <w:tcW w:w="2160" w:type="dxa"/>
            <w:tcBorders>
              <w:top w:val="nil"/>
              <w:left w:val="nil"/>
              <w:bottom w:val="single" w:sz="4" w:space="0" w:color="808080"/>
              <w:right w:val="single" w:sz="4" w:space="0" w:color="808080"/>
            </w:tcBorders>
            <w:shd w:val="clear" w:color="auto" w:fill="auto"/>
            <w:hideMark/>
          </w:tcPr>
          <w:p w14:paraId="07A82304"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58540CEB"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2B80839E"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4A6400B4"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23D2D795"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Equipment</w:t>
            </w:r>
          </w:p>
        </w:tc>
        <w:tc>
          <w:tcPr>
            <w:tcW w:w="2160" w:type="dxa"/>
            <w:tcBorders>
              <w:top w:val="nil"/>
              <w:left w:val="nil"/>
              <w:bottom w:val="single" w:sz="4" w:space="0" w:color="808080"/>
              <w:right w:val="single" w:sz="4" w:space="0" w:color="808080"/>
            </w:tcBorders>
            <w:shd w:val="clear" w:color="auto" w:fill="auto"/>
            <w:hideMark/>
          </w:tcPr>
          <w:p w14:paraId="6AA53A48"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5FB9BD1D"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7398DD05"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1133CBCE"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797BC4D7" w14:textId="77777777" w:rsidR="00781E95" w:rsidRPr="00781E95" w:rsidRDefault="00781E95" w:rsidP="00781E95">
            <w:pPr>
              <w:rPr>
                <w:rFonts w:ascii="Arial" w:hAnsi="Arial" w:cs="Arial"/>
                <w:color w:val="000000"/>
                <w:sz w:val="22"/>
                <w:szCs w:val="22"/>
                <w:highlight w:val="yellow"/>
              </w:rPr>
            </w:pPr>
            <w:r w:rsidRPr="00781E95">
              <w:rPr>
                <w:rFonts w:ascii="Arial" w:hAnsi="Arial" w:cs="Arial"/>
                <w:color w:val="000000"/>
                <w:sz w:val="22"/>
                <w:szCs w:val="22"/>
              </w:rPr>
              <w:t>Supplies</w:t>
            </w:r>
          </w:p>
        </w:tc>
        <w:tc>
          <w:tcPr>
            <w:tcW w:w="2160" w:type="dxa"/>
            <w:tcBorders>
              <w:top w:val="nil"/>
              <w:left w:val="nil"/>
              <w:bottom w:val="single" w:sz="4" w:space="0" w:color="808080"/>
              <w:right w:val="single" w:sz="4" w:space="0" w:color="808080"/>
            </w:tcBorders>
            <w:shd w:val="clear" w:color="auto" w:fill="auto"/>
          </w:tcPr>
          <w:p w14:paraId="1C3B68F0"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2E358A58"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57090C90" w14:textId="77777777" w:rsidR="00781E95" w:rsidRPr="00781E95" w:rsidRDefault="00781E95" w:rsidP="00781E95">
            <w:pPr>
              <w:jc w:val="right"/>
              <w:rPr>
                <w:rFonts w:ascii="Arial" w:hAnsi="Arial" w:cs="Arial"/>
                <w:color w:val="000000"/>
                <w:sz w:val="22"/>
                <w:szCs w:val="22"/>
              </w:rPr>
            </w:pPr>
          </w:p>
        </w:tc>
      </w:tr>
      <w:tr w:rsidR="00781E95" w:rsidRPr="00781E95" w14:paraId="590E7F0D" w14:textId="77777777" w:rsidTr="00075309">
        <w:trPr>
          <w:trHeight w:val="576"/>
          <w:jc w:val="center"/>
        </w:trPr>
        <w:tc>
          <w:tcPr>
            <w:tcW w:w="2965" w:type="dxa"/>
            <w:tcBorders>
              <w:top w:val="nil"/>
              <w:left w:val="single" w:sz="4" w:space="0" w:color="808080"/>
              <w:bottom w:val="single" w:sz="4" w:space="0" w:color="808080"/>
              <w:right w:val="single" w:sz="4" w:space="0" w:color="808080"/>
            </w:tcBorders>
            <w:shd w:val="clear" w:color="auto" w:fill="auto"/>
          </w:tcPr>
          <w:p w14:paraId="0B1E4900"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 xml:space="preserve">Contractual </w:t>
            </w:r>
            <w:r w:rsidRPr="00781E95">
              <w:rPr>
                <w:rFonts w:ascii="Arial" w:hAnsi="Arial" w:cs="Arial"/>
                <w:color w:val="000000"/>
                <w:sz w:val="22"/>
                <w:szCs w:val="22"/>
              </w:rPr>
              <w:br/>
            </w:r>
            <w:r w:rsidRPr="00781E95">
              <w:rPr>
                <w:rFonts w:ascii="Arial" w:hAnsi="Arial" w:cs="Arial"/>
                <w:iCs/>
                <w:color w:val="000000"/>
                <w:sz w:val="14"/>
                <w:szCs w:val="22"/>
              </w:rPr>
              <w:t>(List each contract valued at $25,000 or more. Add rows as necessary)</w:t>
            </w:r>
          </w:p>
        </w:tc>
        <w:tc>
          <w:tcPr>
            <w:tcW w:w="2160" w:type="dxa"/>
            <w:tcBorders>
              <w:top w:val="nil"/>
              <w:left w:val="nil"/>
              <w:bottom w:val="single" w:sz="4" w:space="0" w:color="808080"/>
              <w:right w:val="single" w:sz="4" w:space="0" w:color="808080"/>
            </w:tcBorders>
            <w:shd w:val="clear" w:color="auto" w:fill="auto"/>
            <w:hideMark/>
          </w:tcPr>
          <w:p w14:paraId="23E32A17"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5CD28AD2"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14248BA9"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5A55DFF7" w14:textId="77777777" w:rsidTr="00075309">
        <w:trPr>
          <w:trHeight w:val="576"/>
          <w:jc w:val="center"/>
        </w:trPr>
        <w:tc>
          <w:tcPr>
            <w:tcW w:w="2965" w:type="dxa"/>
            <w:tcBorders>
              <w:top w:val="nil"/>
              <w:left w:val="single" w:sz="4" w:space="0" w:color="808080"/>
              <w:bottom w:val="single" w:sz="4" w:space="0" w:color="808080"/>
              <w:right w:val="single" w:sz="4" w:space="0" w:color="808080"/>
            </w:tcBorders>
            <w:shd w:val="clear" w:color="auto" w:fill="auto"/>
          </w:tcPr>
          <w:p w14:paraId="1C2CF974"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Remaining Contractual</w:t>
            </w:r>
            <w:r w:rsidRPr="00781E95">
              <w:rPr>
                <w:rFonts w:ascii="Arial" w:hAnsi="Arial" w:cs="Arial"/>
                <w:color w:val="000000"/>
                <w:sz w:val="22"/>
                <w:szCs w:val="22"/>
              </w:rPr>
              <w:br/>
            </w:r>
            <w:r w:rsidRPr="00781E95">
              <w:rPr>
                <w:rFonts w:ascii="Arial" w:hAnsi="Arial" w:cs="Arial"/>
                <w:iCs/>
                <w:color w:val="000000"/>
                <w:sz w:val="14"/>
                <w:szCs w:val="22"/>
              </w:rPr>
              <w:t>(Sum of all contracts that are individually valued at under $25,000)</w:t>
            </w:r>
          </w:p>
        </w:tc>
        <w:tc>
          <w:tcPr>
            <w:tcW w:w="2160" w:type="dxa"/>
            <w:tcBorders>
              <w:top w:val="nil"/>
              <w:left w:val="nil"/>
              <w:bottom w:val="single" w:sz="4" w:space="0" w:color="808080"/>
              <w:right w:val="single" w:sz="4" w:space="0" w:color="808080"/>
            </w:tcBorders>
            <w:shd w:val="clear" w:color="auto" w:fill="auto"/>
            <w:hideMark/>
          </w:tcPr>
          <w:p w14:paraId="046AA7EB"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0AB88E82"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653FC42D"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22D23CBF"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2B7DFCF8"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Construction</w:t>
            </w:r>
          </w:p>
        </w:tc>
        <w:tc>
          <w:tcPr>
            <w:tcW w:w="2160" w:type="dxa"/>
            <w:tcBorders>
              <w:top w:val="nil"/>
              <w:left w:val="nil"/>
              <w:bottom w:val="single" w:sz="4" w:space="0" w:color="808080"/>
              <w:right w:val="single" w:sz="4" w:space="0" w:color="808080"/>
            </w:tcBorders>
            <w:shd w:val="clear" w:color="auto" w:fill="auto"/>
          </w:tcPr>
          <w:p w14:paraId="1B5E81B3"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13A26E12"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59656B4D" w14:textId="77777777" w:rsidR="00781E95" w:rsidRPr="00781E95" w:rsidRDefault="00781E95" w:rsidP="00781E95">
            <w:pPr>
              <w:jc w:val="right"/>
              <w:rPr>
                <w:rFonts w:ascii="Arial" w:hAnsi="Arial" w:cs="Arial"/>
                <w:color w:val="000000"/>
                <w:sz w:val="22"/>
                <w:szCs w:val="22"/>
              </w:rPr>
            </w:pPr>
          </w:p>
        </w:tc>
      </w:tr>
      <w:tr w:rsidR="00781E95" w:rsidRPr="00781E95" w14:paraId="541C4404"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tcPr>
          <w:p w14:paraId="767121B5" w14:textId="77777777" w:rsidR="00781E95" w:rsidRPr="00781E95" w:rsidRDefault="00781E95" w:rsidP="00781E95">
            <w:pPr>
              <w:rPr>
                <w:rFonts w:ascii="Arial" w:hAnsi="Arial" w:cs="Arial"/>
                <w:bCs/>
                <w:iCs/>
                <w:color w:val="000000"/>
                <w:sz w:val="22"/>
                <w:szCs w:val="22"/>
              </w:rPr>
            </w:pPr>
            <w:r w:rsidRPr="00781E95">
              <w:rPr>
                <w:rFonts w:ascii="Arial" w:hAnsi="Arial" w:cs="Arial"/>
                <w:bCs/>
                <w:iCs/>
                <w:color w:val="000000"/>
                <w:sz w:val="22"/>
                <w:szCs w:val="22"/>
              </w:rPr>
              <w:t>Other</w:t>
            </w:r>
          </w:p>
        </w:tc>
        <w:tc>
          <w:tcPr>
            <w:tcW w:w="2160" w:type="dxa"/>
            <w:tcBorders>
              <w:top w:val="nil"/>
              <w:left w:val="nil"/>
              <w:bottom w:val="single" w:sz="4" w:space="0" w:color="808080"/>
              <w:right w:val="single" w:sz="4" w:space="0" w:color="808080"/>
            </w:tcBorders>
            <w:shd w:val="clear" w:color="auto" w:fill="auto"/>
          </w:tcPr>
          <w:p w14:paraId="6D27110A" w14:textId="77777777" w:rsidR="00781E95" w:rsidRPr="00781E95" w:rsidRDefault="00781E95" w:rsidP="00781E95">
            <w:pPr>
              <w:jc w:val="right"/>
              <w:rPr>
                <w:rFonts w:ascii="Arial" w:hAnsi="Arial" w:cs="Arial"/>
                <w:b/>
                <w:bCs/>
                <w:color w:val="C45911"/>
                <w:sz w:val="22"/>
                <w:szCs w:val="22"/>
              </w:rPr>
            </w:pPr>
          </w:p>
        </w:tc>
        <w:tc>
          <w:tcPr>
            <w:tcW w:w="2160" w:type="dxa"/>
            <w:tcBorders>
              <w:top w:val="nil"/>
              <w:left w:val="nil"/>
              <w:bottom w:val="single" w:sz="4" w:space="0" w:color="808080"/>
              <w:right w:val="single" w:sz="4" w:space="0" w:color="808080"/>
            </w:tcBorders>
            <w:shd w:val="clear" w:color="auto" w:fill="auto"/>
          </w:tcPr>
          <w:p w14:paraId="0EC5A93E" w14:textId="77777777" w:rsidR="00781E95" w:rsidRPr="00781E95" w:rsidRDefault="00781E95" w:rsidP="00781E95">
            <w:pPr>
              <w:jc w:val="right"/>
              <w:rPr>
                <w:rFonts w:ascii="Arial" w:hAnsi="Arial" w:cs="Arial"/>
                <w:b/>
                <w:bCs/>
                <w:color w:val="C45911"/>
                <w:sz w:val="22"/>
                <w:szCs w:val="22"/>
              </w:rPr>
            </w:pPr>
          </w:p>
        </w:tc>
        <w:tc>
          <w:tcPr>
            <w:tcW w:w="2070" w:type="dxa"/>
            <w:tcBorders>
              <w:top w:val="nil"/>
              <w:left w:val="nil"/>
              <w:bottom w:val="single" w:sz="4" w:space="0" w:color="808080"/>
              <w:right w:val="single" w:sz="4" w:space="0" w:color="808080"/>
            </w:tcBorders>
            <w:shd w:val="clear" w:color="auto" w:fill="auto"/>
            <w:noWrap/>
          </w:tcPr>
          <w:p w14:paraId="4FFA65B2" w14:textId="77777777" w:rsidR="00781E95" w:rsidRPr="00781E95" w:rsidRDefault="00781E95" w:rsidP="00781E95">
            <w:pPr>
              <w:jc w:val="right"/>
              <w:rPr>
                <w:rFonts w:ascii="Arial" w:hAnsi="Arial" w:cs="Arial"/>
                <w:color w:val="000000"/>
                <w:sz w:val="22"/>
                <w:szCs w:val="22"/>
              </w:rPr>
            </w:pPr>
          </w:p>
        </w:tc>
      </w:tr>
      <w:tr w:rsidR="00781E95" w:rsidRPr="00781E95" w14:paraId="29A1B8F5"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5B6A2BF0" w14:textId="77777777" w:rsidR="00781E95" w:rsidRPr="00781E95" w:rsidRDefault="00781E95" w:rsidP="00781E95">
            <w:pPr>
              <w:rPr>
                <w:rFonts w:ascii="Arial" w:hAnsi="Arial" w:cs="Arial"/>
                <w:b/>
                <w:bCs/>
                <w:iCs/>
                <w:color w:val="000000"/>
                <w:sz w:val="22"/>
                <w:szCs w:val="22"/>
              </w:rPr>
            </w:pPr>
            <w:r w:rsidRPr="00781E95">
              <w:rPr>
                <w:rFonts w:ascii="Arial" w:hAnsi="Arial" w:cs="Arial"/>
                <w:b/>
                <w:bCs/>
                <w:iCs/>
                <w:color w:val="000000"/>
                <w:sz w:val="22"/>
                <w:szCs w:val="22"/>
              </w:rPr>
              <w:t>Sub-Total Direct Charges</w:t>
            </w:r>
          </w:p>
        </w:tc>
        <w:tc>
          <w:tcPr>
            <w:tcW w:w="2160" w:type="dxa"/>
            <w:tcBorders>
              <w:top w:val="nil"/>
              <w:left w:val="nil"/>
              <w:bottom w:val="single" w:sz="4" w:space="0" w:color="808080"/>
              <w:right w:val="single" w:sz="4" w:space="0" w:color="808080"/>
            </w:tcBorders>
            <w:shd w:val="clear" w:color="auto" w:fill="auto"/>
            <w:hideMark/>
          </w:tcPr>
          <w:p w14:paraId="132471E7"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78326AFB"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413F04A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73C917A8"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3C415D61"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Indirect Charges</w:t>
            </w:r>
          </w:p>
        </w:tc>
        <w:tc>
          <w:tcPr>
            <w:tcW w:w="2160" w:type="dxa"/>
            <w:tcBorders>
              <w:top w:val="nil"/>
              <w:left w:val="nil"/>
              <w:bottom w:val="single" w:sz="4" w:space="0" w:color="808080"/>
              <w:right w:val="single" w:sz="4" w:space="0" w:color="808080"/>
            </w:tcBorders>
            <w:shd w:val="clear" w:color="auto" w:fill="auto"/>
            <w:hideMark/>
          </w:tcPr>
          <w:p w14:paraId="32A82BEE"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78AA0D31"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2EC918CC"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0C3874B9" w14:textId="77777777" w:rsidTr="00075309">
        <w:trPr>
          <w:trHeight w:val="360"/>
          <w:jc w:val="center"/>
        </w:trPr>
        <w:tc>
          <w:tcPr>
            <w:tcW w:w="2965" w:type="dxa"/>
            <w:tcBorders>
              <w:top w:val="nil"/>
              <w:left w:val="single" w:sz="4" w:space="0" w:color="808080"/>
              <w:bottom w:val="single" w:sz="4" w:space="0" w:color="808080"/>
              <w:right w:val="single" w:sz="4" w:space="0" w:color="808080"/>
            </w:tcBorders>
            <w:shd w:val="clear" w:color="auto" w:fill="auto"/>
            <w:hideMark/>
          </w:tcPr>
          <w:p w14:paraId="049D882A" w14:textId="77777777" w:rsidR="00781E95" w:rsidRPr="00781E95" w:rsidRDefault="00781E95" w:rsidP="00781E95">
            <w:pPr>
              <w:rPr>
                <w:rFonts w:ascii="Arial" w:hAnsi="Arial" w:cs="Arial"/>
                <w:b/>
                <w:bCs/>
                <w:iCs/>
                <w:color w:val="000000"/>
                <w:sz w:val="22"/>
                <w:szCs w:val="22"/>
              </w:rPr>
            </w:pPr>
            <w:r w:rsidRPr="00781E95">
              <w:rPr>
                <w:rFonts w:ascii="Arial" w:hAnsi="Arial" w:cs="Arial"/>
                <w:b/>
                <w:bCs/>
                <w:iCs/>
                <w:color w:val="000000"/>
                <w:sz w:val="22"/>
                <w:szCs w:val="22"/>
              </w:rPr>
              <w:t>Total</w:t>
            </w:r>
          </w:p>
        </w:tc>
        <w:tc>
          <w:tcPr>
            <w:tcW w:w="2160" w:type="dxa"/>
            <w:tcBorders>
              <w:top w:val="nil"/>
              <w:left w:val="nil"/>
              <w:bottom w:val="single" w:sz="4" w:space="0" w:color="808080"/>
              <w:right w:val="single" w:sz="4" w:space="0" w:color="808080"/>
            </w:tcBorders>
            <w:shd w:val="clear" w:color="auto" w:fill="auto"/>
            <w:hideMark/>
          </w:tcPr>
          <w:p w14:paraId="2A7D57C0"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160" w:type="dxa"/>
            <w:tcBorders>
              <w:top w:val="nil"/>
              <w:left w:val="nil"/>
              <w:bottom w:val="single" w:sz="4" w:space="0" w:color="808080"/>
              <w:right w:val="single" w:sz="4" w:space="0" w:color="808080"/>
            </w:tcBorders>
            <w:shd w:val="clear" w:color="auto" w:fill="auto"/>
            <w:hideMark/>
          </w:tcPr>
          <w:p w14:paraId="259C25D6" w14:textId="77777777" w:rsidR="00781E95" w:rsidRPr="00781E95" w:rsidRDefault="00781E95" w:rsidP="00781E95">
            <w:pPr>
              <w:jc w:val="right"/>
              <w:rPr>
                <w:rFonts w:ascii="Arial" w:hAnsi="Arial" w:cs="Arial"/>
                <w:b/>
                <w:bCs/>
                <w:color w:val="C45911"/>
                <w:sz w:val="22"/>
                <w:szCs w:val="22"/>
              </w:rPr>
            </w:pPr>
            <w:r w:rsidRPr="00781E95">
              <w:rPr>
                <w:rFonts w:ascii="Arial" w:hAnsi="Arial" w:cs="Arial"/>
                <w:b/>
                <w:bCs/>
                <w:color w:val="C45911"/>
                <w:sz w:val="22"/>
                <w:szCs w:val="22"/>
              </w:rPr>
              <w:t> </w:t>
            </w:r>
          </w:p>
        </w:tc>
        <w:tc>
          <w:tcPr>
            <w:tcW w:w="2070" w:type="dxa"/>
            <w:tcBorders>
              <w:top w:val="nil"/>
              <w:left w:val="nil"/>
              <w:bottom w:val="single" w:sz="4" w:space="0" w:color="808080"/>
              <w:right w:val="single" w:sz="4" w:space="0" w:color="808080"/>
            </w:tcBorders>
            <w:shd w:val="clear" w:color="auto" w:fill="auto"/>
            <w:noWrap/>
            <w:hideMark/>
          </w:tcPr>
          <w:p w14:paraId="72644859"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bl>
    <w:p w14:paraId="6CE29061" w14:textId="77777777" w:rsidR="00781E95" w:rsidRPr="00781E95" w:rsidRDefault="00781E95" w:rsidP="00781E95">
      <w:pPr>
        <w:widowControl w:val="0"/>
        <w:spacing w:after="240"/>
        <w:contextualSpacing/>
        <w:jc w:val="both"/>
        <w:rPr>
          <w:rFonts w:ascii="Arial" w:hAnsi="Arial" w:cs="Arial"/>
          <w:i/>
          <w:sz w:val="22"/>
          <w:szCs w:val="22"/>
        </w:rPr>
      </w:pPr>
    </w:p>
    <w:p w14:paraId="4AC9DBC3" w14:textId="77777777" w:rsidR="00781E95" w:rsidRPr="00781E95" w:rsidRDefault="00781E95" w:rsidP="00781E95">
      <w:pPr>
        <w:widowControl w:val="0"/>
        <w:spacing w:after="240"/>
        <w:contextualSpacing/>
        <w:jc w:val="both"/>
        <w:rPr>
          <w:rFonts w:ascii="Arial" w:hAnsi="Arial" w:cs="Arial"/>
          <w:i/>
          <w:sz w:val="22"/>
          <w:szCs w:val="22"/>
        </w:rPr>
        <w:sectPr w:rsidR="00781E95" w:rsidRPr="00781E95" w:rsidSect="00ED1C5A">
          <w:pgSz w:w="12240" w:h="15840"/>
          <w:pgMar w:top="1440" w:right="1440" w:bottom="1440" w:left="1440" w:header="720" w:footer="720" w:gutter="0"/>
          <w:cols w:space="720"/>
          <w:noEndnote/>
          <w:titlePg/>
          <w:docGrid w:linePitch="360"/>
        </w:sectPr>
      </w:pPr>
    </w:p>
    <w:p w14:paraId="3D00B1DD" w14:textId="53A76849" w:rsidR="00781E95" w:rsidRPr="00781E95" w:rsidRDefault="00781E95" w:rsidP="00781E95">
      <w:pPr>
        <w:widowControl w:val="0"/>
        <w:spacing w:after="240"/>
        <w:contextualSpacing/>
        <w:jc w:val="both"/>
        <w:rPr>
          <w:rFonts w:ascii="Arial" w:hAnsi="Arial" w:cs="Arial"/>
          <w:i/>
          <w:sz w:val="22"/>
          <w:szCs w:val="22"/>
        </w:rPr>
      </w:pPr>
      <w:r w:rsidRPr="00781E95">
        <w:rPr>
          <w:rFonts w:ascii="Arial" w:hAnsi="Arial" w:cs="Arial"/>
          <w:i/>
          <w:sz w:val="22"/>
          <w:szCs w:val="22"/>
        </w:rPr>
        <w:lastRenderedPageBreak/>
        <w:t xml:space="preserve">Complete the following table to outline the planned spending for each quarter during the project. The list should correspond to the </w:t>
      </w:r>
      <w:r w:rsidRPr="00781E95">
        <w:rPr>
          <w:rFonts w:ascii="Arial" w:hAnsi="Arial" w:cs="Arial"/>
          <w:i/>
          <w:sz w:val="22"/>
        </w:rPr>
        <w:t>Federal Fiscal Year (FY). For example, “FY21, Q1” would refer to the quarter that began October 1, 2020.</w:t>
      </w:r>
    </w:p>
    <w:tbl>
      <w:tblPr>
        <w:tblpPr w:leftFromText="180" w:rightFromText="180" w:vertAnchor="text" w:horzAnchor="margin" w:tblpY="157"/>
        <w:tblOverlap w:val="never"/>
        <w:tblW w:w="9355" w:type="dxa"/>
        <w:tblCellMar>
          <w:top w:w="72" w:type="dxa"/>
          <w:left w:w="72" w:type="dxa"/>
          <w:bottom w:w="72" w:type="dxa"/>
          <w:right w:w="72" w:type="dxa"/>
        </w:tblCellMar>
        <w:tblLook w:val="04A0" w:firstRow="1" w:lastRow="0" w:firstColumn="1" w:lastColumn="0" w:noHBand="0" w:noVBand="1"/>
      </w:tblPr>
      <w:tblGrid>
        <w:gridCol w:w="1975"/>
        <w:gridCol w:w="2448"/>
        <w:gridCol w:w="2448"/>
        <w:gridCol w:w="2484"/>
      </w:tblGrid>
      <w:tr w:rsidR="00781E95" w:rsidRPr="00781E95" w14:paraId="44EC4CE0" w14:textId="77777777" w:rsidTr="00075309">
        <w:trPr>
          <w:trHeight w:val="432"/>
        </w:trPr>
        <w:tc>
          <w:tcPr>
            <w:tcW w:w="93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5EB445F2" w14:textId="77777777" w:rsidR="00781E95" w:rsidRPr="00781E95" w:rsidRDefault="00781E95" w:rsidP="00781E95">
            <w:pPr>
              <w:jc w:val="center"/>
              <w:rPr>
                <w:rFonts w:ascii="Arial" w:hAnsi="Arial" w:cs="Arial"/>
                <w:b/>
                <w:bCs/>
                <w:color w:val="000000"/>
                <w:sz w:val="22"/>
                <w:szCs w:val="22"/>
              </w:rPr>
            </w:pPr>
            <w:bookmarkStart w:id="949" w:name="_Toc507952044"/>
            <w:r w:rsidRPr="00781E95">
              <w:rPr>
                <w:rFonts w:ascii="Arial" w:hAnsi="Arial" w:cs="Arial"/>
                <w:b/>
                <w:bCs/>
                <w:color w:val="000000"/>
                <w:sz w:val="22"/>
                <w:szCs w:val="22"/>
              </w:rPr>
              <w:t>QUARTERLY SPEND PLAN</w:t>
            </w:r>
          </w:p>
        </w:tc>
      </w:tr>
      <w:tr w:rsidR="00781E95" w:rsidRPr="00781E95" w14:paraId="171C0A26"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F2F2F2" w:themeFill="background1" w:themeFillShade="F2"/>
            <w:noWrap/>
            <w:vAlign w:val="center"/>
            <w:hideMark/>
          </w:tcPr>
          <w:p w14:paraId="384DFFCC"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Quarter</w:t>
            </w:r>
          </w:p>
        </w:tc>
        <w:tc>
          <w:tcPr>
            <w:tcW w:w="2448" w:type="dxa"/>
            <w:tcBorders>
              <w:top w:val="nil"/>
              <w:left w:val="nil"/>
              <w:bottom w:val="single" w:sz="4" w:space="0" w:color="808080"/>
              <w:right w:val="single" w:sz="4" w:space="0" w:color="808080"/>
            </w:tcBorders>
            <w:shd w:val="clear" w:color="auto" w:fill="F2F2F2" w:themeFill="background1" w:themeFillShade="F2"/>
            <w:vAlign w:val="center"/>
            <w:hideMark/>
          </w:tcPr>
          <w:p w14:paraId="235B0775"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Federal Share</w:t>
            </w:r>
          </w:p>
        </w:tc>
        <w:tc>
          <w:tcPr>
            <w:tcW w:w="2448" w:type="dxa"/>
            <w:tcBorders>
              <w:top w:val="nil"/>
              <w:left w:val="nil"/>
              <w:bottom w:val="single" w:sz="4" w:space="0" w:color="808080"/>
              <w:right w:val="single" w:sz="4" w:space="0" w:color="808080"/>
            </w:tcBorders>
            <w:shd w:val="clear" w:color="auto" w:fill="F2F2F2" w:themeFill="background1" w:themeFillShade="F2"/>
            <w:vAlign w:val="center"/>
            <w:hideMark/>
          </w:tcPr>
          <w:p w14:paraId="7639DEE1"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Non-Federal Share</w:t>
            </w:r>
          </w:p>
        </w:tc>
        <w:tc>
          <w:tcPr>
            <w:tcW w:w="2484" w:type="dxa"/>
            <w:tcBorders>
              <w:top w:val="nil"/>
              <w:left w:val="nil"/>
              <w:bottom w:val="single" w:sz="4" w:space="0" w:color="808080"/>
              <w:right w:val="single" w:sz="4" w:space="0" w:color="808080"/>
            </w:tcBorders>
            <w:shd w:val="clear" w:color="auto" w:fill="F2F2F2" w:themeFill="background1" w:themeFillShade="F2"/>
            <w:noWrap/>
            <w:vAlign w:val="center"/>
            <w:hideMark/>
          </w:tcPr>
          <w:p w14:paraId="2528539A"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Total</w:t>
            </w:r>
          </w:p>
        </w:tc>
      </w:tr>
      <w:tr w:rsidR="00781E95" w:rsidRPr="00781E95" w14:paraId="62897230"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hideMark/>
          </w:tcPr>
          <w:p w14:paraId="29BE070F"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FY##, Q1</w:t>
            </w:r>
          </w:p>
        </w:tc>
        <w:tc>
          <w:tcPr>
            <w:tcW w:w="2448" w:type="dxa"/>
            <w:tcBorders>
              <w:top w:val="nil"/>
              <w:left w:val="nil"/>
              <w:bottom w:val="single" w:sz="4" w:space="0" w:color="808080"/>
              <w:right w:val="single" w:sz="4" w:space="0" w:color="808080"/>
            </w:tcBorders>
            <w:shd w:val="clear" w:color="auto" w:fill="auto"/>
            <w:hideMark/>
          </w:tcPr>
          <w:p w14:paraId="7A218736"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48" w:type="dxa"/>
            <w:tcBorders>
              <w:top w:val="nil"/>
              <w:left w:val="nil"/>
              <w:bottom w:val="single" w:sz="4" w:space="0" w:color="808080"/>
              <w:right w:val="single" w:sz="4" w:space="0" w:color="808080"/>
            </w:tcBorders>
            <w:shd w:val="clear" w:color="auto" w:fill="auto"/>
            <w:hideMark/>
          </w:tcPr>
          <w:p w14:paraId="734D2EBB"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7306AF8C"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0BEFD7FE"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hideMark/>
          </w:tcPr>
          <w:p w14:paraId="4DEE7DAB"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FY##, Q2</w:t>
            </w:r>
          </w:p>
        </w:tc>
        <w:tc>
          <w:tcPr>
            <w:tcW w:w="2448" w:type="dxa"/>
            <w:tcBorders>
              <w:top w:val="nil"/>
              <w:left w:val="nil"/>
              <w:bottom w:val="single" w:sz="4" w:space="0" w:color="808080"/>
              <w:right w:val="single" w:sz="4" w:space="0" w:color="808080"/>
            </w:tcBorders>
            <w:shd w:val="clear" w:color="auto" w:fill="auto"/>
            <w:hideMark/>
          </w:tcPr>
          <w:p w14:paraId="5157E7FB"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48" w:type="dxa"/>
            <w:tcBorders>
              <w:top w:val="nil"/>
              <w:left w:val="nil"/>
              <w:bottom w:val="single" w:sz="4" w:space="0" w:color="808080"/>
              <w:right w:val="single" w:sz="4" w:space="0" w:color="808080"/>
            </w:tcBorders>
            <w:shd w:val="clear" w:color="auto" w:fill="auto"/>
            <w:hideMark/>
          </w:tcPr>
          <w:p w14:paraId="346B6060"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165D14B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4FA63597"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hideMark/>
          </w:tcPr>
          <w:p w14:paraId="0B3DF143"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FY##, Q3</w:t>
            </w:r>
          </w:p>
        </w:tc>
        <w:tc>
          <w:tcPr>
            <w:tcW w:w="2448" w:type="dxa"/>
            <w:tcBorders>
              <w:top w:val="nil"/>
              <w:left w:val="nil"/>
              <w:bottom w:val="single" w:sz="4" w:space="0" w:color="808080"/>
              <w:right w:val="single" w:sz="4" w:space="0" w:color="808080"/>
            </w:tcBorders>
            <w:shd w:val="clear" w:color="auto" w:fill="auto"/>
            <w:hideMark/>
          </w:tcPr>
          <w:p w14:paraId="625D3D7A"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48" w:type="dxa"/>
            <w:tcBorders>
              <w:top w:val="nil"/>
              <w:left w:val="nil"/>
              <w:bottom w:val="single" w:sz="4" w:space="0" w:color="808080"/>
              <w:right w:val="single" w:sz="4" w:space="0" w:color="808080"/>
            </w:tcBorders>
            <w:shd w:val="clear" w:color="auto" w:fill="auto"/>
            <w:hideMark/>
          </w:tcPr>
          <w:p w14:paraId="2E0C5C9E" w14:textId="77777777" w:rsidR="00781E95" w:rsidRPr="00781E95" w:rsidRDefault="00781E95" w:rsidP="00781E95">
            <w:pPr>
              <w:jc w:val="right"/>
              <w:rPr>
                <w:rFonts w:ascii="Arial" w:hAnsi="Arial" w:cs="Arial"/>
                <w:color w:val="C45911"/>
                <w:sz w:val="22"/>
                <w:szCs w:val="22"/>
              </w:rPr>
            </w:pPr>
            <w:r w:rsidRPr="00781E95">
              <w:rPr>
                <w:rFonts w:ascii="Arial" w:hAnsi="Arial" w:cs="Arial"/>
                <w:color w:val="C45911"/>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2B49F76F"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62E861DA"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noWrap/>
            <w:hideMark/>
          </w:tcPr>
          <w:p w14:paraId="3662BAA5"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FY##, Q4</w:t>
            </w:r>
          </w:p>
        </w:tc>
        <w:tc>
          <w:tcPr>
            <w:tcW w:w="2448" w:type="dxa"/>
            <w:tcBorders>
              <w:top w:val="nil"/>
              <w:left w:val="nil"/>
              <w:bottom w:val="single" w:sz="4" w:space="0" w:color="808080"/>
              <w:right w:val="single" w:sz="4" w:space="0" w:color="808080"/>
            </w:tcBorders>
            <w:shd w:val="clear" w:color="auto" w:fill="auto"/>
            <w:noWrap/>
            <w:hideMark/>
          </w:tcPr>
          <w:p w14:paraId="049F2F27"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48" w:type="dxa"/>
            <w:tcBorders>
              <w:top w:val="nil"/>
              <w:left w:val="nil"/>
              <w:bottom w:val="single" w:sz="4" w:space="0" w:color="808080"/>
              <w:right w:val="single" w:sz="4" w:space="0" w:color="808080"/>
            </w:tcBorders>
            <w:shd w:val="clear" w:color="auto" w:fill="auto"/>
            <w:noWrap/>
            <w:hideMark/>
          </w:tcPr>
          <w:p w14:paraId="69E08B29"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6647933C"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5DE67BEF"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hideMark/>
          </w:tcPr>
          <w:p w14:paraId="07FEC81B" w14:textId="77777777" w:rsidR="00781E95" w:rsidRPr="00781E95" w:rsidRDefault="00781E95" w:rsidP="00781E95">
            <w:pPr>
              <w:rPr>
                <w:rFonts w:ascii="Arial" w:hAnsi="Arial" w:cs="Arial"/>
                <w:color w:val="000000"/>
                <w:sz w:val="22"/>
                <w:szCs w:val="22"/>
              </w:rPr>
            </w:pPr>
            <w:r w:rsidRPr="00781E95">
              <w:rPr>
                <w:rFonts w:ascii="Arial" w:hAnsi="Arial" w:cs="Arial"/>
                <w:color w:val="000000"/>
                <w:sz w:val="22"/>
                <w:szCs w:val="22"/>
              </w:rPr>
              <w:t>FY##, Q1</w:t>
            </w:r>
          </w:p>
        </w:tc>
        <w:tc>
          <w:tcPr>
            <w:tcW w:w="2448" w:type="dxa"/>
            <w:tcBorders>
              <w:top w:val="nil"/>
              <w:left w:val="nil"/>
              <w:bottom w:val="single" w:sz="4" w:space="0" w:color="808080"/>
              <w:right w:val="single" w:sz="4" w:space="0" w:color="808080"/>
            </w:tcBorders>
            <w:shd w:val="clear" w:color="auto" w:fill="auto"/>
            <w:noWrap/>
            <w:hideMark/>
          </w:tcPr>
          <w:p w14:paraId="544F7A77"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48" w:type="dxa"/>
            <w:tcBorders>
              <w:top w:val="nil"/>
              <w:left w:val="nil"/>
              <w:bottom w:val="single" w:sz="4" w:space="0" w:color="808080"/>
              <w:right w:val="single" w:sz="4" w:space="0" w:color="808080"/>
            </w:tcBorders>
            <w:shd w:val="clear" w:color="auto" w:fill="auto"/>
            <w:noWrap/>
            <w:hideMark/>
          </w:tcPr>
          <w:p w14:paraId="081A0C16"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6A4E6E33"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087F356F"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hideMark/>
          </w:tcPr>
          <w:p w14:paraId="6E2D5EC2" w14:textId="77777777" w:rsidR="00781E95" w:rsidRPr="00781E95" w:rsidRDefault="00781E95" w:rsidP="00781E95">
            <w:pPr>
              <w:rPr>
                <w:rFonts w:ascii="Arial" w:hAnsi="Arial" w:cs="Arial"/>
                <w:i/>
                <w:iCs/>
                <w:color w:val="0000FF"/>
                <w:sz w:val="14"/>
                <w:szCs w:val="22"/>
              </w:rPr>
            </w:pPr>
            <w:r w:rsidRPr="00781E95">
              <w:rPr>
                <w:rFonts w:ascii="Arial" w:hAnsi="Arial" w:cs="Arial"/>
                <w:i/>
                <w:iCs/>
                <w:color w:val="0000FF"/>
                <w:sz w:val="14"/>
                <w:szCs w:val="22"/>
              </w:rPr>
              <w:t>Add/Remove rows</w:t>
            </w:r>
          </w:p>
          <w:p w14:paraId="5D9917A2"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14"/>
                <w:szCs w:val="22"/>
              </w:rPr>
              <w:t xml:space="preserve"> as needed.</w:t>
            </w:r>
          </w:p>
        </w:tc>
        <w:tc>
          <w:tcPr>
            <w:tcW w:w="2448" w:type="dxa"/>
            <w:tcBorders>
              <w:top w:val="nil"/>
              <w:left w:val="nil"/>
              <w:bottom w:val="single" w:sz="4" w:space="0" w:color="808080"/>
              <w:right w:val="single" w:sz="4" w:space="0" w:color="808080"/>
            </w:tcBorders>
            <w:shd w:val="clear" w:color="auto" w:fill="auto"/>
            <w:noWrap/>
            <w:hideMark/>
          </w:tcPr>
          <w:p w14:paraId="552C9610"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48" w:type="dxa"/>
            <w:tcBorders>
              <w:top w:val="nil"/>
              <w:left w:val="nil"/>
              <w:bottom w:val="single" w:sz="4" w:space="0" w:color="808080"/>
              <w:right w:val="single" w:sz="4" w:space="0" w:color="808080"/>
            </w:tcBorders>
            <w:shd w:val="clear" w:color="auto" w:fill="auto"/>
            <w:noWrap/>
            <w:hideMark/>
          </w:tcPr>
          <w:p w14:paraId="2A85D974"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6BF3F15C"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r w:rsidR="00781E95" w:rsidRPr="00781E95" w14:paraId="76A9BF72" w14:textId="77777777" w:rsidTr="00075309">
        <w:trPr>
          <w:trHeight w:val="432"/>
        </w:trPr>
        <w:tc>
          <w:tcPr>
            <w:tcW w:w="1975" w:type="dxa"/>
            <w:tcBorders>
              <w:top w:val="nil"/>
              <w:left w:val="single" w:sz="4" w:space="0" w:color="808080"/>
              <w:bottom w:val="single" w:sz="4" w:space="0" w:color="808080"/>
              <w:right w:val="single" w:sz="4" w:space="0" w:color="808080"/>
            </w:tcBorders>
            <w:shd w:val="clear" w:color="auto" w:fill="auto"/>
            <w:noWrap/>
            <w:hideMark/>
          </w:tcPr>
          <w:p w14:paraId="1331A317" w14:textId="77777777" w:rsidR="00781E95" w:rsidRPr="00781E95" w:rsidRDefault="00781E95" w:rsidP="00781E95">
            <w:pPr>
              <w:rPr>
                <w:rFonts w:ascii="Arial" w:hAnsi="Arial" w:cs="Arial"/>
                <w:b/>
                <w:bCs/>
                <w:color w:val="000000"/>
                <w:sz w:val="22"/>
                <w:szCs w:val="22"/>
              </w:rPr>
            </w:pPr>
            <w:r w:rsidRPr="00781E95">
              <w:rPr>
                <w:rFonts w:ascii="Arial" w:hAnsi="Arial" w:cs="Arial"/>
                <w:b/>
                <w:bCs/>
                <w:color w:val="000000"/>
                <w:sz w:val="22"/>
                <w:szCs w:val="22"/>
              </w:rPr>
              <w:t>TOTAL</w:t>
            </w:r>
          </w:p>
        </w:tc>
        <w:tc>
          <w:tcPr>
            <w:tcW w:w="2448" w:type="dxa"/>
            <w:tcBorders>
              <w:top w:val="nil"/>
              <w:left w:val="nil"/>
              <w:bottom w:val="single" w:sz="4" w:space="0" w:color="808080"/>
              <w:right w:val="single" w:sz="4" w:space="0" w:color="808080"/>
            </w:tcBorders>
            <w:shd w:val="clear" w:color="auto" w:fill="auto"/>
            <w:noWrap/>
            <w:hideMark/>
          </w:tcPr>
          <w:p w14:paraId="724A72EF"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48" w:type="dxa"/>
            <w:tcBorders>
              <w:top w:val="nil"/>
              <w:left w:val="nil"/>
              <w:bottom w:val="single" w:sz="4" w:space="0" w:color="808080"/>
              <w:right w:val="single" w:sz="4" w:space="0" w:color="808080"/>
            </w:tcBorders>
            <w:shd w:val="clear" w:color="auto" w:fill="auto"/>
            <w:noWrap/>
            <w:hideMark/>
          </w:tcPr>
          <w:p w14:paraId="2D2822E7"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c>
          <w:tcPr>
            <w:tcW w:w="2484" w:type="dxa"/>
            <w:tcBorders>
              <w:top w:val="nil"/>
              <w:left w:val="nil"/>
              <w:bottom w:val="single" w:sz="4" w:space="0" w:color="808080"/>
              <w:right w:val="single" w:sz="4" w:space="0" w:color="808080"/>
            </w:tcBorders>
            <w:shd w:val="clear" w:color="auto" w:fill="auto"/>
            <w:noWrap/>
            <w:hideMark/>
          </w:tcPr>
          <w:p w14:paraId="77CFB6EE" w14:textId="77777777" w:rsidR="00781E95" w:rsidRPr="00781E95" w:rsidRDefault="00781E95" w:rsidP="00781E95">
            <w:pPr>
              <w:jc w:val="right"/>
              <w:rPr>
                <w:rFonts w:ascii="Arial" w:hAnsi="Arial" w:cs="Arial"/>
                <w:color w:val="000000"/>
                <w:sz w:val="22"/>
                <w:szCs w:val="22"/>
              </w:rPr>
            </w:pPr>
            <w:r w:rsidRPr="00781E95">
              <w:rPr>
                <w:rFonts w:ascii="Arial" w:hAnsi="Arial" w:cs="Arial"/>
                <w:color w:val="000000"/>
                <w:sz w:val="22"/>
                <w:szCs w:val="22"/>
              </w:rPr>
              <w:t> </w:t>
            </w:r>
          </w:p>
        </w:tc>
      </w:tr>
    </w:tbl>
    <w:p w14:paraId="69226356" w14:textId="77777777" w:rsidR="00781E95" w:rsidRPr="00781E95" w:rsidRDefault="00781E95" w:rsidP="00781E95">
      <w:pPr>
        <w:widowControl w:val="0"/>
        <w:tabs>
          <w:tab w:val="center" w:pos="360"/>
        </w:tabs>
        <w:spacing w:after="200"/>
        <w:jc w:val="both"/>
        <w:outlineLvl w:val="0"/>
        <w:rPr>
          <w:rFonts w:ascii="Arial" w:hAnsi="Arial" w:cs="Arial"/>
          <w:b/>
          <w:sz w:val="28"/>
          <w:szCs w:val="28"/>
        </w:rPr>
      </w:pPr>
      <w:r w:rsidRPr="00781E95">
        <w:rPr>
          <w:rFonts w:ascii="Arial" w:hAnsi="Arial" w:cs="Arial"/>
          <w:b/>
          <w:sz w:val="28"/>
          <w:szCs w:val="28"/>
        </w:rPr>
        <w:br w:type="page"/>
      </w:r>
    </w:p>
    <w:p w14:paraId="6749BBDF"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50" w:name="_Toc509393565"/>
      <w:r w:rsidRPr="00781E95">
        <w:rPr>
          <w:rFonts w:ascii="Arial" w:hAnsi="Arial" w:cs="Arial"/>
          <w:b/>
          <w:sz w:val="28"/>
          <w:szCs w:val="28"/>
        </w:rPr>
        <w:lastRenderedPageBreak/>
        <w:t>MILESTONE LOG</w:t>
      </w:r>
      <w:bookmarkEnd w:id="949"/>
      <w:bookmarkEnd w:id="950"/>
    </w:p>
    <w:p w14:paraId="12B94DDB" w14:textId="77777777" w:rsidR="00781E95" w:rsidRPr="00781E95" w:rsidRDefault="00781E95" w:rsidP="00781E95">
      <w:pPr>
        <w:spacing w:after="240"/>
        <w:ind w:left="360"/>
        <w:jc w:val="both"/>
        <w:rPr>
          <w:rFonts w:ascii="Arial" w:hAnsi="Arial" w:cs="Arial"/>
          <w:i/>
          <w:sz w:val="22"/>
          <w:szCs w:val="22"/>
        </w:rPr>
      </w:pPr>
      <w:r w:rsidRPr="00781E95">
        <w:rPr>
          <w:rFonts w:ascii="Arial" w:hAnsi="Arial" w:cs="Arial"/>
          <w:i/>
          <w:sz w:val="22"/>
          <w:szCs w:val="22"/>
        </w:rPr>
        <w:t xml:space="preserve">Complete the following table to identify milestones that demonstrate significant progress toward meeting the overall project goals. If the project contains any </w:t>
      </w:r>
      <w:r w:rsidRPr="00781E95">
        <w:rPr>
          <w:rFonts w:ascii="Calibri" w:eastAsiaTheme="minorHAnsi" w:hAnsi="Calibri" w:cs="Calibri"/>
          <w:i/>
          <w:szCs w:val="24"/>
        </w:rPr>
        <w:t>go/no-go decision points, i</w:t>
      </w:r>
      <w:r w:rsidRPr="00781E95">
        <w:rPr>
          <w:rFonts w:ascii="Arial" w:hAnsi="Arial" w:cs="Arial"/>
          <w:i/>
          <w:sz w:val="22"/>
          <w:szCs w:val="22"/>
        </w:rPr>
        <w:t xml:space="preserve">nclude them and their associated decision criteria in the table. A milestone is a time-based marker that indicates that a significant activity, process, or phase of work has been initiated or completed.  For each milestone, list the associated SOPO task/subtask and how the achievement of the milestone will be verified. Additional milestone guidance is provided immediately following this PMP template.  </w:t>
      </w:r>
    </w:p>
    <w:tbl>
      <w:tblPr>
        <w:tblpPr w:leftFromText="187" w:rightFromText="187" w:vertAnchor="text" w:horzAnchor="margin" w:tblpXSpec="center" w:tblpY="159"/>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72" w:type="dxa"/>
          <w:left w:w="72" w:type="dxa"/>
          <w:bottom w:w="72" w:type="dxa"/>
          <w:right w:w="72" w:type="dxa"/>
        </w:tblCellMar>
        <w:tblLook w:val="04A0" w:firstRow="1" w:lastRow="0" w:firstColumn="1" w:lastColumn="0" w:noHBand="0" w:noVBand="1"/>
      </w:tblPr>
      <w:tblGrid>
        <w:gridCol w:w="2335"/>
        <w:gridCol w:w="1259"/>
        <w:gridCol w:w="1442"/>
        <w:gridCol w:w="4314"/>
      </w:tblGrid>
      <w:tr w:rsidR="00781E95" w:rsidRPr="00781E95" w14:paraId="2F9DBD19" w14:textId="77777777" w:rsidTr="00075309">
        <w:trPr>
          <w:trHeight w:val="432"/>
        </w:trPr>
        <w:tc>
          <w:tcPr>
            <w:tcW w:w="5000" w:type="pct"/>
            <w:gridSpan w:val="4"/>
            <w:shd w:val="clear" w:color="auto" w:fill="D9D9D9" w:themeFill="background1" w:themeFillShade="D9"/>
            <w:vAlign w:val="center"/>
          </w:tcPr>
          <w:p w14:paraId="69EC76FD"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MILESTONE LOG</w:t>
            </w:r>
          </w:p>
        </w:tc>
      </w:tr>
      <w:tr w:rsidR="00781E95" w:rsidRPr="00781E95" w14:paraId="6AF9CC72" w14:textId="77777777" w:rsidTr="00075309">
        <w:trPr>
          <w:trHeight w:val="683"/>
        </w:trPr>
        <w:tc>
          <w:tcPr>
            <w:tcW w:w="1249" w:type="pct"/>
            <w:shd w:val="clear" w:color="auto" w:fill="F2F2F2" w:themeFill="background1" w:themeFillShade="F2"/>
            <w:vAlign w:val="center"/>
          </w:tcPr>
          <w:p w14:paraId="516C4538"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Milestone </w:t>
            </w:r>
            <w:r w:rsidRPr="00781E95">
              <w:rPr>
                <w:rFonts w:ascii="Arial" w:hAnsi="Arial" w:cs="Arial"/>
                <w:b/>
                <w:bCs/>
                <w:sz w:val="22"/>
                <w:szCs w:val="22"/>
              </w:rPr>
              <w:br/>
              <w:t>(or Decision Point)</w:t>
            </w:r>
          </w:p>
        </w:tc>
        <w:tc>
          <w:tcPr>
            <w:tcW w:w="673" w:type="pct"/>
            <w:shd w:val="clear" w:color="auto" w:fill="F2F2F2" w:themeFill="background1" w:themeFillShade="F2"/>
            <w:vAlign w:val="center"/>
            <w:hideMark/>
          </w:tcPr>
          <w:p w14:paraId="41A846B7"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SOPO Task/</w:t>
            </w:r>
          </w:p>
          <w:p w14:paraId="6FADBE5B"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Subtask Number </w:t>
            </w:r>
          </w:p>
        </w:tc>
        <w:tc>
          <w:tcPr>
            <w:tcW w:w="771" w:type="pct"/>
            <w:shd w:val="clear" w:color="auto" w:fill="F2F2F2" w:themeFill="background1" w:themeFillShade="F2"/>
            <w:vAlign w:val="center"/>
            <w:hideMark/>
          </w:tcPr>
          <w:p w14:paraId="776CAE21"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Planned </w:t>
            </w:r>
            <w:r w:rsidRPr="00781E95">
              <w:rPr>
                <w:rFonts w:ascii="Arial" w:hAnsi="Arial" w:cs="Arial"/>
                <w:b/>
                <w:bCs/>
                <w:sz w:val="22"/>
                <w:szCs w:val="22"/>
              </w:rPr>
              <w:br/>
              <w:t>Completion Date</w:t>
            </w:r>
          </w:p>
        </w:tc>
        <w:tc>
          <w:tcPr>
            <w:tcW w:w="2307" w:type="pct"/>
            <w:shd w:val="clear" w:color="auto" w:fill="F2F2F2" w:themeFill="background1" w:themeFillShade="F2"/>
            <w:vAlign w:val="center"/>
            <w:hideMark/>
          </w:tcPr>
          <w:p w14:paraId="1F61189C"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Verification Method </w:t>
            </w:r>
            <w:r w:rsidRPr="00781E95">
              <w:rPr>
                <w:rFonts w:ascii="Arial" w:hAnsi="Arial" w:cs="Arial"/>
                <w:b/>
                <w:bCs/>
                <w:sz w:val="22"/>
                <w:szCs w:val="22"/>
              </w:rPr>
              <w:br/>
              <w:t xml:space="preserve">(or Decision Criteria)  </w:t>
            </w:r>
          </w:p>
        </w:tc>
      </w:tr>
      <w:tr w:rsidR="00781E95" w:rsidRPr="00781E95" w14:paraId="688F8837" w14:textId="77777777" w:rsidTr="00075309">
        <w:trPr>
          <w:trHeight w:val="576"/>
        </w:trPr>
        <w:tc>
          <w:tcPr>
            <w:tcW w:w="1249" w:type="pct"/>
          </w:tcPr>
          <w:p w14:paraId="0C251EF6"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NDAs with industry partners are signed</w:t>
            </w:r>
          </w:p>
        </w:tc>
        <w:tc>
          <w:tcPr>
            <w:tcW w:w="673" w:type="pct"/>
            <w:shd w:val="clear" w:color="auto" w:fill="auto"/>
            <w:hideMark/>
          </w:tcPr>
          <w:p w14:paraId="07218C6D" w14:textId="77777777" w:rsidR="00781E95" w:rsidRPr="00781E95" w:rsidRDefault="00781E95" w:rsidP="00781E95">
            <w:pPr>
              <w:rPr>
                <w:rFonts w:ascii="Arial" w:hAnsi="Arial" w:cs="Arial"/>
                <w:b/>
                <w:color w:val="000000"/>
                <w:sz w:val="22"/>
                <w:szCs w:val="22"/>
              </w:rPr>
            </w:pPr>
            <w:r w:rsidRPr="00781E95">
              <w:rPr>
                <w:rFonts w:ascii="Arial" w:hAnsi="Arial" w:cs="Arial"/>
                <w:i/>
                <w:color w:val="0000FF"/>
                <w:sz w:val="22"/>
                <w:szCs w:val="22"/>
              </w:rPr>
              <w:t>X.Y</w:t>
            </w:r>
          </w:p>
        </w:tc>
        <w:tc>
          <w:tcPr>
            <w:tcW w:w="771" w:type="pct"/>
            <w:shd w:val="clear" w:color="auto" w:fill="auto"/>
            <w:hideMark/>
          </w:tcPr>
          <w:p w14:paraId="2D14E8E5" w14:textId="77777777" w:rsidR="00781E95" w:rsidRPr="00781E95" w:rsidRDefault="00781E95" w:rsidP="00781E95">
            <w:pPr>
              <w:rPr>
                <w:rFonts w:ascii="Arial" w:hAnsi="Arial" w:cs="Arial"/>
                <w:i/>
                <w:color w:val="000000"/>
                <w:sz w:val="22"/>
                <w:szCs w:val="22"/>
              </w:rPr>
            </w:pPr>
            <w:r w:rsidRPr="00781E95">
              <w:rPr>
                <w:rFonts w:ascii="Arial" w:hAnsi="Arial" w:cs="Arial"/>
                <w:i/>
                <w:color w:val="0000FF"/>
                <w:sz w:val="22"/>
                <w:szCs w:val="22"/>
              </w:rPr>
              <w:t>MM/DD/YY</w:t>
            </w:r>
          </w:p>
        </w:tc>
        <w:tc>
          <w:tcPr>
            <w:tcW w:w="2307" w:type="pct"/>
            <w:shd w:val="clear" w:color="auto" w:fill="auto"/>
            <w:hideMark/>
          </w:tcPr>
          <w:p w14:paraId="163774FB" w14:textId="77777777" w:rsidR="00781E95" w:rsidRPr="00781E95" w:rsidRDefault="00781E95" w:rsidP="00781E95">
            <w:pPr>
              <w:rPr>
                <w:rFonts w:ascii="Arial" w:hAnsi="Arial" w:cs="Arial"/>
                <w:color w:val="000000"/>
                <w:sz w:val="22"/>
                <w:szCs w:val="22"/>
              </w:rPr>
            </w:pPr>
            <w:r w:rsidRPr="00781E95">
              <w:rPr>
                <w:rFonts w:ascii="Arial" w:hAnsi="Arial" w:cs="Arial"/>
                <w:i/>
                <w:color w:val="0000FF"/>
                <w:sz w:val="22"/>
                <w:szCs w:val="22"/>
              </w:rPr>
              <w:t>Confirmation email to Federal Project Officer.</w:t>
            </w:r>
          </w:p>
        </w:tc>
      </w:tr>
      <w:tr w:rsidR="00781E95" w:rsidRPr="00781E95" w14:paraId="07F7480C" w14:textId="77777777" w:rsidTr="00075309">
        <w:trPr>
          <w:trHeight w:val="576"/>
        </w:trPr>
        <w:tc>
          <w:tcPr>
            <w:tcW w:w="1249" w:type="pct"/>
          </w:tcPr>
          <w:p w14:paraId="6569874F"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Design specification complete.</w:t>
            </w:r>
          </w:p>
        </w:tc>
        <w:tc>
          <w:tcPr>
            <w:tcW w:w="673" w:type="pct"/>
            <w:shd w:val="clear" w:color="auto" w:fill="auto"/>
          </w:tcPr>
          <w:p w14:paraId="1C78E008"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X.Y</w:t>
            </w:r>
          </w:p>
        </w:tc>
        <w:tc>
          <w:tcPr>
            <w:tcW w:w="771" w:type="pct"/>
            <w:shd w:val="clear" w:color="auto" w:fill="auto"/>
          </w:tcPr>
          <w:p w14:paraId="64374FD2"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MM/DD/YY</w:t>
            </w:r>
          </w:p>
        </w:tc>
        <w:tc>
          <w:tcPr>
            <w:tcW w:w="2307" w:type="pct"/>
            <w:shd w:val="clear" w:color="auto" w:fill="auto"/>
          </w:tcPr>
          <w:p w14:paraId="38FE1EFB"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Confirmed in quarterly report.</w:t>
            </w:r>
          </w:p>
        </w:tc>
      </w:tr>
      <w:tr w:rsidR="00781E95" w:rsidRPr="00781E95" w14:paraId="75E84DC1" w14:textId="77777777" w:rsidTr="00075309">
        <w:trPr>
          <w:trHeight w:val="576"/>
        </w:trPr>
        <w:tc>
          <w:tcPr>
            <w:tcW w:w="1249" w:type="pct"/>
          </w:tcPr>
          <w:p w14:paraId="3493A510" w14:textId="77777777" w:rsidR="00781E95" w:rsidRPr="00781E95" w:rsidRDefault="00781E95" w:rsidP="00781E95">
            <w:pPr>
              <w:rPr>
                <w:rFonts w:ascii="Arial" w:hAnsi="Arial" w:cs="Arial"/>
                <w:i/>
                <w:color w:val="0000FF"/>
                <w:sz w:val="22"/>
                <w:szCs w:val="22"/>
              </w:rPr>
            </w:pPr>
          </w:p>
        </w:tc>
        <w:tc>
          <w:tcPr>
            <w:tcW w:w="673" w:type="pct"/>
            <w:shd w:val="clear" w:color="auto" w:fill="auto"/>
          </w:tcPr>
          <w:p w14:paraId="1F303334" w14:textId="77777777" w:rsidR="00781E95" w:rsidRPr="00781E95" w:rsidRDefault="00781E95" w:rsidP="00781E95">
            <w:pPr>
              <w:rPr>
                <w:rFonts w:ascii="Arial" w:hAnsi="Arial" w:cs="Arial"/>
                <w:i/>
                <w:color w:val="0000FF"/>
                <w:sz w:val="22"/>
                <w:szCs w:val="22"/>
              </w:rPr>
            </w:pPr>
          </w:p>
        </w:tc>
        <w:tc>
          <w:tcPr>
            <w:tcW w:w="771" w:type="pct"/>
            <w:shd w:val="clear" w:color="auto" w:fill="auto"/>
          </w:tcPr>
          <w:p w14:paraId="172903F2" w14:textId="77777777" w:rsidR="00781E95" w:rsidRPr="00781E95" w:rsidRDefault="00781E95" w:rsidP="00781E95">
            <w:pPr>
              <w:rPr>
                <w:rFonts w:ascii="Arial" w:hAnsi="Arial" w:cs="Arial"/>
                <w:i/>
                <w:color w:val="0000FF"/>
                <w:sz w:val="22"/>
                <w:szCs w:val="22"/>
              </w:rPr>
            </w:pPr>
          </w:p>
        </w:tc>
        <w:tc>
          <w:tcPr>
            <w:tcW w:w="2307" w:type="pct"/>
            <w:shd w:val="clear" w:color="auto" w:fill="auto"/>
          </w:tcPr>
          <w:p w14:paraId="1B891B48" w14:textId="77777777" w:rsidR="00781E95" w:rsidRPr="00781E95" w:rsidRDefault="00781E95" w:rsidP="00781E95">
            <w:pPr>
              <w:rPr>
                <w:rFonts w:ascii="Arial" w:hAnsi="Arial" w:cs="Arial"/>
                <w:i/>
                <w:color w:val="0000FF"/>
                <w:sz w:val="22"/>
                <w:szCs w:val="22"/>
              </w:rPr>
            </w:pPr>
          </w:p>
        </w:tc>
      </w:tr>
      <w:tr w:rsidR="00781E95" w:rsidRPr="00781E95" w14:paraId="055E84AD" w14:textId="77777777" w:rsidTr="00075309">
        <w:trPr>
          <w:trHeight w:val="576"/>
        </w:trPr>
        <w:tc>
          <w:tcPr>
            <w:tcW w:w="1249" w:type="pct"/>
          </w:tcPr>
          <w:p w14:paraId="6BFBD295" w14:textId="77777777" w:rsidR="00781E95" w:rsidRPr="00781E95" w:rsidRDefault="00781E95" w:rsidP="00781E95">
            <w:pPr>
              <w:rPr>
                <w:rFonts w:ascii="Arial" w:hAnsi="Arial" w:cs="Arial"/>
                <w:i/>
                <w:color w:val="0000FF"/>
                <w:sz w:val="22"/>
                <w:szCs w:val="22"/>
              </w:rPr>
            </w:pPr>
          </w:p>
        </w:tc>
        <w:tc>
          <w:tcPr>
            <w:tcW w:w="673" w:type="pct"/>
            <w:shd w:val="clear" w:color="auto" w:fill="auto"/>
          </w:tcPr>
          <w:p w14:paraId="36CA8681" w14:textId="77777777" w:rsidR="00781E95" w:rsidRPr="00781E95" w:rsidRDefault="00781E95" w:rsidP="00781E95">
            <w:pPr>
              <w:rPr>
                <w:rFonts w:ascii="Arial" w:hAnsi="Arial" w:cs="Arial"/>
                <w:i/>
                <w:color w:val="0000FF"/>
                <w:sz w:val="22"/>
                <w:szCs w:val="22"/>
              </w:rPr>
            </w:pPr>
          </w:p>
        </w:tc>
        <w:tc>
          <w:tcPr>
            <w:tcW w:w="771" w:type="pct"/>
            <w:shd w:val="clear" w:color="auto" w:fill="auto"/>
          </w:tcPr>
          <w:p w14:paraId="1296DDC1" w14:textId="77777777" w:rsidR="00781E95" w:rsidRPr="00781E95" w:rsidRDefault="00781E95" w:rsidP="00781E95">
            <w:pPr>
              <w:rPr>
                <w:rFonts w:ascii="Arial" w:hAnsi="Arial" w:cs="Arial"/>
                <w:i/>
                <w:color w:val="0000FF"/>
                <w:sz w:val="22"/>
                <w:szCs w:val="22"/>
              </w:rPr>
            </w:pPr>
          </w:p>
        </w:tc>
        <w:tc>
          <w:tcPr>
            <w:tcW w:w="2307" w:type="pct"/>
            <w:shd w:val="clear" w:color="auto" w:fill="auto"/>
          </w:tcPr>
          <w:p w14:paraId="40C5F541" w14:textId="77777777" w:rsidR="00781E95" w:rsidRPr="00781E95" w:rsidRDefault="00781E95" w:rsidP="00781E95">
            <w:pPr>
              <w:rPr>
                <w:rFonts w:ascii="Arial" w:hAnsi="Arial" w:cs="Arial"/>
                <w:i/>
                <w:color w:val="0000FF"/>
                <w:sz w:val="22"/>
                <w:szCs w:val="22"/>
              </w:rPr>
            </w:pPr>
          </w:p>
        </w:tc>
      </w:tr>
      <w:tr w:rsidR="00781E95" w:rsidRPr="00781E95" w14:paraId="37474919" w14:textId="77777777" w:rsidTr="00075309">
        <w:trPr>
          <w:trHeight w:val="576"/>
        </w:trPr>
        <w:tc>
          <w:tcPr>
            <w:tcW w:w="1249" w:type="pct"/>
          </w:tcPr>
          <w:p w14:paraId="16148DF5" w14:textId="77777777" w:rsidR="00781E95" w:rsidRPr="00781E95" w:rsidRDefault="00781E95" w:rsidP="00781E95">
            <w:pPr>
              <w:rPr>
                <w:rFonts w:ascii="Arial" w:hAnsi="Arial" w:cs="Arial"/>
                <w:i/>
                <w:color w:val="0000FF"/>
                <w:sz w:val="22"/>
                <w:szCs w:val="22"/>
              </w:rPr>
            </w:pPr>
          </w:p>
        </w:tc>
        <w:tc>
          <w:tcPr>
            <w:tcW w:w="673" w:type="pct"/>
            <w:shd w:val="clear" w:color="auto" w:fill="auto"/>
          </w:tcPr>
          <w:p w14:paraId="2D96B0D1" w14:textId="77777777" w:rsidR="00781E95" w:rsidRPr="00781E95" w:rsidRDefault="00781E95" w:rsidP="00781E95">
            <w:pPr>
              <w:rPr>
                <w:rFonts w:ascii="Arial" w:hAnsi="Arial" w:cs="Arial"/>
                <w:i/>
                <w:color w:val="0000FF"/>
                <w:sz w:val="22"/>
                <w:szCs w:val="22"/>
              </w:rPr>
            </w:pPr>
          </w:p>
        </w:tc>
        <w:tc>
          <w:tcPr>
            <w:tcW w:w="771" w:type="pct"/>
            <w:shd w:val="clear" w:color="auto" w:fill="auto"/>
          </w:tcPr>
          <w:p w14:paraId="090A2057" w14:textId="77777777" w:rsidR="00781E95" w:rsidRPr="00781E95" w:rsidRDefault="00781E95" w:rsidP="00781E95">
            <w:pPr>
              <w:rPr>
                <w:rFonts w:ascii="Arial" w:hAnsi="Arial" w:cs="Arial"/>
                <w:i/>
                <w:color w:val="0000FF"/>
                <w:sz w:val="22"/>
                <w:szCs w:val="22"/>
              </w:rPr>
            </w:pPr>
          </w:p>
        </w:tc>
        <w:tc>
          <w:tcPr>
            <w:tcW w:w="2307" w:type="pct"/>
            <w:shd w:val="clear" w:color="auto" w:fill="auto"/>
          </w:tcPr>
          <w:p w14:paraId="648757FC" w14:textId="77777777" w:rsidR="00781E95" w:rsidRPr="00781E95" w:rsidRDefault="00781E95" w:rsidP="00781E95">
            <w:pPr>
              <w:rPr>
                <w:rFonts w:ascii="Arial" w:hAnsi="Arial" w:cs="Arial"/>
                <w:i/>
                <w:color w:val="0000FF"/>
                <w:sz w:val="22"/>
                <w:szCs w:val="22"/>
              </w:rPr>
            </w:pPr>
          </w:p>
        </w:tc>
      </w:tr>
    </w:tbl>
    <w:p w14:paraId="44CC02CC" w14:textId="77777777" w:rsidR="00781E95" w:rsidRPr="00781E95" w:rsidRDefault="00781E95" w:rsidP="00781E95">
      <w:pPr>
        <w:spacing w:after="60"/>
        <w:jc w:val="both"/>
        <w:rPr>
          <w:rFonts w:ascii="Arial" w:hAnsi="Arial" w:cs="Arial"/>
          <w:b/>
          <w:sz w:val="22"/>
          <w:szCs w:val="22"/>
        </w:rPr>
      </w:pPr>
    </w:p>
    <w:p w14:paraId="61942738" w14:textId="77777777" w:rsidR="00781E95" w:rsidRPr="00781E95" w:rsidRDefault="00781E95" w:rsidP="00781E95">
      <w:pPr>
        <w:spacing w:after="60"/>
        <w:ind w:left="360"/>
        <w:jc w:val="both"/>
        <w:rPr>
          <w:rFonts w:ascii="Arial" w:hAnsi="Arial" w:cs="Arial"/>
          <w:b/>
          <w:sz w:val="22"/>
          <w:szCs w:val="22"/>
        </w:rPr>
      </w:pPr>
    </w:p>
    <w:p w14:paraId="0BB18AC1" w14:textId="77777777" w:rsidR="00781E95" w:rsidRPr="00781E95" w:rsidRDefault="00781E95" w:rsidP="00781E95">
      <w:pPr>
        <w:spacing w:after="60"/>
        <w:ind w:left="360"/>
        <w:jc w:val="both"/>
        <w:rPr>
          <w:rFonts w:ascii="Arial" w:hAnsi="Arial" w:cs="Arial"/>
          <w:b/>
          <w:sz w:val="22"/>
          <w:szCs w:val="22"/>
        </w:rPr>
      </w:pPr>
    </w:p>
    <w:p w14:paraId="3524C7CF"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sectPr w:rsidR="00781E95" w:rsidRPr="00781E95" w:rsidSect="00ED1C5A">
          <w:pgSz w:w="12240" w:h="15840"/>
          <w:pgMar w:top="1440" w:right="1440" w:bottom="1440" w:left="1440" w:header="720" w:footer="720" w:gutter="0"/>
          <w:cols w:space="720"/>
          <w:noEndnote/>
          <w:titlePg/>
          <w:docGrid w:linePitch="360"/>
        </w:sectPr>
      </w:pPr>
      <w:bookmarkStart w:id="951" w:name="_Toc507952045"/>
    </w:p>
    <w:p w14:paraId="5F1224CB"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52" w:name="_Toc509393566"/>
      <w:r w:rsidRPr="00781E95">
        <w:rPr>
          <w:rFonts w:ascii="Arial" w:hAnsi="Arial" w:cs="Arial"/>
          <w:b/>
          <w:sz w:val="28"/>
          <w:szCs w:val="28"/>
        </w:rPr>
        <w:lastRenderedPageBreak/>
        <w:t>PROJECT SCHEDULE AND DELIVERABLES</w:t>
      </w:r>
      <w:bookmarkEnd w:id="951"/>
      <w:bookmarkEnd w:id="952"/>
    </w:p>
    <w:p w14:paraId="561A5C5B" w14:textId="77777777" w:rsidR="00781E95" w:rsidRPr="00781E95" w:rsidRDefault="00781E95" w:rsidP="00781E95">
      <w:pPr>
        <w:widowControl w:val="0"/>
        <w:spacing w:after="240"/>
        <w:ind w:left="360"/>
        <w:jc w:val="both"/>
        <w:rPr>
          <w:rFonts w:ascii="Arial" w:hAnsi="Arial" w:cs="Arial"/>
          <w:i/>
          <w:sz w:val="22"/>
          <w:szCs w:val="22"/>
        </w:rPr>
      </w:pPr>
      <w:r w:rsidRPr="00781E95">
        <w:rPr>
          <w:rFonts w:ascii="Arial" w:hAnsi="Arial" w:cs="Arial"/>
          <w:i/>
          <w:sz w:val="22"/>
          <w:szCs w:val="22"/>
        </w:rPr>
        <w:t xml:space="preserve">Complete the following table to provide the schedule and estimated cost for executing each of the tasks and subtasks described in the SOPO. </w:t>
      </w: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72" w:type="dxa"/>
          <w:left w:w="72" w:type="dxa"/>
          <w:bottom w:w="72" w:type="dxa"/>
          <w:right w:w="72" w:type="dxa"/>
        </w:tblCellMar>
        <w:tblLook w:val="04A0" w:firstRow="1" w:lastRow="0" w:firstColumn="1" w:lastColumn="0" w:noHBand="0" w:noVBand="1"/>
      </w:tblPr>
      <w:tblGrid>
        <w:gridCol w:w="1072"/>
        <w:gridCol w:w="3761"/>
        <w:gridCol w:w="1365"/>
        <w:gridCol w:w="1426"/>
        <w:gridCol w:w="1731"/>
      </w:tblGrid>
      <w:tr w:rsidR="00781E95" w:rsidRPr="00781E95" w14:paraId="19BFEF9B" w14:textId="77777777" w:rsidTr="00075309">
        <w:trPr>
          <w:trHeight w:val="288"/>
        </w:trPr>
        <w:tc>
          <w:tcPr>
            <w:tcW w:w="9355" w:type="dxa"/>
            <w:gridSpan w:val="5"/>
            <w:shd w:val="clear" w:color="auto" w:fill="D9D9D9" w:themeFill="background1" w:themeFillShade="D9"/>
            <w:vAlign w:val="center"/>
            <w:hideMark/>
          </w:tcPr>
          <w:p w14:paraId="4C55FC61"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SCHEDULE &amp; COST SUMMARY</w:t>
            </w:r>
          </w:p>
        </w:tc>
      </w:tr>
      <w:tr w:rsidR="00781E95" w:rsidRPr="00781E95" w14:paraId="7CE3B081" w14:textId="77777777" w:rsidTr="00075309">
        <w:trPr>
          <w:trHeight w:val="738"/>
        </w:trPr>
        <w:tc>
          <w:tcPr>
            <w:tcW w:w="1072" w:type="dxa"/>
            <w:shd w:val="clear" w:color="auto" w:fill="F2F2F2" w:themeFill="background1" w:themeFillShade="F2"/>
            <w:vAlign w:val="center"/>
            <w:hideMark/>
          </w:tcPr>
          <w:p w14:paraId="7357C308"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SOPO</w:t>
            </w:r>
            <w:r w:rsidRPr="00781E95">
              <w:rPr>
                <w:rFonts w:ascii="Arial" w:hAnsi="Arial" w:cs="Arial"/>
                <w:b/>
                <w:bCs/>
                <w:sz w:val="22"/>
                <w:szCs w:val="22"/>
              </w:rPr>
              <w:br/>
              <w:t>Task/</w:t>
            </w:r>
            <w:r w:rsidRPr="00781E95">
              <w:rPr>
                <w:rFonts w:ascii="Arial" w:hAnsi="Arial" w:cs="Arial"/>
                <w:b/>
                <w:bCs/>
                <w:sz w:val="22"/>
                <w:szCs w:val="22"/>
              </w:rPr>
              <w:br/>
              <w:t>Subtask Number</w:t>
            </w:r>
          </w:p>
        </w:tc>
        <w:tc>
          <w:tcPr>
            <w:tcW w:w="3761" w:type="dxa"/>
            <w:shd w:val="clear" w:color="auto" w:fill="F2F2F2" w:themeFill="background1" w:themeFillShade="F2"/>
            <w:vAlign w:val="center"/>
            <w:hideMark/>
          </w:tcPr>
          <w:p w14:paraId="08E1ECD1"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SOPO Task/</w:t>
            </w:r>
          </w:p>
          <w:p w14:paraId="5E46B869"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Subtask Title</w:t>
            </w:r>
          </w:p>
        </w:tc>
        <w:tc>
          <w:tcPr>
            <w:tcW w:w="1365" w:type="dxa"/>
            <w:shd w:val="clear" w:color="auto" w:fill="F2F2F2" w:themeFill="background1" w:themeFillShade="F2"/>
            <w:vAlign w:val="center"/>
            <w:hideMark/>
          </w:tcPr>
          <w:p w14:paraId="5A1D6D9C"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Planned</w:t>
            </w:r>
            <w:r w:rsidRPr="00781E95">
              <w:rPr>
                <w:rFonts w:ascii="Arial" w:hAnsi="Arial" w:cs="Arial"/>
                <w:b/>
                <w:bCs/>
                <w:sz w:val="22"/>
                <w:szCs w:val="22"/>
              </w:rPr>
              <w:br/>
              <w:t>Start</w:t>
            </w:r>
            <w:r w:rsidRPr="00781E95">
              <w:rPr>
                <w:rFonts w:ascii="Arial" w:hAnsi="Arial" w:cs="Arial"/>
                <w:b/>
                <w:bCs/>
                <w:sz w:val="22"/>
                <w:szCs w:val="22"/>
              </w:rPr>
              <w:br/>
              <w:t>Date</w:t>
            </w:r>
          </w:p>
        </w:tc>
        <w:tc>
          <w:tcPr>
            <w:tcW w:w="1426" w:type="dxa"/>
            <w:shd w:val="clear" w:color="auto" w:fill="F2F2F2" w:themeFill="background1" w:themeFillShade="F2"/>
            <w:vAlign w:val="center"/>
            <w:hideMark/>
          </w:tcPr>
          <w:p w14:paraId="3602CEDE"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Planned</w:t>
            </w:r>
            <w:r w:rsidRPr="00781E95">
              <w:rPr>
                <w:rFonts w:ascii="Arial" w:hAnsi="Arial" w:cs="Arial"/>
                <w:b/>
                <w:bCs/>
                <w:sz w:val="22"/>
                <w:szCs w:val="22"/>
              </w:rPr>
              <w:br/>
              <w:t>Completion Date</w:t>
            </w:r>
          </w:p>
        </w:tc>
        <w:tc>
          <w:tcPr>
            <w:tcW w:w="1731" w:type="dxa"/>
            <w:shd w:val="clear" w:color="auto" w:fill="F2F2F2" w:themeFill="background1" w:themeFillShade="F2"/>
            <w:vAlign w:val="center"/>
            <w:hideMark/>
          </w:tcPr>
          <w:p w14:paraId="24C6E248"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Planned </w:t>
            </w:r>
            <w:r w:rsidRPr="00781E95">
              <w:rPr>
                <w:rFonts w:ascii="Arial" w:hAnsi="Arial" w:cs="Arial"/>
                <w:b/>
                <w:bCs/>
                <w:sz w:val="22"/>
                <w:szCs w:val="22"/>
              </w:rPr>
              <w:br/>
              <w:t>Total Cost</w:t>
            </w:r>
          </w:p>
        </w:tc>
      </w:tr>
      <w:tr w:rsidR="00781E95" w:rsidRPr="00781E95" w14:paraId="549838F4" w14:textId="77777777" w:rsidTr="00075309">
        <w:trPr>
          <w:trHeight w:val="288"/>
        </w:trPr>
        <w:tc>
          <w:tcPr>
            <w:tcW w:w="1072" w:type="dxa"/>
            <w:shd w:val="clear" w:color="auto" w:fill="auto"/>
            <w:hideMark/>
          </w:tcPr>
          <w:p w14:paraId="45F74896"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1.0</w:t>
            </w:r>
          </w:p>
        </w:tc>
        <w:tc>
          <w:tcPr>
            <w:tcW w:w="3761" w:type="dxa"/>
            <w:shd w:val="clear" w:color="auto" w:fill="auto"/>
            <w:hideMark/>
          </w:tcPr>
          <w:p w14:paraId="3AA888EB"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Project Management and Planning</w:t>
            </w:r>
          </w:p>
        </w:tc>
        <w:tc>
          <w:tcPr>
            <w:tcW w:w="1365" w:type="dxa"/>
            <w:shd w:val="clear" w:color="auto" w:fill="auto"/>
            <w:hideMark/>
          </w:tcPr>
          <w:p w14:paraId="6E9984D2"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MM/DD/YY</w:t>
            </w:r>
          </w:p>
        </w:tc>
        <w:tc>
          <w:tcPr>
            <w:tcW w:w="1426" w:type="dxa"/>
            <w:shd w:val="clear" w:color="auto" w:fill="auto"/>
            <w:hideMark/>
          </w:tcPr>
          <w:p w14:paraId="12896A3F"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MM/DD/YY</w:t>
            </w:r>
          </w:p>
        </w:tc>
        <w:tc>
          <w:tcPr>
            <w:tcW w:w="1731" w:type="dxa"/>
            <w:shd w:val="clear" w:color="auto" w:fill="auto"/>
            <w:hideMark/>
          </w:tcPr>
          <w:p w14:paraId="3CBDB367" w14:textId="77777777" w:rsidR="00781E95" w:rsidRPr="00781E95" w:rsidRDefault="00781E95" w:rsidP="00781E95">
            <w:pPr>
              <w:jc w:val="right"/>
              <w:rPr>
                <w:rFonts w:ascii="Arial" w:hAnsi="Arial" w:cs="Arial"/>
                <w:color w:val="0000FF"/>
                <w:sz w:val="22"/>
                <w:szCs w:val="22"/>
              </w:rPr>
            </w:pPr>
          </w:p>
        </w:tc>
      </w:tr>
      <w:tr w:rsidR="00781E95" w:rsidRPr="00781E95" w14:paraId="7A95AF0F" w14:textId="77777777" w:rsidTr="00075309">
        <w:trPr>
          <w:trHeight w:val="288"/>
        </w:trPr>
        <w:tc>
          <w:tcPr>
            <w:tcW w:w="1072" w:type="dxa"/>
            <w:shd w:val="clear" w:color="auto" w:fill="auto"/>
            <w:hideMark/>
          </w:tcPr>
          <w:p w14:paraId="6ECDCDDE"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3761" w:type="dxa"/>
            <w:shd w:val="clear" w:color="auto" w:fill="auto"/>
            <w:hideMark/>
          </w:tcPr>
          <w:p w14:paraId="685FA6B2"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365" w:type="dxa"/>
            <w:shd w:val="clear" w:color="auto" w:fill="auto"/>
            <w:hideMark/>
          </w:tcPr>
          <w:p w14:paraId="388AEDFB"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426" w:type="dxa"/>
            <w:shd w:val="clear" w:color="auto" w:fill="auto"/>
            <w:hideMark/>
          </w:tcPr>
          <w:p w14:paraId="44D87E90"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731" w:type="dxa"/>
            <w:shd w:val="clear" w:color="auto" w:fill="auto"/>
            <w:hideMark/>
          </w:tcPr>
          <w:p w14:paraId="407C45FC" w14:textId="77777777" w:rsidR="00781E95" w:rsidRPr="00781E95" w:rsidRDefault="00781E95" w:rsidP="00781E95">
            <w:pPr>
              <w:ind w:firstLineChars="100" w:firstLine="220"/>
              <w:jc w:val="right"/>
              <w:rPr>
                <w:rFonts w:ascii="Arial" w:hAnsi="Arial" w:cs="Arial"/>
                <w:color w:val="0000FF"/>
                <w:sz w:val="22"/>
                <w:szCs w:val="22"/>
              </w:rPr>
            </w:pPr>
            <w:r w:rsidRPr="00781E95">
              <w:rPr>
                <w:rFonts w:ascii="Arial" w:hAnsi="Arial" w:cs="Arial"/>
                <w:color w:val="0000FF"/>
                <w:sz w:val="22"/>
                <w:szCs w:val="22"/>
              </w:rPr>
              <w:t> </w:t>
            </w:r>
          </w:p>
        </w:tc>
      </w:tr>
      <w:tr w:rsidR="00781E95" w:rsidRPr="00781E95" w14:paraId="1D5E90F9" w14:textId="77777777" w:rsidTr="00075309">
        <w:trPr>
          <w:trHeight w:val="288"/>
        </w:trPr>
        <w:tc>
          <w:tcPr>
            <w:tcW w:w="1072" w:type="dxa"/>
            <w:shd w:val="clear" w:color="auto" w:fill="auto"/>
            <w:hideMark/>
          </w:tcPr>
          <w:p w14:paraId="5B69BC79"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3761" w:type="dxa"/>
            <w:shd w:val="clear" w:color="auto" w:fill="auto"/>
            <w:hideMark/>
          </w:tcPr>
          <w:p w14:paraId="027048B3"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365" w:type="dxa"/>
            <w:shd w:val="clear" w:color="auto" w:fill="auto"/>
            <w:hideMark/>
          </w:tcPr>
          <w:p w14:paraId="28A1AD3B"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426" w:type="dxa"/>
            <w:shd w:val="clear" w:color="auto" w:fill="auto"/>
            <w:hideMark/>
          </w:tcPr>
          <w:p w14:paraId="5D7F7EBC"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731" w:type="dxa"/>
            <w:shd w:val="clear" w:color="auto" w:fill="auto"/>
            <w:hideMark/>
          </w:tcPr>
          <w:p w14:paraId="7F2DDC04" w14:textId="77777777" w:rsidR="00781E95" w:rsidRPr="00781E95" w:rsidRDefault="00781E95" w:rsidP="00781E95">
            <w:pPr>
              <w:ind w:firstLineChars="100" w:firstLine="220"/>
              <w:jc w:val="right"/>
              <w:rPr>
                <w:rFonts w:ascii="Arial" w:hAnsi="Arial" w:cs="Arial"/>
                <w:color w:val="0000FF"/>
                <w:sz w:val="22"/>
                <w:szCs w:val="22"/>
              </w:rPr>
            </w:pPr>
            <w:r w:rsidRPr="00781E95">
              <w:rPr>
                <w:rFonts w:ascii="Arial" w:hAnsi="Arial" w:cs="Arial"/>
                <w:color w:val="0000FF"/>
                <w:sz w:val="22"/>
                <w:szCs w:val="22"/>
              </w:rPr>
              <w:t> </w:t>
            </w:r>
          </w:p>
        </w:tc>
      </w:tr>
      <w:tr w:rsidR="00781E95" w:rsidRPr="00781E95" w14:paraId="50F872C9" w14:textId="77777777" w:rsidTr="00075309">
        <w:trPr>
          <w:trHeight w:val="288"/>
        </w:trPr>
        <w:tc>
          <w:tcPr>
            <w:tcW w:w="1072" w:type="dxa"/>
            <w:shd w:val="clear" w:color="auto" w:fill="auto"/>
            <w:hideMark/>
          </w:tcPr>
          <w:p w14:paraId="4FEC5C53"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3761" w:type="dxa"/>
            <w:shd w:val="clear" w:color="auto" w:fill="auto"/>
            <w:hideMark/>
          </w:tcPr>
          <w:p w14:paraId="399EBB03"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365" w:type="dxa"/>
            <w:shd w:val="clear" w:color="auto" w:fill="auto"/>
            <w:hideMark/>
          </w:tcPr>
          <w:p w14:paraId="19793A48"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426" w:type="dxa"/>
            <w:shd w:val="clear" w:color="auto" w:fill="auto"/>
            <w:hideMark/>
          </w:tcPr>
          <w:p w14:paraId="5ABDADFA" w14:textId="77777777" w:rsidR="00781E95" w:rsidRPr="00781E95" w:rsidRDefault="00781E95" w:rsidP="00781E95">
            <w:pPr>
              <w:ind w:firstLineChars="100" w:firstLine="220"/>
              <w:rPr>
                <w:rFonts w:ascii="Arial" w:hAnsi="Arial" w:cs="Arial"/>
                <w:color w:val="0000FF"/>
                <w:sz w:val="22"/>
                <w:szCs w:val="22"/>
              </w:rPr>
            </w:pPr>
            <w:r w:rsidRPr="00781E95">
              <w:rPr>
                <w:rFonts w:ascii="Arial" w:hAnsi="Arial" w:cs="Arial"/>
                <w:color w:val="0000FF"/>
                <w:sz w:val="22"/>
                <w:szCs w:val="22"/>
              </w:rPr>
              <w:t> </w:t>
            </w:r>
          </w:p>
        </w:tc>
        <w:tc>
          <w:tcPr>
            <w:tcW w:w="1731" w:type="dxa"/>
            <w:shd w:val="clear" w:color="auto" w:fill="auto"/>
            <w:hideMark/>
          </w:tcPr>
          <w:p w14:paraId="39C83726" w14:textId="77777777" w:rsidR="00781E95" w:rsidRPr="00781E95" w:rsidRDefault="00781E95" w:rsidP="00781E95">
            <w:pPr>
              <w:ind w:firstLineChars="100" w:firstLine="220"/>
              <w:jc w:val="right"/>
              <w:rPr>
                <w:rFonts w:ascii="Arial" w:hAnsi="Arial" w:cs="Arial"/>
                <w:color w:val="0000FF"/>
                <w:sz w:val="22"/>
                <w:szCs w:val="22"/>
              </w:rPr>
            </w:pPr>
            <w:r w:rsidRPr="00781E95">
              <w:rPr>
                <w:rFonts w:ascii="Arial" w:hAnsi="Arial" w:cs="Arial"/>
                <w:color w:val="0000FF"/>
                <w:sz w:val="22"/>
                <w:szCs w:val="22"/>
              </w:rPr>
              <w:t> </w:t>
            </w:r>
          </w:p>
        </w:tc>
      </w:tr>
    </w:tbl>
    <w:p w14:paraId="66587BE2" w14:textId="77777777" w:rsidR="00781E95" w:rsidRPr="00781E95" w:rsidRDefault="00781E95" w:rsidP="00781E95">
      <w:pPr>
        <w:widowControl w:val="0"/>
        <w:spacing w:after="240"/>
        <w:ind w:left="288"/>
        <w:jc w:val="both"/>
        <w:rPr>
          <w:rFonts w:ascii="Arial" w:hAnsi="Arial" w:cs="Arial"/>
          <w:i/>
          <w:sz w:val="22"/>
          <w:szCs w:val="22"/>
        </w:rPr>
      </w:pPr>
    </w:p>
    <w:tbl>
      <w:tblPr>
        <w:tblpPr w:leftFromText="180" w:rightFromText="180" w:vertAnchor="text" w:horzAnchor="margin" w:tblpY="456"/>
        <w:tblW w:w="9360" w:type="dxa"/>
        <w:tblLayout w:type="fixed"/>
        <w:tblCellMar>
          <w:top w:w="72" w:type="dxa"/>
          <w:left w:w="72" w:type="dxa"/>
          <w:bottom w:w="72" w:type="dxa"/>
          <w:right w:w="72" w:type="dxa"/>
        </w:tblCellMar>
        <w:tblLook w:val="04A0" w:firstRow="1" w:lastRow="0" w:firstColumn="1" w:lastColumn="0" w:noHBand="0" w:noVBand="1"/>
      </w:tblPr>
      <w:tblGrid>
        <w:gridCol w:w="1075"/>
        <w:gridCol w:w="6660"/>
        <w:gridCol w:w="1625"/>
      </w:tblGrid>
      <w:tr w:rsidR="00781E95" w:rsidRPr="00781E95" w14:paraId="6038BF17" w14:textId="77777777" w:rsidTr="00075309">
        <w:trPr>
          <w:trHeight w:val="432"/>
        </w:trPr>
        <w:tc>
          <w:tcPr>
            <w:tcW w:w="9360"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6B957866"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DELIVERABLES LOG</w:t>
            </w:r>
          </w:p>
        </w:tc>
      </w:tr>
      <w:tr w:rsidR="00781E95" w:rsidRPr="00781E95" w14:paraId="30154390" w14:textId="77777777" w:rsidTr="00075309">
        <w:trPr>
          <w:trHeight w:val="432"/>
        </w:trPr>
        <w:tc>
          <w:tcPr>
            <w:tcW w:w="1075"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7C07ADB1"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SOPO</w:t>
            </w:r>
          </w:p>
          <w:p w14:paraId="4D9F656C"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Task/</w:t>
            </w:r>
            <w:r w:rsidRPr="00781E95">
              <w:rPr>
                <w:rFonts w:ascii="Arial" w:hAnsi="Arial" w:cs="Arial"/>
                <w:b/>
                <w:bCs/>
                <w:color w:val="000000"/>
                <w:sz w:val="22"/>
                <w:szCs w:val="22"/>
              </w:rPr>
              <w:br/>
              <w:t>Subtask</w:t>
            </w:r>
          </w:p>
          <w:p w14:paraId="7702BF77"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Number</w:t>
            </w:r>
          </w:p>
        </w:tc>
        <w:tc>
          <w:tcPr>
            <w:tcW w:w="6660" w:type="dxa"/>
            <w:tcBorders>
              <w:top w:val="nil"/>
              <w:left w:val="nil"/>
              <w:bottom w:val="single" w:sz="4" w:space="0" w:color="808080"/>
              <w:right w:val="single" w:sz="4" w:space="0" w:color="808080"/>
            </w:tcBorders>
            <w:shd w:val="clear" w:color="auto" w:fill="F2F2F2" w:themeFill="background1" w:themeFillShade="F2"/>
            <w:vAlign w:val="center"/>
            <w:hideMark/>
          </w:tcPr>
          <w:p w14:paraId="3F783343"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Deliverable</w:t>
            </w:r>
          </w:p>
        </w:tc>
        <w:tc>
          <w:tcPr>
            <w:tcW w:w="1625" w:type="dxa"/>
            <w:tcBorders>
              <w:top w:val="nil"/>
              <w:left w:val="nil"/>
              <w:bottom w:val="single" w:sz="4" w:space="0" w:color="808080"/>
              <w:right w:val="single" w:sz="4" w:space="0" w:color="808080"/>
            </w:tcBorders>
            <w:shd w:val="clear" w:color="auto" w:fill="F2F2F2" w:themeFill="background1" w:themeFillShade="F2"/>
            <w:vAlign w:val="center"/>
            <w:hideMark/>
          </w:tcPr>
          <w:p w14:paraId="01537513"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 xml:space="preserve">Planned </w:t>
            </w:r>
            <w:r w:rsidRPr="00781E95">
              <w:rPr>
                <w:rFonts w:ascii="Arial" w:hAnsi="Arial" w:cs="Arial"/>
                <w:b/>
                <w:bCs/>
                <w:color w:val="000000"/>
                <w:sz w:val="22"/>
                <w:szCs w:val="22"/>
              </w:rPr>
              <w:br/>
              <w:t>Completion</w:t>
            </w:r>
          </w:p>
          <w:p w14:paraId="79BF044F"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Date</w:t>
            </w:r>
          </w:p>
        </w:tc>
      </w:tr>
      <w:tr w:rsidR="00781E95" w:rsidRPr="00781E95" w14:paraId="60DB83A1" w14:textId="77777777" w:rsidTr="00075309">
        <w:trPr>
          <w:trHeight w:val="288"/>
        </w:trPr>
        <w:tc>
          <w:tcPr>
            <w:tcW w:w="1075" w:type="dxa"/>
            <w:tcBorders>
              <w:top w:val="nil"/>
              <w:left w:val="single" w:sz="4" w:space="0" w:color="808080"/>
              <w:bottom w:val="single" w:sz="4" w:space="0" w:color="808080"/>
              <w:right w:val="single" w:sz="4" w:space="0" w:color="808080"/>
            </w:tcBorders>
            <w:shd w:val="clear" w:color="auto" w:fill="auto"/>
            <w:hideMark/>
          </w:tcPr>
          <w:p w14:paraId="3ACDA9E1"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1.1</w:t>
            </w:r>
          </w:p>
        </w:tc>
        <w:tc>
          <w:tcPr>
            <w:tcW w:w="6660" w:type="dxa"/>
            <w:tcBorders>
              <w:top w:val="nil"/>
              <w:left w:val="nil"/>
              <w:bottom w:val="single" w:sz="4" w:space="0" w:color="808080"/>
              <w:right w:val="single" w:sz="4" w:space="0" w:color="808080"/>
            </w:tcBorders>
            <w:shd w:val="clear" w:color="auto" w:fill="auto"/>
            <w:hideMark/>
          </w:tcPr>
          <w:p w14:paraId="7EFAE9E9"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 xml:space="preserve">Project Management Plan </w:t>
            </w:r>
          </w:p>
        </w:tc>
        <w:tc>
          <w:tcPr>
            <w:tcW w:w="1625" w:type="dxa"/>
            <w:tcBorders>
              <w:top w:val="nil"/>
              <w:left w:val="nil"/>
              <w:bottom w:val="single" w:sz="4" w:space="0" w:color="808080"/>
              <w:right w:val="single" w:sz="4" w:space="0" w:color="808080"/>
            </w:tcBorders>
            <w:shd w:val="clear" w:color="auto" w:fill="auto"/>
            <w:hideMark/>
          </w:tcPr>
          <w:p w14:paraId="7AEC934A" w14:textId="77777777" w:rsidR="00781E95" w:rsidRPr="00781E95" w:rsidRDefault="00781E95" w:rsidP="00781E95">
            <w:pPr>
              <w:rPr>
                <w:rFonts w:ascii="Arial" w:hAnsi="Arial" w:cs="Arial"/>
                <w:i/>
                <w:color w:val="000000"/>
                <w:sz w:val="22"/>
                <w:szCs w:val="22"/>
              </w:rPr>
            </w:pPr>
            <w:r w:rsidRPr="00781E95">
              <w:rPr>
                <w:rFonts w:ascii="Arial" w:hAnsi="Arial" w:cs="Arial"/>
                <w:i/>
                <w:color w:val="0000FF"/>
                <w:sz w:val="22"/>
                <w:szCs w:val="22"/>
              </w:rPr>
              <w:t>MM/DD/YY</w:t>
            </w:r>
          </w:p>
        </w:tc>
      </w:tr>
      <w:tr w:rsidR="00781E95" w:rsidRPr="00781E95" w14:paraId="4ECBAA2B" w14:textId="77777777" w:rsidTr="00075309">
        <w:trPr>
          <w:trHeight w:val="288"/>
        </w:trPr>
        <w:tc>
          <w:tcPr>
            <w:tcW w:w="1075" w:type="dxa"/>
            <w:tcBorders>
              <w:top w:val="nil"/>
              <w:left w:val="single" w:sz="4" w:space="0" w:color="808080"/>
              <w:bottom w:val="single" w:sz="4" w:space="0" w:color="808080"/>
              <w:right w:val="single" w:sz="4" w:space="0" w:color="808080"/>
            </w:tcBorders>
            <w:shd w:val="clear" w:color="auto" w:fill="auto"/>
          </w:tcPr>
          <w:p w14:paraId="60559A2B"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1.3</w:t>
            </w:r>
          </w:p>
        </w:tc>
        <w:tc>
          <w:tcPr>
            <w:tcW w:w="6660" w:type="dxa"/>
            <w:tcBorders>
              <w:top w:val="nil"/>
              <w:left w:val="nil"/>
              <w:bottom w:val="single" w:sz="4" w:space="0" w:color="808080"/>
              <w:right w:val="single" w:sz="4" w:space="0" w:color="808080"/>
            </w:tcBorders>
            <w:shd w:val="clear" w:color="auto" w:fill="auto"/>
          </w:tcPr>
          <w:p w14:paraId="4F0845ED"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Data Management Plan</w:t>
            </w:r>
          </w:p>
        </w:tc>
        <w:tc>
          <w:tcPr>
            <w:tcW w:w="1625" w:type="dxa"/>
            <w:tcBorders>
              <w:top w:val="nil"/>
              <w:left w:val="nil"/>
              <w:bottom w:val="single" w:sz="4" w:space="0" w:color="808080"/>
              <w:right w:val="single" w:sz="4" w:space="0" w:color="808080"/>
            </w:tcBorders>
            <w:shd w:val="clear" w:color="auto" w:fill="auto"/>
          </w:tcPr>
          <w:p w14:paraId="0B6F7AEE"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As Needed</w:t>
            </w:r>
          </w:p>
        </w:tc>
      </w:tr>
      <w:tr w:rsidR="00781E95" w:rsidRPr="00781E95" w14:paraId="6007BA39" w14:textId="77777777" w:rsidTr="00075309">
        <w:trPr>
          <w:trHeight w:val="288"/>
        </w:trPr>
        <w:tc>
          <w:tcPr>
            <w:tcW w:w="1075" w:type="dxa"/>
            <w:tcBorders>
              <w:top w:val="nil"/>
              <w:left w:val="single" w:sz="4" w:space="0" w:color="808080"/>
              <w:bottom w:val="single" w:sz="4" w:space="0" w:color="808080"/>
              <w:right w:val="single" w:sz="4" w:space="0" w:color="808080"/>
            </w:tcBorders>
            <w:shd w:val="clear" w:color="auto" w:fill="auto"/>
            <w:hideMark/>
          </w:tcPr>
          <w:p w14:paraId="764C05D0" w14:textId="77777777" w:rsidR="00781E95" w:rsidRPr="00781E95" w:rsidRDefault="00781E95" w:rsidP="00781E95">
            <w:pPr>
              <w:rPr>
                <w:rFonts w:ascii="Arial" w:hAnsi="Arial" w:cs="Arial"/>
                <w:i/>
                <w:color w:val="0033CC"/>
                <w:sz w:val="22"/>
                <w:szCs w:val="22"/>
              </w:rPr>
            </w:pPr>
            <w:r w:rsidRPr="00781E95">
              <w:rPr>
                <w:rFonts w:ascii="Arial" w:hAnsi="Arial" w:cs="Arial"/>
                <w:i/>
                <w:color w:val="0033CC"/>
                <w:sz w:val="22"/>
                <w:szCs w:val="22"/>
              </w:rPr>
              <w:t>1.4</w:t>
            </w:r>
          </w:p>
        </w:tc>
        <w:tc>
          <w:tcPr>
            <w:tcW w:w="6660" w:type="dxa"/>
            <w:tcBorders>
              <w:top w:val="nil"/>
              <w:left w:val="nil"/>
              <w:bottom w:val="single" w:sz="4" w:space="0" w:color="808080"/>
              <w:right w:val="single" w:sz="4" w:space="0" w:color="808080"/>
            </w:tcBorders>
            <w:shd w:val="clear" w:color="auto" w:fill="auto"/>
            <w:hideMark/>
          </w:tcPr>
          <w:p w14:paraId="5D8806BB" w14:textId="77777777" w:rsidR="00781E95" w:rsidRPr="00781E95" w:rsidRDefault="00781E95" w:rsidP="00781E95">
            <w:pPr>
              <w:rPr>
                <w:rFonts w:ascii="Arial" w:hAnsi="Arial" w:cs="Arial"/>
                <w:i/>
                <w:color w:val="0033CC"/>
                <w:sz w:val="22"/>
                <w:szCs w:val="22"/>
              </w:rPr>
            </w:pPr>
            <w:r w:rsidRPr="00781E95">
              <w:rPr>
                <w:rFonts w:ascii="Arial" w:hAnsi="Arial" w:cs="Arial"/>
                <w:i/>
                <w:color w:val="0033CC"/>
                <w:sz w:val="22"/>
                <w:szCs w:val="22"/>
              </w:rPr>
              <w:t>Commercialization Plan</w:t>
            </w:r>
          </w:p>
        </w:tc>
        <w:tc>
          <w:tcPr>
            <w:tcW w:w="1625" w:type="dxa"/>
            <w:tcBorders>
              <w:top w:val="nil"/>
              <w:left w:val="nil"/>
              <w:bottom w:val="single" w:sz="4" w:space="0" w:color="808080"/>
              <w:right w:val="single" w:sz="4" w:space="0" w:color="808080"/>
            </w:tcBorders>
            <w:shd w:val="clear" w:color="auto" w:fill="auto"/>
            <w:hideMark/>
          </w:tcPr>
          <w:p w14:paraId="46770BAD" w14:textId="77777777" w:rsidR="00781E95" w:rsidRPr="00781E95" w:rsidRDefault="00781E95" w:rsidP="00781E95">
            <w:pPr>
              <w:rPr>
                <w:rFonts w:ascii="Arial" w:hAnsi="Arial" w:cs="Arial"/>
                <w:i/>
                <w:color w:val="0033CC"/>
                <w:sz w:val="22"/>
                <w:szCs w:val="22"/>
              </w:rPr>
            </w:pPr>
            <w:r w:rsidRPr="00781E95">
              <w:rPr>
                <w:rFonts w:ascii="Arial" w:hAnsi="Arial" w:cs="Arial"/>
                <w:i/>
                <w:color w:val="0033CC"/>
                <w:sz w:val="22"/>
                <w:szCs w:val="22"/>
              </w:rPr>
              <w:t>MM/DD/YY</w:t>
            </w:r>
          </w:p>
        </w:tc>
      </w:tr>
      <w:tr w:rsidR="00781E95" w:rsidRPr="00781E95" w14:paraId="3F15CC01" w14:textId="77777777" w:rsidTr="00075309">
        <w:trPr>
          <w:trHeight w:val="288"/>
        </w:trPr>
        <w:tc>
          <w:tcPr>
            <w:tcW w:w="1075" w:type="dxa"/>
            <w:tcBorders>
              <w:top w:val="nil"/>
              <w:left w:val="single" w:sz="4" w:space="0" w:color="808080"/>
              <w:bottom w:val="single" w:sz="4" w:space="0" w:color="808080"/>
              <w:right w:val="single" w:sz="4" w:space="0" w:color="808080"/>
            </w:tcBorders>
            <w:shd w:val="clear" w:color="auto" w:fill="auto"/>
          </w:tcPr>
          <w:p w14:paraId="237FF666" w14:textId="77777777" w:rsidR="00781E95" w:rsidRPr="00781E95" w:rsidRDefault="00781E95" w:rsidP="00781E95">
            <w:pPr>
              <w:rPr>
                <w:rFonts w:ascii="Arial" w:hAnsi="Arial" w:cs="Arial"/>
                <w:i/>
                <w:color w:val="FF0000"/>
                <w:sz w:val="22"/>
                <w:szCs w:val="22"/>
                <w:highlight w:val="yellow"/>
              </w:rPr>
            </w:pPr>
          </w:p>
        </w:tc>
        <w:tc>
          <w:tcPr>
            <w:tcW w:w="6660" w:type="dxa"/>
            <w:tcBorders>
              <w:top w:val="nil"/>
              <w:left w:val="nil"/>
              <w:bottom w:val="single" w:sz="4" w:space="0" w:color="808080"/>
              <w:right w:val="single" w:sz="4" w:space="0" w:color="808080"/>
            </w:tcBorders>
            <w:shd w:val="clear" w:color="auto" w:fill="auto"/>
          </w:tcPr>
          <w:p w14:paraId="7F1C6AC9" w14:textId="77777777" w:rsidR="00781E95" w:rsidRPr="00781E95" w:rsidRDefault="00781E95" w:rsidP="00781E95">
            <w:pPr>
              <w:rPr>
                <w:rFonts w:ascii="Arial" w:hAnsi="Arial" w:cs="Arial"/>
                <w:i/>
                <w:color w:val="FF0000"/>
                <w:sz w:val="22"/>
                <w:szCs w:val="22"/>
                <w:highlight w:val="yellow"/>
              </w:rPr>
            </w:pPr>
          </w:p>
        </w:tc>
        <w:tc>
          <w:tcPr>
            <w:tcW w:w="1625" w:type="dxa"/>
            <w:tcBorders>
              <w:top w:val="nil"/>
              <w:left w:val="nil"/>
              <w:bottom w:val="single" w:sz="4" w:space="0" w:color="808080"/>
              <w:right w:val="single" w:sz="4" w:space="0" w:color="808080"/>
            </w:tcBorders>
            <w:shd w:val="clear" w:color="auto" w:fill="auto"/>
          </w:tcPr>
          <w:p w14:paraId="0039A905" w14:textId="77777777" w:rsidR="00781E95" w:rsidRPr="00781E95" w:rsidRDefault="00781E95" w:rsidP="00781E95">
            <w:pPr>
              <w:rPr>
                <w:rFonts w:ascii="Arial" w:hAnsi="Arial" w:cs="Arial"/>
                <w:i/>
                <w:color w:val="FF0000"/>
                <w:sz w:val="22"/>
                <w:szCs w:val="22"/>
                <w:highlight w:val="yellow"/>
              </w:rPr>
            </w:pPr>
          </w:p>
        </w:tc>
      </w:tr>
      <w:tr w:rsidR="00781E95" w:rsidRPr="00781E95" w14:paraId="17D5836C" w14:textId="77777777" w:rsidTr="00075309">
        <w:trPr>
          <w:trHeight w:val="288"/>
        </w:trPr>
        <w:tc>
          <w:tcPr>
            <w:tcW w:w="1075" w:type="dxa"/>
            <w:tcBorders>
              <w:top w:val="single" w:sz="4" w:space="0" w:color="808080"/>
              <w:left w:val="single" w:sz="4" w:space="0" w:color="808080"/>
              <w:bottom w:val="single" w:sz="4" w:space="0" w:color="808080"/>
              <w:right w:val="single" w:sz="4" w:space="0" w:color="808080"/>
            </w:tcBorders>
            <w:shd w:val="clear" w:color="auto" w:fill="auto"/>
          </w:tcPr>
          <w:p w14:paraId="42401C21" w14:textId="77777777" w:rsidR="00781E95" w:rsidRPr="00781E95" w:rsidRDefault="00781E95" w:rsidP="00781E95">
            <w:pPr>
              <w:rPr>
                <w:rFonts w:ascii="Arial" w:hAnsi="Arial" w:cs="Arial"/>
                <w:i/>
                <w:color w:val="0000FF"/>
                <w:sz w:val="22"/>
                <w:szCs w:val="22"/>
              </w:rPr>
            </w:pPr>
          </w:p>
        </w:tc>
        <w:tc>
          <w:tcPr>
            <w:tcW w:w="6660" w:type="dxa"/>
            <w:tcBorders>
              <w:top w:val="single" w:sz="4" w:space="0" w:color="808080"/>
              <w:left w:val="single" w:sz="4" w:space="0" w:color="808080"/>
              <w:bottom w:val="single" w:sz="4" w:space="0" w:color="808080"/>
              <w:right w:val="single" w:sz="4" w:space="0" w:color="808080"/>
            </w:tcBorders>
            <w:shd w:val="clear" w:color="auto" w:fill="auto"/>
          </w:tcPr>
          <w:p w14:paraId="3083F714" w14:textId="77777777" w:rsidR="00781E95" w:rsidRPr="00781E95" w:rsidRDefault="00781E95" w:rsidP="00781E95">
            <w:pPr>
              <w:rPr>
                <w:rFonts w:ascii="Arial" w:hAnsi="Arial" w:cs="Arial"/>
                <w:i/>
                <w:color w:val="0000FF"/>
                <w:sz w:val="22"/>
                <w:szCs w:val="22"/>
              </w:rPr>
            </w:pPr>
          </w:p>
        </w:tc>
        <w:tc>
          <w:tcPr>
            <w:tcW w:w="1625" w:type="dxa"/>
            <w:tcBorders>
              <w:top w:val="single" w:sz="4" w:space="0" w:color="808080"/>
              <w:left w:val="single" w:sz="4" w:space="0" w:color="808080"/>
              <w:bottom w:val="single" w:sz="4" w:space="0" w:color="808080"/>
              <w:right w:val="single" w:sz="4" w:space="0" w:color="808080"/>
            </w:tcBorders>
            <w:shd w:val="clear" w:color="auto" w:fill="auto"/>
          </w:tcPr>
          <w:p w14:paraId="51AA92FB" w14:textId="77777777" w:rsidR="00781E95" w:rsidRPr="00781E95" w:rsidRDefault="00781E95" w:rsidP="00781E95">
            <w:pPr>
              <w:rPr>
                <w:rFonts w:ascii="Arial" w:hAnsi="Arial" w:cs="Arial"/>
                <w:i/>
                <w:color w:val="0000FF"/>
                <w:sz w:val="22"/>
                <w:szCs w:val="22"/>
              </w:rPr>
            </w:pPr>
          </w:p>
        </w:tc>
      </w:tr>
      <w:tr w:rsidR="00781E95" w:rsidRPr="00781E95" w14:paraId="0469DA47" w14:textId="77777777" w:rsidTr="00075309">
        <w:trPr>
          <w:trHeight w:val="288"/>
        </w:trPr>
        <w:tc>
          <w:tcPr>
            <w:tcW w:w="1075" w:type="dxa"/>
            <w:tcBorders>
              <w:top w:val="single" w:sz="4" w:space="0" w:color="808080"/>
              <w:left w:val="single" w:sz="4" w:space="0" w:color="808080"/>
              <w:bottom w:val="single" w:sz="4" w:space="0" w:color="808080"/>
              <w:right w:val="single" w:sz="4" w:space="0" w:color="808080"/>
            </w:tcBorders>
            <w:shd w:val="clear" w:color="auto" w:fill="auto"/>
          </w:tcPr>
          <w:p w14:paraId="751F90B6" w14:textId="77777777" w:rsidR="00781E95" w:rsidRPr="00781E95" w:rsidRDefault="00781E95" w:rsidP="00781E95">
            <w:pPr>
              <w:rPr>
                <w:rFonts w:ascii="Arial" w:hAnsi="Arial" w:cs="Arial"/>
                <w:i/>
                <w:color w:val="0000FF"/>
                <w:sz w:val="22"/>
                <w:szCs w:val="22"/>
              </w:rPr>
            </w:pPr>
          </w:p>
        </w:tc>
        <w:tc>
          <w:tcPr>
            <w:tcW w:w="6660" w:type="dxa"/>
            <w:tcBorders>
              <w:top w:val="single" w:sz="4" w:space="0" w:color="808080"/>
              <w:left w:val="single" w:sz="4" w:space="0" w:color="808080"/>
              <w:bottom w:val="single" w:sz="4" w:space="0" w:color="808080"/>
              <w:right w:val="single" w:sz="4" w:space="0" w:color="808080"/>
            </w:tcBorders>
            <w:shd w:val="clear" w:color="auto" w:fill="auto"/>
          </w:tcPr>
          <w:p w14:paraId="56FF8516" w14:textId="77777777" w:rsidR="00781E95" w:rsidRPr="00781E95" w:rsidRDefault="00781E95" w:rsidP="00781E95">
            <w:pPr>
              <w:rPr>
                <w:rFonts w:ascii="Arial" w:hAnsi="Arial" w:cs="Arial"/>
                <w:i/>
                <w:color w:val="0000FF"/>
                <w:sz w:val="22"/>
                <w:szCs w:val="22"/>
              </w:rPr>
            </w:pPr>
          </w:p>
        </w:tc>
        <w:tc>
          <w:tcPr>
            <w:tcW w:w="1625" w:type="dxa"/>
            <w:tcBorders>
              <w:top w:val="single" w:sz="4" w:space="0" w:color="808080"/>
              <w:left w:val="single" w:sz="4" w:space="0" w:color="808080"/>
              <w:bottom w:val="single" w:sz="4" w:space="0" w:color="808080"/>
              <w:right w:val="single" w:sz="4" w:space="0" w:color="808080"/>
            </w:tcBorders>
            <w:shd w:val="clear" w:color="auto" w:fill="auto"/>
          </w:tcPr>
          <w:p w14:paraId="23A17748" w14:textId="77777777" w:rsidR="00781E95" w:rsidRPr="00781E95" w:rsidRDefault="00781E95" w:rsidP="00781E95">
            <w:pPr>
              <w:ind w:firstLineChars="100" w:firstLine="220"/>
              <w:rPr>
                <w:rFonts w:ascii="Arial" w:hAnsi="Arial" w:cs="Arial"/>
                <w:color w:val="0000FF"/>
                <w:sz w:val="22"/>
                <w:szCs w:val="22"/>
              </w:rPr>
            </w:pPr>
          </w:p>
        </w:tc>
      </w:tr>
      <w:tr w:rsidR="00781E95" w:rsidRPr="00781E95" w14:paraId="794CB55F" w14:textId="77777777" w:rsidTr="00075309">
        <w:trPr>
          <w:trHeight w:val="288"/>
        </w:trPr>
        <w:tc>
          <w:tcPr>
            <w:tcW w:w="1075" w:type="dxa"/>
            <w:tcBorders>
              <w:top w:val="single" w:sz="4" w:space="0" w:color="808080"/>
              <w:left w:val="single" w:sz="4" w:space="0" w:color="808080"/>
              <w:bottom w:val="single" w:sz="4" w:space="0" w:color="808080"/>
              <w:right w:val="single" w:sz="4" w:space="0" w:color="808080"/>
            </w:tcBorders>
            <w:shd w:val="clear" w:color="auto" w:fill="auto"/>
          </w:tcPr>
          <w:p w14:paraId="6BE79674" w14:textId="77777777" w:rsidR="00781E95" w:rsidRPr="00781E95" w:rsidRDefault="00781E95" w:rsidP="00781E95">
            <w:pPr>
              <w:rPr>
                <w:rFonts w:ascii="Arial" w:hAnsi="Arial" w:cs="Arial"/>
                <w:i/>
                <w:color w:val="0000FF"/>
                <w:sz w:val="22"/>
                <w:szCs w:val="22"/>
              </w:rPr>
            </w:pPr>
          </w:p>
        </w:tc>
        <w:tc>
          <w:tcPr>
            <w:tcW w:w="6660" w:type="dxa"/>
            <w:tcBorders>
              <w:top w:val="single" w:sz="4" w:space="0" w:color="808080"/>
              <w:left w:val="single" w:sz="4" w:space="0" w:color="808080"/>
              <w:bottom w:val="single" w:sz="4" w:space="0" w:color="808080"/>
              <w:right w:val="single" w:sz="4" w:space="0" w:color="808080"/>
            </w:tcBorders>
            <w:shd w:val="clear" w:color="auto" w:fill="auto"/>
          </w:tcPr>
          <w:p w14:paraId="2E83D6FA" w14:textId="77777777" w:rsidR="00781E95" w:rsidRPr="00781E95" w:rsidRDefault="00781E95" w:rsidP="00781E95">
            <w:pPr>
              <w:rPr>
                <w:rFonts w:ascii="Arial" w:hAnsi="Arial" w:cs="Arial"/>
                <w:i/>
                <w:color w:val="0000FF"/>
                <w:sz w:val="22"/>
                <w:szCs w:val="22"/>
              </w:rPr>
            </w:pPr>
          </w:p>
        </w:tc>
        <w:tc>
          <w:tcPr>
            <w:tcW w:w="1625" w:type="dxa"/>
            <w:tcBorders>
              <w:top w:val="single" w:sz="4" w:space="0" w:color="808080"/>
              <w:left w:val="single" w:sz="4" w:space="0" w:color="808080"/>
              <w:bottom w:val="single" w:sz="4" w:space="0" w:color="808080"/>
              <w:right w:val="single" w:sz="4" w:space="0" w:color="808080"/>
            </w:tcBorders>
            <w:shd w:val="clear" w:color="auto" w:fill="auto"/>
          </w:tcPr>
          <w:p w14:paraId="12DB11F6" w14:textId="77777777" w:rsidR="00781E95" w:rsidRPr="00781E95" w:rsidRDefault="00781E95" w:rsidP="00781E95">
            <w:pPr>
              <w:ind w:firstLineChars="100" w:firstLine="220"/>
              <w:rPr>
                <w:rFonts w:ascii="Arial" w:hAnsi="Arial" w:cs="Arial"/>
                <w:color w:val="0000FF"/>
                <w:sz w:val="22"/>
                <w:szCs w:val="22"/>
              </w:rPr>
            </w:pPr>
          </w:p>
        </w:tc>
      </w:tr>
      <w:tr w:rsidR="00781E95" w:rsidRPr="00781E95" w14:paraId="70A48D3C" w14:textId="77777777" w:rsidTr="00075309">
        <w:trPr>
          <w:trHeight w:val="288"/>
        </w:trPr>
        <w:tc>
          <w:tcPr>
            <w:tcW w:w="1075" w:type="dxa"/>
            <w:tcBorders>
              <w:top w:val="single" w:sz="4" w:space="0" w:color="808080"/>
              <w:left w:val="single" w:sz="4" w:space="0" w:color="808080"/>
              <w:bottom w:val="single" w:sz="4" w:space="0" w:color="808080"/>
              <w:right w:val="single" w:sz="4" w:space="0" w:color="808080"/>
            </w:tcBorders>
            <w:shd w:val="clear" w:color="auto" w:fill="auto"/>
          </w:tcPr>
          <w:p w14:paraId="0ED707C2" w14:textId="77777777" w:rsidR="00781E95" w:rsidRPr="00781E95" w:rsidRDefault="00781E95" w:rsidP="00781E95">
            <w:pPr>
              <w:rPr>
                <w:rFonts w:ascii="Arial" w:hAnsi="Arial" w:cs="Arial"/>
                <w:i/>
                <w:color w:val="0000FF"/>
                <w:sz w:val="22"/>
                <w:szCs w:val="22"/>
              </w:rPr>
            </w:pPr>
          </w:p>
        </w:tc>
        <w:tc>
          <w:tcPr>
            <w:tcW w:w="6660" w:type="dxa"/>
            <w:tcBorders>
              <w:top w:val="single" w:sz="4" w:space="0" w:color="808080"/>
              <w:left w:val="single" w:sz="4" w:space="0" w:color="808080"/>
              <w:bottom w:val="single" w:sz="4" w:space="0" w:color="808080"/>
              <w:right w:val="single" w:sz="4" w:space="0" w:color="808080"/>
            </w:tcBorders>
            <w:shd w:val="clear" w:color="auto" w:fill="auto"/>
          </w:tcPr>
          <w:p w14:paraId="6A5155E5" w14:textId="77777777" w:rsidR="00781E95" w:rsidRPr="00781E95" w:rsidRDefault="00781E95" w:rsidP="00781E95">
            <w:pPr>
              <w:rPr>
                <w:rFonts w:ascii="Arial" w:hAnsi="Arial" w:cs="Arial"/>
                <w:i/>
                <w:color w:val="0000FF"/>
                <w:sz w:val="22"/>
                <w:szCs w:val="22"/>
              </w:rPr>
            </w:pPr>
          </w:p>
        </w:tc>
        <w:tc>
          <w:tcPr>
            <w:tcW w:w="1625" w:type="dxa"/>
            <w:tcBorders>
              <w:top w:val="single" w:sz="4" w:space="0" w:color="808080"/>
              <w:left w:val="single" w:sz="4" w:space="0" w:color="808080"/>
              <w:bottom w:val="single" w:sz="4" w:space="0" w:color="808080"/>
              <w:right w:val="single" w:sz="4" w:space="0" w:color="808080"/>
            </w:tcBorders>
            <w:shd w:val="clear" w:color="auto" w:fill="auto"/>
          </w:tcPr>
          <w:p w14:paraId="4D5929C7" w14:textId="77777777" w:rsidR="00781E95" w:rsidRPr="00781E95" w:rsidRDefault="00781E95" w:rsidP="00781E95">
            <w:pPr>
              <w:ind w:firstLineChars="100" w:firstLine="220"/>
              <w:rPr>
                <w:rFonts w:ascii="Arial" w:hAnsi="Arial" w:cs="Arial"/>
                <w:color w:val="0000FF"/>
                <w:sz w:val="22"/>
                <w:szCs w:val="22"/>
              </w:rPr>
            </w:pPr>
          </w:p>
        </w:tc>
      </w:tr>
    </w:tbl>
    <w:p w14:paraId="73CB1DBF" w14:textId="77777777" w:rsidR="00781E95" w:rsidRPr="00781E95" w:rsidRDefault="00781E95" w:rsidP="00781E95">
      <w:pPr>
        <w:widowControl w:val="0"/>
        <w:spacing w:after="240"/>
        <w:ind w:left="288"/>
        <w:jc w:val="both"/>
        <w:rPr>
          <w:rFonts w:ascii="Arial" w:hAnsi="Arial" w:cs="Arial"/>
          <w:i/>
          <w:sz w:val="22"/>
          <w:szCs w:val="22"/>
        </w:rPr>
        <w:sectPr w:rsidR="00781E95" w:rsidRPr="00781E95" w:rsidSect="00ED1C5A">
          <w:pgSz w:w="12240" w:h="15840"/>
          <w:pgMar w:top="1440" w:right="1440" w:bottom="1440" w:left="1440" w:header="720" w:footer="720" w:gutter="0"/>
          <w:cols w:space="720"/>
          <w:noEndnote/>
          <w:titlePg/>
          <w:docGrid w:linePitch="360"/>
        </w:sectPr>
      </w:pPr>
      <w:r w:rsidRPr="00781E95">
        <w:rPr>
          <w:rFonts w:ascii="Arial" w:hAnsi="Arial" w:cs="Arial"/>
          <w:i/>
          <w:sz w:val="22"/>
          <w:szCs w:val="22"/>
        </w:rPr>
        <w:t xml:space="preserve">Complete the following table to include only the deliverables defined in the SOPO. </w:t>
      </w:r>
      <w:bookmarkStart w:id="953" w:name="_Toc507952046"/>
    </w:p>
    <w:p w14:paraId="52411867" w14:textId="77777777" w:rsidR="00781E95" w:rsidRPr="00781E95" w:rsidRDefault="00781E95" w:rsidP="00781E95">
      <w:pPr>
        <w:widowControl w:val="0"/>
        <w:tabs>
          <w:tab w:val="center" w:pos="360"/>
        </w:tabs>
        <w:spacing w:after="200"/>
        <w:ind w:left="360" w:hanging="360"/>
        <w:contextualSpacing/>
        <w:jc w:val="both"/>
        <w:outlineLvl w:val="0"/>
        <w:rPr>
          <w:rFonts w:ascii="Arial" w:hAnsi="Arial" w:cs="Arial"/>
          <w:b/>
          <w:i/>
          <w:sz w:val="28"/>
          <w:szCs w:val="28"/>
        </w:rPr>
      </w:pPr>
      <w:bookmarkStart w:id="954" w:name="_Toc509393567"/>
      <w:r w:rsidRPr="00781E95">
        <w:rPr>
          <w:rFonts w:ascii="Arial" w:hAnsi="Arial" w:cs="Arial"/>
          <w:b/>
          <w:sz w:val="28"/>
          <w:szCs w:val="28"/>
        </w:rPr>
        <w:lastRenderedPageBreak/>
        <w:t>METRICS</w:t>
      </w:r>
      <w:bookmarkEnd w:id="953"/>
      <w:bookmarkEnd w:id="954"/>
      <w:r w:rsidRPr="00781E95">
        <w:rPr>
          <w:rFonts w:ascii="Arial" w:hAnsi="Arial" w:cs="Arial"/>
          <w:b/>
          <w:sz w:val="28"/>
          <w:szCs w:val="28"/>
        </w:rPr>
        <w:t xml:space="preserve"> </w:t>
      </w:r>
    </w:p>
    <w:p w14:paraId="2652168A" w14:textId="77777777" w:rsidR="00781E95" w:rsidRPr="00781E95" w:rsidRDefault="00781E95" w:rsidP="00781E95">
      <w:pPr>
        <w:spacing w:after="240"/>
        <w:ind w:left="360"/>
        <w:jc w:val="both"/>
        <w:rPr>
          <w:rFonts w:ascii="Arial" w:hAnsi="Arial" w:cs="Arial"/>
          <w:i/>
          <w:sz w:val="22"/>
          <w:szCs w:val="22"/>
        </w:rPr>
      </w:pPr>
      <w:bookmarkStart w:id="955" w:name="_Hlk508346402"/>
      <w:r w:rsidRPr="00781E95">
        <w:rPr>
          <w:rFonts w:ascii="Arial" w:hAnsi="Arial" w:cs="Arial"/>
          <w:i/>
          <w:sz w:val="22"/>
          <w:szCs w:val="22"/>
        </w:rPr>
        <w:t>Complete the following table to include all the metrics stipulated in the FOA, and any metrics defined by the Recipient.</w:t>
      </w:r>
    </w:p>
    <w:bookmarkEnd w:id="955"/>
    <w:p w14:paraId="36376DEC" w14:textId="77777777" w:rsidR="00781E95" w:rsidRPr="00781E95" w:rsidRDefault="00781E95" w:rsidP="00781E95">
      <w:pPr>
        <w:widowControl w:val="0"/>
        <w:rPr>
          <w:rFonts w:ascii="Arial" w:hAnsi="Arial" w:cs="Arial"/>
          <w:b/>
          <w:color w:val="FF0000"/>
          <w:sz w:val="22"/>
          <w:szCs w:val="22"/>
          <w:highlight w:val="yellow"/>
          <w:u w:val="single"/>
        </w:rPr>
      </w:pPr>
    </w:p>
    <w:tbl>
      <w:tblPr>
        <w:tblpPr w:leftFromText="180" w:rightFromText="180" w:vertAnchor="text" w:horzAnchor="margin" w:tblpY="281"/>
        <w:tblOverlap w:val="never"/>
        <w:tblW w:w="9355" w:type="dxa"/>
        <w:tblCellMar>
          <w:top w:w="72" w:type="dxa"/>
          <w:left w:w="72" w:type="dxa"/>
          <w:bottom w:w="72" w:type="dxa"/>
          <w:right w:w="72" w:type="dxa"/>
        </w:tblCellMar>
        <w:tblLook w:val="04A0" w:firstRow="1" w:lastRow="0" w:firstColumn="1" w:lastColumn="0" w:noHBand="0" w:noVBand="1"/>
      </w:tblPr>
      <w:tblGrid>
        <w:gridCol w:w="1000"/>
        <w:gridCol w:w="3283"/>
        <w:gridCol w:w="1292"/>
        <w:gridCol w:w="3780"/>
      </w:tblGrid>
      <w:tr w:rsidR="00781E95" w:rsidRPr="00781E95" w14:paraId="70D1CB79" w14:textId="77777777" w:rsidTr="00075309">
        <w:trPr>
          <w:trHeight w:val="432"/>
        </w:trPr>
        <w:tc>
          <w:tcPr>
            <w:tcW w:w="93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0780BCA5"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PROJECT METRICS</w:t>
            </w:r>
          </w:p>
        </w:tc>
      </w:tr>
      <w:tr w:rsidR="00781E95" w:rsidRPr="00781E95" w14:paraId="7142A411" w14:textId="77777777" w:rsidTr="00075309">
        <w:trPr>
          <w:trHeight w:val="432"/>
        </w:trPr>
        <w:tc>
          <w:tcPr>
            <w:tcW w:w="1000" w:type="dxa"/>
            <w:tcBorders>
              <w:top w:val="nil"/>
              <w:left w:val="single" w:sz="4" w:space="0" w:color="808080"/>
              <w:bottom w:val="single" w:sz="4" w:space="0" w:color="808080"/>
              <w:right w:val="single" w:sz="4" w:space="0" w:color="808080"/>
            </w:tcBorders>
            <w:shd w:val="clear" w:color="auto" w:fill="F2F2F2" w:themeFill="background1" w:themeFillShade="F2"/>
            <w:vAlign w:val="center"/>
            <w:hideMark/>
          </w:tcPr>
          <w:p w14:paraId="3B77D060"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SOPO</w:t>
            </w:r>
            <w:r w:rsidRPr="00781E95">
              <w:rPr>
                <w:rFonts w:ascii="Arial" w:hAnsi="Arial" w:cs="Arial"/>
                <w:b/>
                <w:bCs/>
                <w:color w:val="000000"/>
                <w:sz w:val="22"/>
                <w:szCs w:val="22"/>
              </w:rPr>
              <w:br/>
              <w:t>Task/</w:t>
            </w:r>
            <w:r w:rsidRPr="00781E95">
              <w:rPr>
                <w:rFonts w:ascii="Arial" w:hAnsi="Arial" w:cs="Arial"/>
                <w:b/>
                <w:bCs/>
                <w:color w:val="000000"/>
                <w:sz w:val="22"/>
                <w:szCs w:val="22"/>
              </w:rPr>
              <w:br/>
              <w:t xml:space="preserve">Subtask </w:t>
            </w:r>
            <w:r w:rsidRPr="00781E95">
              <w:rPr>
                <w:rFonts w:ascii="Arial" w:hAnsi="Arial" w:cs="Arial"/>
                <w:b/>
                <w:bCs/>
                <w:color w:val="000000"/>
                <w:sz w:val="22"/>
                <w:szCs w:val="22"/>
              </w:rPr>
              <w:br/>
              <w:t>Number</w:t>
            </w:r>
          </w:p>
        </w:tc>
        <w:tc>
          <w:tcPr>
            <w:tcW w:w="3283" w:type="dxa"/>
            <w:tcBorders>
              <w:top w:val="nil"/>
              <w:left w:val="nil"/>
              <w:bottom w:val="single" w:sz="4" w:space="0" w:color="808080"/>
              <w:right w:val="single" w:sz="4" w:space="0" w:color="808080"/>
            </w:tcBorders>
            <w:shd w:val="clear" w:color="auto" w:fill="F2F2F2" w:themeFill="background1" w:themeFillShade="F2"/>
            <w:vAlign w:val="center"/>
            <w:hideMark/>
          </w:tcPr>
          <w:p w14:paraId="7E81D09B"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 xml:space="preserve">Tracking </w:t>
            </w:r>
            <w:r w:rsidRPr="00781E95">
              <w:rPr>
                <w:rFonts w:ascii="Arial" w:hAnsi="Arial" w:cs="Arial"/>
                <w:b/>
                <w:bCs/>
                <w:color w:val="000000"/>
                <w:sz w:val="22"/>
                <w:szCs w:val="22"/>
              </w:rPr>
              <w:br/>
              <w:t>Metric</w:t>
            </w:r>
          </w:p>
        </w:tc>
        <w:tc>
          <w:tcPr>
            <w:tcW w:w="1292" w:type="dxa"/>
            <w:tcBorders>
              <w:top w:val="nil"/>
              <w:left w:val="nil"/>
              <w:bottom w:val="single" w:sz="4" w:space="0" w:color="808080"/>
              <w:right w:val="single" w:sz="4" w:space="0" w:color="808080"/>
            </w:tcBorders>
            <w:shd w:val="clear" w:color="auto" w:fill="F2F2F2" w:themeFill="background1" w:themeFillShade="F2"/>
            <w:vAlign w:val="center"/>
            <w:hideMark/>
          </w:tcPr>
          <w:p w14:paraId="552CD36D"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Units</w:t>
            </w:r>
            <w:r w:rsidRPr="00781E95">
              <w:rPr>
                <w:rFonts w:ascii="Arial" w:hAnsi="Arial" w:cs="Arial"/>
                <w:b/>
                <w:bCs/>
                <w:color w:val="000000"/>
                <w:sz w:val="22"/>
                <w:szCs w:val="22"/>
              </w:rPr>
              <w:br/>
            </w:r>
            <w:r w:rsidRPr="00781E95">
              <w:rPr>
                <w:rFonts w:ascii="Arial" w:hAnsi="Arial" w:cs="Arial"/>
                <w:b/>
                <w:bCs/>
                <w:color w:val="000000"/>
                <w:sz w:val="14"/>
                <w:szCs w:val="14"/>
              </w:rPr>
              <w:t>(%, $, #, etc.)</w:t>
            </w:r>
          </w:p>
        </w:tc>
        <w:tc>
          <w:tcPr>
            <w:tcW w:w="3780" w:type="dxa"/>
            <w:tcBorders>
              <w:top w:val="nil"/>
              <w:left w:val="nil"/>
              <w:bottom w:val="single" w:sz="4" w:space="0" w:color="808080"/>
              <w:right w:val="single" w:sz="4" w:space="0" w:color="808080"/>
            </w:tcBorders>
            <w:shd w:val="clear" w:color="auto" w:fill="F2F2F2" w:themeFill="background1" w:themeFillShade="F2"/>
            <w:vAlign w:val="center"/>
            <w:hideMark/>
          </w:tcPr>
          <w:p w14:paraId="33B7E606" w14:textId="77777777" w:rsidR="00781E95" w:rsidRPr="00781E95" w:rsidRDefault="00781E95" w:rsidP="00781E95">
            <w:pPr>
              <w:jc w:val="center"/>
              <w:rPr>
                <w:rFonts w:ascii="Arial" w:hAnsi="Arial" w:cs="Arial"/>
                <w:b/>
                <w:bCs/>
                <w:sz w:val="22"/>
                <w:szCs w:val="22"/>
              </w:rPr>
            </w:pPr>
            <w:r w:rsidRPr="00781E95">
              <w:rPr>
                <w:rFonts w:ascii="Arial" w:hAnsi="Arial" w:cs="Arial"/>
                <w:b/>
                <w:bCs/>
                <w:sz w:val="22"/>
                <w:szCs w:val="22"/>
              </w:rPr>
              <w:t xml:space="preserve">Goal </w:t>
            </w:r>
          </w:p>
          <w:p w14:paraId="31003D76" w14:textId="77777777" w:rsidR="00781E95" w:rsidRPr="00781E95" w:rsidRDefault="00781E95" w:rsidP="00781E95">
            <w:pPr>
              <w:jc w:val="center"/>
              <w:rPr>
                <w:rFonts w:ascii="Arial" w:hAnsi="Arial" w:cs="Arial"/>
                <w:b/>
                <w:bCs/>
                <w:color w:val="FF0000"/>
                <w:sz w:val="22"/>
                <w:szCs w:val="22"/>
              </w:rPr>
            </w:pPr>
          </w:p>
        </w:tc>
      </w:tr>
      <w:tr w:rsidR="00781E95" w:rsidRPr="00781E95" w14:paraId="77EDD499" w14:textId="77777777" w:rsidTr="00075309">
        <w:trPr>
          <w:trHeight w:val="432"/>
        </w:trPr>
        <w:tc>
          <w:tcPr>
            <w:tcW w:w="1000" w:type="dxa"/>
            <w:tcBorders>
              <w:top w:val="nil"/>
              <w:left w:val="single" w:sz="4" w:space="0" w:color="808080"/>
              <w:bottom w:val="single" w:sz="4" w:space="0" w:color="808080"/>
              <w:right w:val="single" w:sz="4" w:space="0" w:color="808080"/>
            </w:tcBorders>
            <w:shd w:val="clear" w:color="auto" w:fill="auto"/>
            <w:vAlign w:val="center"/>
            <w:hideMark/>
          </w:tcPr>
          <w:p w14:paraId="249D15F7" w14:textId="77777777" w:rsidR="00781E95" w:rsidRPr="00781E95" w:rsidRDefault="00781E95" w:rsidP="00781E95">
            <w:pPr>
              <w:rPr>
                <w:rFonts w:ascii="Arial" w:hAnsi="Arial" w:cs="Arial"/>
                <w:bCs/>
                <w:i/>
                <w:color w:val="0000FF"/>
                <w:sz w:val="22"/>
                <w:szCs w:val="22"/>
              </w:rPr>
            </w:pPr>
            <w:r w:rsidRPr="00781E95">
              <w:rPr>
                <w:rFonts w:ascii="Arial" w:hAnsi="Arial" w:cs="Arial"/>
                <w:bCs/>
                <w:i/>
                <w:color w:val="0000FF"/>
                <w:sz w:val="22"/>
                <w:szCs w:val="22"/>
              </w:rPr>
              <w:t>X.X</w:t>
            </w:r>
          </w:p>
        </w:tc>
        <w:tc>
          <w:tcPr>
            <w:tcW w:w="3283" w:type="dxa"/>
            <w:tcBorders>
              <w:top w:val="nil"/>
              <w:left w:val="nil"/>
              <w:bottom w:val="single" w:sz="4" w:space="0" w:color="808080"/>
              <w:right w:val="single" w:sz="4" w:space="0" w:color="808080"/>
            </w:tcBorders>
            <w:shd w:val="clear" w:color="auto" w:fill="auto"/>
            <w:vAlign w:val="center"/>
            <w:hideMark/>
          </w:tcPr>
          <w:p w14:paraId="39606CE3" w14:textId="77777777" w:rsidR="00781E95" w:rsidRPr="00781E95" w:rsidRDefault="00781E95" w:rsidP="00781E95">
            <w:pPr>
              <w:rPr>
                <w:rFonts w:ascii="Arial" w:hAnsi="Arial" w:cs="Arial"/>
                <w:bCs/>
                <w:i/>
                <w:color w:val="0000FF"/>
                <w:sz w:val="22"/>
                <w:szCs w:val="22"/>
              </w:rPr>
            </w:pPr>
            <w:r w:rsidRPr="00781E95">
              <w:rPr>
                <w:rFonts w:ascii="Arial" w:hAnsi="Arial" w:cs="Arial"/>
                <w:bCs/>
                <w:i/>
                <w:color w:val="0000FF"/>
                <w:sz w:val="22"/>
                <w:szCs w:val="22"/>
              </w:rPr>
              <w:t>Estimated capital cost</w:t>
            </w:r>
          </w:p>
        </w:tc>
        <w:tc>
          <w:tcPr>
            <w:tcW w:w="1292" w:type="dxa"/>
            <w:tcBorders>
              <w:top w:val="nil"/>
              <w:left w:val="nil"/>
              <w:bottom w:val="single" w:sz="4" w:space="0" w:color="808080"/>
              <w:right w:val="single" w:sz="4" w:space="0" w:color="808080"/>
            </w:tcBorders>
            <w:shd w:val="clear" w:color="auto" w:fill="auto"/>
            <w:vAlign w:val="center"/>
            <w:hideMark/>
          </w:tcPr>
          <w:p w14:paraId="433E173B" w14:textId="77777777" w:rsidR="00781E95" w:rsidRPr="00781E95" w:rsidRDefault="00781E95" w:rsidP="00781E95">
            <w:pPr>
              <w:jc w:val="center"/>
              <w:rPr>
                <w:rFonts w:ascii="Arial" w:hAnsi="Arial" w:cs="Arial"/>
                <w:bCs/>
                <w:i/>
                <w:color w:val="0000FF"/>
                <w:sz w:val="22"/>
                <w:szCs w:val="22"/>
              </w:rPr>
            </w:pPr>
            <w:r w:rsidRPr="00781E95">
              <w:rPr>
                <w:rFonts w:ascii="Arial" w:hAnsi="Arial" w:cs="Arial"/>
                <w:bCs/>
                <w:i/>
                <w:color w:val="0000FF"/>
                <w:sz w:val="22"/>
                <w:szCs w:val="22"/>
              </w:rPr>
              <w:t>$/unit</w:t>
            </w:r>
          </w:p>
        </w:tc>
        <w:tc>
          <w:tcPr>
            <w:tcW w:w="3780" w:type="dxa"/>
            <w:tcBorders>
              <w:top w:val="nil"/>
              <w:left w:val="nil"/>
              <w:bottom w:val="single" w:sz="4" w:space="0" w:color="808080"/>
              <w:right w:val="single" w:sz="4" w:space="0" w:color="808080"/>
            </w:tcBorders>
            <w:shd w:val="clear" w:color="auto" w:fill="auto"/>
            <w:vAlign w:val="center"/>
            <w:hideMark/>
          </w:tcPr>
          <w:p w14:paraId="400E194F" w14:textId="77777777" w:rsidR="00781E95" w:rsidRPr="00781E95" w:rsidRDefault="00781E95" w:rsidP="00781E95">
            <w:pPr>
              <w:rPr>
                <w:rFonts w:ascii="Arial" w:hAnsi="Arial" w:cs="Arial"/>
                <w:bCs/>
                <w:i/>
                <w:color w:val="0000FF"/>
                <w:sz w:val="22"/>
                <w:szCs w:val="22"/>
              </w:rPr>
            </w:pPr>
            <w:r w:rsidRPr="00781E95">
              <w:rPr>
                <w:rFonts w:ascii="Arial" w:hAnsi="Arial" w:cs="Arial"/>
                <w:bCs/>
                <w:i/>
                <w:color w:val="0000FF"/>
                <w:sz w:val="22"/>
                <w:szCs w:val="22"/>
              </w:rPr>
              <w:t>$1,000</w:t>
            </w:r>
          </w:p>
        </w:tc>
      </w:tr>
      <w:tr w:rsidR="00781E95" w:rsidRPr="00781E95" w14:paraId="1936700E" w14:textId="77777777" w:rsidTr="00075309">
        <w:trPr>
          <w:trHeight w:val="432"/>
        </w:trPr>
        <w:tc>
          <w:tcPr>
            <w:tcW w:w="1000" w:type="dxa"/>
            <w:tcBorders>
              <w:top w:val="nil"/>
              <w:left w:val="single" w:sz="4" w:space="0" w:color="808080"/>
              <w:bottom w:val="single" w:sz="4" w:space="0" w:color="808080"/>
              <w:right w:val="single" w:sz="4" w:space="0" w:color="808080"/>
            </w:tcBorders>
            <w:shd w:val="clear" w:color="auto" w:fill="auto"/>
            <w:vAlign w:val="center"/>
            <w:hideMark/>
          </w:tcPr>
          <w:p w14:paraId="7A01D6CF"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X.X</w:t>
            </w:r>
          </w:p>
        </w:tc>
        <w:tc>
          <w:tcPr>
            <w:tcW w:w="3283" w:type="dxa"/>
            <w:tcBorders>
              <w:top w:val="nil"/>
              <w:left w:val="nil"/>
              <w:bottom w:val="single" w:sz="4" w:space="0" w:color="808080"/>
              <w:right w:val="single" w:sz="4" w:space="0" w:color="808080"/>
            </w:tcBorders>
            <w:shd w:val="clear" w:color="auto" w:fill="auto"/>
            <w:vAlign w:val="center"/>
            <w:hideMark/>
          </w:tcPr>
          <w:p w14:paraId="339AAC53"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Number of utilities participating in energy emergency exercises</w:t>
            </w:r>
          </w:p>
        </w:tc>
        <w:tc>
          <w:tcPr>
            <w:tcW w:w="1292" w:type="dxa"/>
            <w:tcBorders>
              <w:top w:val="nil"/>
              <w:left w:val="nil"/>
              <w:bottom w:val="single" w:sz="4" w:space="0" w:color="808080"/>
              <w:right w:val="single" w:sz="4" w:space="0" w:color="808080"/>
            </w:tcBorders>
            <w:shd w:val="clear" w:color="auto" w:fill="auto"/>
            <w:vAlign w:val="center"/>
            <w:hideMark/>
          </w:tcPr>
          <w:p w14:paraId="4FD1BFFF" w14:textId="77777777" w:rsidR="00781E95" w:rsidRPr="00781E95" w:rsidRDefault="00781E95" w:rsidP="00781E95">
            <w:pPr>
              <w:jc w:val="center"/>
              <w:rPr>
                <w:rFonts w:ascii="Arial" w:hAnsi="Arial" w:cs="Arial"/>
                <w:i/>
                <w:color w:val="0000FF"/>
                <w:sz w:val="22"/>
                <w:szCs w:val="22"/>
              </w:rPr>
            </w:pPr>
            <w:r w:rsidRPr="00781E95">
              <w:rPr>
                <w:rFonts w:ascii="Arial" w:hAnsi="Arial" w:cs="Arial"/>
                <w:i/>
                <w:color w:val="0000FF"/>
                <w:sz w:val="22"/>
                <w:szCs w:val="22"/>
              </w:rPr>
              <w:t>#</w:t>
            </w:r>
          </w:p>
        </w:tc>
        <w:tc>
          <w:tcPr>
            <w:tcW w:w="3780" w:type="dxa"/>
            <w:tcBorders>
              <w:top w:val="nil"/>
              <w:left w:val="nil"/>
              <w:bottom w:val="single" w:sz="4" w:space="0" w:color="808080"/>
              <w:right w:val="single" w:sz="4" w:space="0" w:color="808080"/>
            </w:tcBorders>
            <w:shd w:val="clear" w:color="auto" w:fill="auto"/>
            <w:vAlign w:val="center"/>
            <w:hideMark/>
          </w:tcPr>
          <w:p w14:paraId="3CBF7D4B"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15</w:t>
            </w:r>
          </w:p>
        </w:tc>
      </w:tr>
      <w:tr w:rsidR="00781E95" w:rsidRPr="00781E95" w14:paraId="5A58C364" w14:textId="77777777" w:rsidTr="00075309">
        <w:trPr>
          <w:trHeight w:val="432"/>
        </w:trPr>
        <w:tc>
          <w:tcPr>
            <w:tcW w:w="10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8757957"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X.X</w:t>
            </w:r>
          </w:p>
        </w:tc>
        <w:tc>
          <w:tcPr>
            <w:tcW w:w="3283" w:type="dxa"/>
            <w:tcBorders>
              <w:top w:val="single" w:sz="4" w:space="0" w:color="808080"/>
              <w:left w:val="nil"/>
              <w:bottom w:val="single" w:sz="4" w:space="0" w:color="808080"/>
              <w:right w:val="single" w:sz="4" w:space="0" w:color="808080"/>
            </w:tcBorders>
            <w:shd w:val="clear" w:color="auto" w:fill="auto"/>
            <w:vAlign w:val="center"/>
          </w:tcPr>
          <w:p w14:paraId="2DBCD78C" w14:textId="77777777" w:rsidR="00781E95" w:rsidRPr="00781E95" w:rsidRDefault="00781E95" w:rsidP="00781E95">
            <w:pPr>
              <w:rPr>
                <w:rFonts w:ascii="Arial" w:hAnsi="Arial" w:cs="Arial"/>
                <w:i/>
                <w:color w:val="0000FF"/>
                <w:sz w:val="22"/>
              </w:rPr>
            </w:pPr>
            <w:r w:rsidRPr="00781E95">
              <w:rPr>
                <w:rFonts w:ascii="Arial" w:hAnsi="Arial" w:cs="Arial"/>
                <w:i/>
                <w:color w:val="0000FF"/>
                <w:sz w:val="22"/>
              </w:rPr>
              <w:t xml:space="preserve">System energy efficiencies </w:t>
            </w:r>
          </w:p>
        </w:tc>
        <w:tc>
          <w:tcPr>
            <w:tcW w:w="1292" w:type="dxa"/>
            <w:tcBorders>
              <w:top w:val="single" w:sz="4" w:space="0" w:color="808080"/>
              <w:left w:val="nil"/>
              <w:bottom w:val="single" w:sz="4" w:space="0" w:color="808080"/>
              <w:right w:val="single" w:sz="4" w:space="0" w:color="808080"/>
            </w:tcBorders>
            <w:shd w:val="clear" w:color="auto" w:fill="auto"/>
            <w:vAlign w:val="center"/>
          </w:tcPr>
          <w:p w14:paraId="40A5E0A3" w14:textId="77777777" w:rsidR="00781E95" w:rsidRPr="00781E95" w:rsidRDefault="00781E95" w:rsidP="00781E95">
            <w:pPr>
              <w:jc w:val="center"/>
              <w:rPr>
                <w:rFonts w:ascii="Arial" w:hAnsi="Arial" w:cs="Arial"/>
                <w:i/>
                <w:color w:val="0000FF"/>
                <w:sz w:val="22"/>
                <w:szCs w:val="22"/>
              </w:rPr>
            </w:pPr>
            <w:r w:rsidRPr="00781E95">
              <w:rPr>
                <w:rFonts w:ascii="Arial" w:hAnsi="Arial" w:cs="Arial"/>
                <w:i/>
                <w:color w:val="0000FF"/>
                <w:sz w:val="22"/>
                <w:szCs w:val="22"/>
              </w:rPr>
              <w:t>%</w:t>
            </w:r>
          </w:p>
        </w:tc>
        <w:tc>
          <w:tcPr>
            <w:tcW w:w="3780" w:type="dxa"/>
            <w:tcBorders>
              <w:top w:val="single" w:sz="4" w:space="0" w:color="808080"/>
              <w:left w:val="nil"/>
              <w:bottom w:val="single" w:sz="4" w:space="0" w:color="808080"/>
              <w:right w:val="single" w:sz="4" w:space="0" w:color="808080"/>
            </w:tcBorders>
            <w:shd w:val="clear" w:color="auto" w:fill="auto"/>
            <w:vAlign w:val="center"/>
          </w:tcPr>
          <w:p w14:paraId="36A7B1B2"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rPr>
              <w:t>Improvement by &gt;20%</w:t>
            </w:r>
          </w:p>
        </w:tc>
      </w:tr>
      <w:tr w:rsidR="00781E95" w:rsidRPr="00781E95" w14:paraId="71B64E8B" w14:textId="77777777" w:rsidTr="00075309">
        <w:trPr>
          <w:trHeight w:val="432"/>
        </w:trPr>
        <w:tc>
          <w:tcPr>
            <w:tcW w:w="10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A4CC958"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szCs w:val="22"/>
              </w:rPr>
              <w:t>X.X</w:t>
            </w:r>
          </w:p>
        </w:tc>
        <w:tc>
          <w:tcPr>
            <w:tcW w:w="3283" w:type="dxa"/>
            <w:tcBorders>
              <w:top w:val="single" w:sz="4" w:space="0" w:color="808080"/>
              <w:left w:val="nil"/>
              <w:bottom w:val="single" w:sz="4" w:space="0" w:color="808080"/>
              <w:right w:val="single" w:sz="4" w:space="0" w:color="808080"/>
            </w:tcBorders>
            <w:shd w:val="clear" w:color="auto" w:fill="auto"/>
            <w:vAlign w:val="center"/>
          </w:tcPr>
          <w:p w14:paraId="0ED4EBAB" w14:textId="77777777" w:rsidR="00781E95" w:rsidRPr="00781E95" w:rsidRDefault="00781E95" w:rsidP="00781E95">
            <w:pPr>
              <w:rPr>
                <w:rFonts w:ascii="Arial" w:hAnsi="Arial" w:cs="Arial"/>
                <w:i/>
                <w:color w:val="0000FF"/>
                <w:sz w:val="22"/>
              </w:rPr>
            </w:pPr>
            <w:r w:rsidRPr="00781E95">
              <w:rPr>
                <w:rFonts w:ascii="Arial" w:hAnsi="Arial" w:cs="Arial"/>
                <w:i/>
                <w:color w:val="0000FF"/>
                <w:sz w:val="22"/>
              </w:rPr>
              <w:t xml:space="preserve">Outage time of critical loads </w:t>
            </w:r>
          </w:p>
        </w:tc>
        <w:tc>
          <w:tcPr>
            <w:tcW w:w="1292" w:type="dxa"/>
            <w:tcBorders>
              <w:top w:val="single" w:sz="4" w:space="0" w:color="808080"/>
              <w:left w:val="nil"/>
              <w:bottom w:val="single" w:sz="4" w:space="0" w:color="808080"/>
              <w:right w:val="single" w:sz="4" w:space="0" w:color="808080"/>
            </w:tcBorders>
            <w:shd w:val="clear" w:color="auto" w:fill="auto"/>
            <w:vAlign w:val="center"/>
          </w:tcPr>
          <w:p w14:paraId="1961C987" w14:textId="77777777" w:rsidR="00781E95" w:rsidRPr="00781E95" w:rsidRDefault="00781E95" w:rsidP="00781E95">
            <w:pPr>
              <w:jc w:val="center"/>
              <w:rPr>
                <w:rFonts w:ascii="Arial" w:hAnsi="Arial" w:cs="Arial"/>
                <w:i/>
                <w:color w:val="0000FF"/>
                <w:sz w:val="22"/>
                <w:szCs w:val="22"/>
              </w:rPr>
            </w:pPr>
            <w:r w:rsidRPr="00781E95">
              <w:rPr>
                <w:rFonts w:ascii="Arial" w:hAnsi="Arial" w:cs="Arial"/>
                <w:i/>
                <w:color w:val="0000FF"/>
                <w:sz w:val="22"/>
                <w:szCs w:val="22"/>
              </w:rPr>
              <w:t>Hours/ Interruption</w:t>
            </w:r>
          </w:p>
        </w:tc>
        <w:tc>
          <w:tcPr>
            <w:tcW w:w="3780" w:type="dxa"/>
            <w:tcBorders>
              <w:top w:val="single" w:sz="4" w:space="0" w:color="808080"/>
              <w:left w:val="nil"/>
              <w:bottom w:val="single" w:sz="4" w:space="0" w:color="808080"/>
              <w:right w:val="single" w:sz="4" w:space="0" w:color="808080"/>
            </w:tcBorders>
            <w:shd w:val="clear" w:color="auto" w:fill="auto"/>
            <w:vAlign w:val="center"/>
          </w:tcPr>
          <w:p w14:paraId="577D01AE" w14:textId="77777777" w:rsidR="00781E95" w:rsidRPr="00781E95" w:rsidRDefault="00781E95" w:rsidP="00781E95">
            <w:pPr>
              <w:rPr>
                <w:rFonts w:ascii="Arial" w:hAnsi="Arial" w:cs="Arial"/>
                <w:i/>
                <w:color w:val="0000FF"/>
                <w:sz w:val="22"/>
                <w:szCs w:val="22"/>
              </w:rPr>
            </w:pPr>
            <w:r w:rsidRPr="00781E95">
              <w:rPr>
                <w:rFonts w:ascii="Arial" w:hAnsi="Arial" w:cs="Arial"/>
                <w:i/>
                <w:color w:val="0000FF"/>
                <w:sz w:val="22"/>
              </w:rPr>
              <w:t>Reduced by &gt;98%</w:t>
            </w:r>
          </w:p>
        </w:tc>
      </w:tr>
      <w:tr w:rsidR="00781E95" w:rsidRPr="00781E95" w14:paraId="102CC7BA" w14:textId="77777777" w:rsidTr="00075309">
        <w:trPr>
          <w:trHeight w:val="432"/>
        </w:trPr>
        <w:tc>
          <w:tcPr>
            <w:tcW w:w="10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9F01EA2" w14:textId="77777777" w:rsidR="00781E95" w:rsidRPr="00781E95" w:rsidRDefault="00781E95" w:rsidP="00781E95">
            <w:pPr>
              <w:rPr>
                <w:rFonts w:ascii="Arial" w:hAnsi="Arial" w:cs="Arial"/>
                <w:i/>
                <w:color w:val="0000FF"/>
                <w:sz w:val="22"/>
                <w:szCs w:val="22"/>
              </w:rPr>
            </w:pPr>
          </w:p>
        </w:tc>
        <w:tc>
          <w:tcPr>
            <w:tcW w:w="3283" w:type="dxa"/>
            <w:tcBorders>
              <w:top w:val="single" w:sz="4" w:space="0" w:color="808080"/>
              <w:left w:val="nil"/>
              <w:bottom w:val="single" w:sz="4" w:space="0" w:color="808080"/>
              <w:right w:val="single" w:sz="4" w:space="0" w:color="808080"/>
            </w:tcBorders>
            <w:shd w:val="clear" w:color="auto" w:fill="auto"/>
            <w:vAlign w:val="center"/>
          </w:tcPr>
          <w:p w14:paraId="0BD41BAD" w14:textId="77777777" w:rsidR="00781E95" w:rsidRPr="00781E95" w:rsidRDefault="00781E95" w:rsidP="00781E95">
            <w:pPr>
              <w:rPr>
                <w:rFonts w:ascii="Arial" w:hAnsi="Arial" w:cs="Arial"/>
                <w:i/>
                <w:color w:val="0000FF"/>
                <w:sz w:val="22"/>
              </w:rPr>
            </w:pPr>
          </w:p>
        </w:tc>
        <w:tc>
          <w:tcPr>
            <w:tcW w:w="1292" w:type="dxa"/>
            <w:tcBorders>
              <w:top w:val="single" w:sz="4" w:space="0" w:color="808080"/>
              <w:left w:val="nil"/>
              <w:bottom w:val="single" w:sz="4" w:space="0" w:color="808080"/>
              <w:right w:val="single" w:sz="4" w:space="0" w:color="808080"/>
            </w:tcBorders>
            <w:shd w:val="clear" w:color="auto" w:fill="auto"/>
            <w:vAlign w:val="center"/>
          </w:tcPr>
          <w:p w14:paraId="633661D6" w14:textId="77777777" w:rsidR="00781E95" w:rsidRPr="00781E95" w:rsidRDefault="00781E95" w:rsidP="00781E95">
            <w:pPr>
              <w:jc w:val="center"/>
              <w:rPr>
                <w:rFonts w:ascii="Arial" w:hAnsi="Arial" w:cs="Arial"/>
                <w:i/>
                <w:color w:val="0000FF"/>
                <w:sz w:val="22"/>
                <w:szCs w:val="22"/>
              </w:rPr>
            </w:pPr>
          </w:p>
        </w:tc>
        <w:tc>
          <w:tcPr>
            <w:tcW w:w="3780" w:type="dxa"/>
            <w:tcBorders>
              <w:top w:val="single" w:sz="4" w:space="0" w:color="808080"/>
              <w:left w:val="nil"/>
              <w:bottom w:val="single" w:sz="4" w:space="0" w:color="808080"/>
              <w:right w:val="single" w:sz="4" w:space="0" w:color="808080"/>
            </w:tcBorders>
            <w:shd w:val="clear" w:color="auto" w:fill="auto"/>
            <w:vAlign w:val="center"/>
          </w:tcPr>
          <w:p w14:paraId="38542C1B" w14:textId="77777777" w:rsidR="00781E95" w:rsidRPr="00781E95" w:rsidRDefault="00781E95" w:rsidP="00781E95">
            <w:pPr>
              <w:rPr>
                <w:rFonts w:ascii="Arial" w:hAnsi="Arial" w:cs="Arial"/>
                <w:i/>
                <w:color w:val="0000FF"/>
                <w:sz w:val="22"/>
              </w:rPr>
            </w:pPr>
          </w:p>
        </w:tc>
      </w:tr>
      <w:tr w:rsidR="00781E95" w:rsidRPr="00781E95" w14:paraId="773C560E" w14:textId="77777777" w:rsidTr="00075309">
        <w:trPr>
          <w:trHeight w:val="432"/>
        </w:trPr>
        <w:tc>
          <w:tcPr>
            <w:tcW w:w="10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0F6DBBA" w14:textId="77777777" w:rsidR="00781E95" w:rsidRPr="00781E95" w:rsidRDefault="00781E95" w:rsidP="00781E95">
            <w:pPr>
              <w:rPr>
                <w:rFonts w:ascii="Arial" w:hAnsi="Arial" w:cs="Arial"/>
                <w:i/>
                <w:color w:val="0000FF"/>
                <w:sz w:val="22"/>
                <w:szCs w:val="22"/>
              </w:rPr>
            </w:pPr>
          </w:p>
        </w:tc>
        <w:tc>
          <w:tcPr>
            <w:tcW w:w="3283" w:type="dxa"/>
            <w:tcBorders>
              <w:top w:val="single" w:sz="4" w:space="0" w:color="808080"/>
              <w:left w:val="nil"/>
              <w:bottom w:val="single" w:sz="4" w:space="0" w:color="808080"/>
              <w:right w:val="single" w:sz="4" w:space="0" w:color="808080"/>
            </w:tcBorders>
            <w:shd w:val="clear" w:color="auto" w:fill="auto"/>
            <w:vAlign w:val="center"/>
          </w:tcPr>
          <w:p w14:paraId="3958280B" w14:textId="77777777" w:rsidR="00781E95" w:rsidRPr="00781E95" w:rsidRDefault="00781E95" w:rsidP="00781E95">
            <w:pPr>
              <w:rPr>
                <w:rFonts w:ascii="Arial" w:hAnsi="Arial" w:cs="Arial"/>
                <w:i/>
                <w:color w:val="0000FF"/>
                <w:sz w:val="22"/>
              </w:rPr>
            </w:pPr>
          </w:p>
        </w:tc>
        <w:tc>
          <w:tcPr>
            <w:tcW w:w="1292" w:type="dxa"/>
            <w:tcBorders>
              <w:top w:val="single" w:sz="4" w:space="0" w:color="808080"/>
              <w:left w:val="nil"/>
              <w:bottom w:val="single" w:sz="4" w:space="0" w:color="808080"/>
              <w:right w:val="single" w:sz="4" w:space="0" w:color="808080"/>
            </w:tcBorders>
            <w:shd w:val="clear" w:color="auto" w:fill="auto"/>
            <w:vAlign w:val="center"/>
          </w:tcPr>
          <w:p w14:paraId="0604EDB0" w14:textId="77777777" w:rsidR="00781E95" w:rsidRPr="00781E95" w:rsidRDefault="00781E95" w:rsidP="00781E95">
            <w:pPr>
              <w:jc w:val="center"/>
              <w:rPr>
                <w:rFonts w:ascii="Arial" w:hAnsi="Arial" w:cs="Arial"/>
                <w:i/>
                <w:color w:val="0000FF"/>
                <w:sz w:val="22"/>
                <w:szCs w:val="22"/>
              </w:rPr>
            </w:pPr>
          </w:p>
        </w:tc>
        <w:tc>
          <w:tcPr>
            <w:tcW w:w="3780" w:type="dxa"/>
            <w:tcBorders>
              <w:top w:val="single" w:sz="4" w:space="0" w:color="808080"/>
              <w:left w:val="nil"/>
              <w:bottom w:val="single" w:sz="4" w:space="0" w:color="808080"/>
              <w:right w:val="single" w:sz="4" w:space="0" w:color="808080"/>
            </w:tcBorders>
            <w:shd w:val="clear" w:color="auto" w:fill="auto"/>
            <w:vAlign w:val="center"/>
          </w:tcPr>
          <w:p w14:paraId="061F3B8D" w14:textId="77777777" w:rsidR="00781E95" w:rsidRPr="00781E95" w:rsidRDefault="00781E95" w:rsidP="00781E95">
            <w:pPr>
              <w:rPr>
                <w:rFonts w:ascii="Arial" w:hAnsi="Arial" w:cs="Arial"/>
                <w:i/>
                <w:color w:val="0000FF"/>
                <w:sz w:val="22"/>
              </w:rPr>
            </w:pPr>
          </w:p>
        </w:tc>
      </w:tr>
      <w:tr w:rsidR="00781E95" w:rsidRPr="00781E95" w14:paraId="45B82DBE" w14:textId="77777777" w:rsidTr="00075309">
        <w:trPr>
          <w:trHeight w:val="432"/>
        </w:trPr>
        <w:tc>
          <w:tcPr>
            <w:tcW w:w="10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0BE3C03" w14:textId="77777777" w:rsidR="00781E95" w:rsidRPr="00781E95" w:rsidRDefault="00781E95" w:rsidP="00781E95">
            <w:pPr>
              <w:rPr>
                <w:rFonts w:ascii="Arial" w:hAnsi="Arial" w:cs="Arial"/>
                <w:i/>
                <w:color w:val="0000FF"/>
                <w:sz w:val="22"/>
                <w:szCs w:val="22"/>
              </w:rPr>
            </w:pPr>
          </w:p>
        </w:tc>
        <w:tc>
          <w:tcPr>
            <w:tcW w:w="3283" w:type="dxa"/>
            <w:tcBorders>
              <w:top w:val="single" w:sz="4" w:space="0" w:color="808080"/>
              <w:left w:val="nil"/>
              <w:bottom w:val="single" w:sz="4" w:space="0" w:color="808080"/>
              <w:right w:val="single" w:sz="4" w:space="0" w:color="808080"/>
            </w:tcBorders>
            <w:shd w:val="clear" w:color="auto" w:fill="auto"/>
            <w:vAlign w:val="center"/>
          </w:tcPr>
          <w:p w14:paraId="7D1132B3" w14:textId="77777777" w:rsidR="00781E95" w:rsidRPr="00781E95" w:rsidRDefault="00781E95" w:rsidP="00781E95">
            <w:pPr>
              <w:rPr>
                <w:rFonts w:ascii="Arial" w:hAnsi="Arial" w:cs="Arial"/>
                <w:i/>
                <w:color w:val="0000FF"/>
                <w:sz w:val="22"/>
              </w:rPr>
            </w:pPr>
          </w:p>
        </w:tc>
        <w:tc>
          <w:tcPr>
            <w:tcW w:w="1292" w:type="dxa"/>
            <w:tcBorders>
              <w:top w:val="single" w:sz="4" w:space="0" w:color="808080"/>
              <w:left w:val="nil"/>
              <w:bottom w:val="single" w:sz="4" w:space="0" w:color="808080"/>
              <w:right w:val="single" w:sz="4" w:space="0" w:color="808080"/>
            </w:tcBorders>
            <w:shd w:val="clear" w:color="auto" w:fill="auto"/>
            <w:vAlign w:val="center"/>
          </w:tcPr>
          <w:p w14:paraId="17D307A6" w14:textId="77777777" w:rsidR="00781E95" w:rsidRPr="00781E95" w:rsidRDefault="00781E95" w:rsidP="00781E95">
            <w:pPr>
              <w:jc w:val="center"/>
              <w:rPr>
                <w:rFonts w:ascii="Arial" w:hAnsi="Arial" w:cs="Arial"/>
                <w:i/>
                <w:color w:val="0000FF"/>
                <w:sz w:val="22"/>
                <w:szCs w:val="22"/>
              </w:rPr>
            </w:pPr>
          </w:p>
        </w:tc>
        <w:tc>
          <w:tcPr>
            <w:tcW w:w="3780" w:type="dxa"/>
            <w:tcBorders>
              <w:top w:val="single" w:sz="4" w:space="0" w:color="808080"/>
              <w:left w:val="nil"/>
              <w:bottom w:val="single" w:sz="4" w:space="0" w:color="808080"/>
              <w:right w:val="single" w:sz="4" w:space="0" w:color="808080"/>
            </w:tcBorders>
            <w:shd w:val="clear" w:color="auto" w:fill="auto"/>
            <w:vAlign w:val="center"/>
          </w:tcPr>
          <w:p w14:paraId="15D92048" w14:textId="77777777" w:rsidR="00781E95" w:rsidRPr="00781E95" w:rsidRDefault="00781E95" w:rsidP="00781E95">
            <w:pPr>
              <w:rPr>
                <w:rFonts w:ascii="Arial" w:hAnsi="Arial" w:cs="Arial"/>
                <w:i/>
                <w:color w:val="0000FF"/>
                <w:sz w:val="22"/>
              </w:rPr>
            </w:pPr>
          </w:p>
        </w:tc>
      </w:tr>
    </w:tbl>
    <w:p w14:paraId="45BFA5B8" w14:textId="77777777" w:rsidR="00781E95" w:rsidRPr="00781E95" w:rsidRDefault="00781E95" w:rsidP="00781E95">
      <w:pPr>
        <w:widowControl w:val="0"/>
        <w:rPr>
          <w:rFonts w:ascii="Arial" w:hAnsi="Arial" w:cs="Arial"/>
          <w:color w:val="FF0000"/>
          <w:sz w:val="22"/>
          <w:szCs w:val="22"/>
        </w:rPr>
      </w:pPr>
      <w:r w:rsidRPr="00781E95">
        <w:rPr>
          <w:rFonts w:ascii="Arial" w:hAnsi="Arial" w:cs="Arial"/>
          <w:color w:val="FF0000"/>
          <w:sz w:val="22"/>
          <w:szCs w:val="22"/>
          <w:highlight w:val="yellow"/>
        </w:rPr>
        <w:t xml:space="preserve"> </w:t>
      </w:r>
    </w:p>
    <w:p w14:paraId="6445598F" w14:textId="77777777" w:rsidR="00781E95" w:rsidRPr="00781E95" w:rsidRDefault="00781E95" w:rsidP="00781E95">
      <w:pPr>
        <w:spacing w:before="120" w:after="240"/>
        <w:ind w:left="360"/>
        <w:rPr>
          <w:rFonts w:ascii="Arial" w:hAnsi="Arial" w:cs="Arial"/>
          <w:i/>
          <w:sz w:val="22"/>
          <w:szCs w:val="22"/>
        </w:rPr>
      </w:pPr>
    </w:p>
    <w:p w14:paraId="5389BB5C" w14:textId="77777777" w:rsidR="00781E95" w:rsidRPr="00781E95" w:rsidRDefault="00781E95" w:rsidP="00781E95">
      <w:pPr>
        <w:spacing w:before="120" w:after="240"/>
        <w:ind w:left="360"/>
        <w:jc w:val="both"/>
        <w:rPr>
          <w:rFonts w:ascii="Arial" w:hAnsi="Arial" w:cs="Arial"/>
          <w:i/>
          <w:color w:val="0033CC"/>
          <w:sz w:val="22"/>
          <w:szCs w:val="22"/>
        </w:rPr>
      </w:pPr>
    </w:p>
    <w:p w14:paraId="65E58E4A" w14:textId="77777777" w:rsidR="00781E95" w:rsidRPr="00781E95" w:rsidRDefault="00781E95" w:rsidP="00781E95">
      <w:pPr>
        <w:jc w:val="both"/>
        <w:rPr>
          <w:rFonts w:ascii="Arial" w:hAnsi="Arial" w:cs="Arial"/>
          <w:b/>
          <w:color w:val="0000FF"/>
          <w:sz w:val="22"/>
          <w:szCs w:val="22"/>
        </w:rPr>
      </w:pPr>
    </w:p>
    <w:p w14:paraId="32908CDE" w14:textId="77777777" w:rsidR="00781E95" w:rsidRPr="00781E95" w:rsidRDefault="00781E95" w:rsidP="00781E95">
      <w:pPr>
        <w:contextualSpacing/>
        <w:jc w:val="both"/>
        <w:rPr>
          <w:rFonts w:ascii="Arial" w:hAnsi="Arial" w:cs="Arial"/>
          <w:b/>
          <w:sz w:val="22"/>
          <w:szCs w:val="22"/>
        </w:rPr>
      </w:pPr>
    </w:p>
    <w:p w14:paraId="6E78EE46" w14:textId="77777777" w:rsidR="00781E95" w:rsidRPr="00781E95" w:rsidRDefault="00781E95" w:rsidP="00781E95">
      <w:pPr>
        <w:contextualSpacing/>
        <w:jc w:val="both"/>
        <w:rPr>
          <w:rFonts w:ascii="Arial" w:hAnsi="Arial" w:cs="Arial"/>
          <w:b/>
          <w:sz w:val="22"/>
          <w:szCs w:val="22"/>
        </w:rPr>
      </w:pPr>
    </w:p>
    <w:p w14:paraId="3059D42A" w14:textId="77777777" w:rsidR="00781E95" w:rsidRPr="00781E95" w:rsidRDefault="00781E95" w:rsidP="00781E95">
      <w:pPr>
        <w:contextualSpacing/>
        <w:jc w:val="both"/>
        <w:rPr>
          <w:rFonts w:ascii="Arial" w:hAnsi="Arial" w:cs="Arial"/>
          <w:b/>
          <w:sz w:val="22"/>
          <w:szCs w:val="22"/>
        </w:rPr>
      </w:pPr>
    </w:p>
    <w:p w14:paraId="012D15EB" w14:textId="77777777" w:rsidR="00781E95" w:rsidRPr="00781E95" w:rsidRDefault="00781E95" w:rsidP="00781E95">
      <w:pPr>
        <w:contextualSpacing/>
        <w:jc w:val="both"/>
        <w:rPr>
          <w:rFonts w:ascii="Arial" w:hAnsi="Arial" w:cs="Arial"/>
          <w:b/>
          <w:sz w:val="22"/>
          <w:szCs w:val="22"/>
        </w:rPr>
      </w:pPr>
    </w:p>
    <w:p w14:paraId="39AE96DD"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sectPr w:rsidR="00781E95" w:rsidRPr="00781E95" w:rsidSect="00ED1C5A">
          <w:pgSz w:w="12240" w:h="15840"/>
          <w:pgMar w:top="1440" w:right="1440" w:bottom="1440" w:left="1440" w:header="720" w:footer="720" w:gutter="0"/>
          <w:cols w:space="720"/>
          <w:noEndnote/>
          <w:titlePg/>
          <w:docGrid w:linePitch="360"/>
        </w:sectPr>
      </w:pPr>
      <w:bookmarkStart w:id="956" w:name="_Toc507952047"/>
    </w:p>
    <w:p w14:paraId="79DE627E" w14:textId="77777777" w:rsidR="00781E95" w:rsidRPr="00781E95" w:rsidRDefault="00781E95" w:rsidP="00781E95">
      <w:pPr>
        <w:widowControl w:val="0"/>
        <w:tabs>
          <w:tab w:val="center" w:pos="360"/>
        </w:tabs>
        <w:spacing w:after="200"/>
        <w:ind w:left="360" w:hanging="360"/>
        <w:jc w:val="both"/>
        <w:outlineLvl w:val="0"/>
        <w:rPr>
          <w:rFonts w:ascii="Arial" w:hAnsi="Arial" w:cs="Arial"/>
          <w:b/>
          <w:sz w:val="28"/>
          <w:szCs w:val="28"/>
        </w:rPr>
      </w:pPr>
      <w:bookmarkStart w:id="957" w:name="_Toc509393568"/>
      <w:r w:rsidRPr="00781E95">
        <w:rPr>
          <w:rFonts w:ascii="Arial" w:hAnsi="Arial" w:cs="Arial"/>
          <w:b/>
          <w:sz w:val="28"/>
          <w:szCs w:val="28"/>
        </w:rPr>
        <w:lastRenderedPageBreak/>
        <w:t>RISK MANAGEMENT</w:t>
      </w:r>
      <w:bookmarkEnd w:id="956"/>
      <w:bookmarkEnd w:id="957"/>
      <w:r w:rsidRPr="00781E95">
        <w:rPr>
          <w:rFonts w:ascii="Arial" w:hAnsi="Arial" w:cs="Arial"/>
          <w:b/>
          <w:sz w:val="28"/>
          <w:szCs w:val="28"/>
        </w:rPr>
        <w:t xml:space="preserve">  </w:t>
      </w:r>
    </w:p>
    <w:p w14:paraId="637568A4" w14:textId="77777777" w:rsidR="00781E95" w:rsidRPr="00781E95" w:rsidRDefault="00781E95" w:rsidP="00781E95">
      <w:pPr>
        <w:widowControl w:val="0"/>
        <w:spacing w:before="120" w:after="240"/>
        <w:ind w:left="360"/>
        <w:jc w:val="both"/>
        <w:rPr>
          <w:rFonts w:ascii="Arial" w:hAnsi="Arial" w:cs="Arial"/>
          <w:i/>
          <w:sz w:val="22"/>
          <w:szCs w:val="22"/>
        </w:rPr>
      </w:pPr>
      <w:r w:rsidRPr="00781E95">
        <w:rPr>
          <w:rFonts w:ascii="Arial" w:hAnsi="Arial" w:cs="Arial"/>
          <w:i/>
          <w:sz w:val="22"/>
          <w:szCs w:val="22"/>
        </w:rPr>
        <w:t xml:space="preserve">Complete the following table to identify both internal and external risks (i.e., technical, resource, management, etc.), that may impact the likelihood of project success. For each identified risk, indicate any relevant task/subtask, likelihood of occurrence and the extent and potential impact on successful project completion. Provide a narrative below the table that describes the project’s risk management process, including at a minimum: monitoring frequency, new risk identification, risk retirement, and team member involvement. </w:t>
      </w:r>
    </w:p>
    <w:tbl>
      <w:tblPr>
        <w:tblpPr w:leftFromText="180" w:rightFromText="180" w:vertAnchor="text" w:tblpXSpec="center" w:tblpY="1"/>
        <w:tblOverlap w:val="never"/>
        <w:tblW w:w="935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blBorders>
        <w:tblLayout w:type="fixed"/>
        <w:tblCellMar>
          <w:top w:w="72" w:type="dxa"/>
          <w:left w:w="72" w:type="dxa"/>
          <w:bottom w:w="72" w:type="dxa"/>
          <w:right w:w="72" w:type="dxa"/>
        </w:tblCellMar>
        <w:tblLook w:val="04A0" w:firstRow="1" w:lastRow="0" w:firstColumn="1" w:lastColumn="0" w:noHBand="0" w:noVBand="1"/>
      </w:tblPr>
      <w:tblGrid>
        <w:gridCol w:w="2065"/>
        <w:gridCol w:w="1890"/>
        <w:gridCol w:w="2070"/>
        <w:gridCol w:w="3330"/>
      </w:tblGrid>
      <w:tr w:rsidR="00781E95" w:rsidRPr="00781E95" w14:paraId="682C9E3E" w14:textId="77777777" w:rsidTr="00075309">
        <w:trPr>
          <w:trHeight w:val="432"/>
          <w:jc w:val="center"/>
        </w:trPr>
        <w:tc>
          <w:tcPr>
            <w:tcW w:w="9355" w:type="dxa"/>
            <w:gridSpan w:val="4"/>
            <w:shd w:val="clear" w:color="auto" w:fill="D9D9D9" w:themeFill="background1" w:themeFillShade="D9"/>
            <w:vAlign w:val="center"/>
          </w:tcPr>
          <w:p w14:paraId="2A3C58EF" w14:textId="77777777" w:rsidR="00781E95" w:rsidRPr="00781E95" w:rsidRDefault="00781E95" w:rsidP="00781E95">
            <w:pPr>
              <w:jc w:val="center"/>
              <w:rPr>
                <w:rFonts w:ascii="Arial" w:hAnsi="Arial" w:cs="Arial"/>
                <w:b/>
                <w:bCs/>
                <w:color w:val="000000"/>
                <w:sz w:val="22"/>
                <w:szCs w:val="22"/>
              </w:rPr>
            </w:pPr>
            <w:r w:rsidRPr="00781E95">
              <w:rPr>
                <w:rFonts w:ascii="Arial" w:hAnsi="Arial" w:cs="Arial"/>
                <w:b/>
                <w:bCs/>
                <w:color w:val="000000"/>
                <w:sz w:val="22"/>
                <w:szCs w:val="22"/>
              </w:rPr>
              <w:t>RISK MANAGEMENT LOG</w:t>
            </w:r>
          </w:p>
        </w:tc>
      </w:tr>
      <w:tr w:rsidR="00781E95" w:rsidRPr="00781E95" w14:paraId="210D8B45" w14:textId="77777777" w:rsidTr="00075309">
        <w:trPr>
          <w:trHeight w:val="432"/>
          <w:jc w:val="center"/>
        </w:trPr>
        <w:tc>
          <w:tcPr>
            <w:tcW w:w="2065" w:type="dxa"/>
            <w:shd w:val="clear" w:color="auto" w:fill="F2F2F2" w:themeFill="background1" w:themeFillShade="F2"/>
            <w:vAlign w:val="center"/>
            <w:hideMark/>
          </w:tcPr>
          <w:p w14:paraId="12BF8D10" w14:textId="77777777" w:rsidR="00781E95" w:rsidRPr="00781E95" w:rsidRDefault="00781E95" w:rsidP="00781E95">
            <w:pPr>
              <w:contextualSpacing/>
              <w:jc w:val="center"/>
              <w:rPr>
                <w:rFonts w:ascii="Arial" w:hAnsi="Arial" w:cs="Arial"/>
                <w:b/>
                <w:bCs/>
                <w:color w:val="000000"/>
                <w:sz w:val="22"/>
                <w:szCs w:val="22"/>
              </w:rPr>
            </w:pPr>
            <w:r w:rsidRPr="00781E95">
              <w:rPr>
                <w:rFonts w:ascii="Arial" w:hAnsi="Arial" w:cs="Arial"/>
                <w:b/>
                <w:bCs/>
                <w:color w:val="000000"/>
                <w:sz w:val="22"/>
                <w:szCs w:val="22"/>
              </w:rPr>
              <w:t>Risk</w:t>
            </w:r>
          </w:p>
        </w:tc>
        <w:tc>
          <w:tcPr>
            <w:tcW w:w="1890" w:type="dxa"/>
            <w:shd w:val="clear" w:color="auto" w:fill="F2F2F2" w:themeFill="background1" w:themeFillShade="F2"/>
            <w:vAlign w:val="center"/>
            <w:hideMark/>
          </w:tcPr>
          <w:p w14:paraId="59935ECD" w14:textId="77777777" w:rsidR="00781E95" w:rsidRPr="00781E95" w:rsidRDefault="00781E95" w:rsidP="00781E95">
            <w:pPr>
              <w:contextualSpacing/>
              <w:jc w:val="center"/>
              <w:rPr>
                <w:rFonts w:ascii="Arial" w:hAnsi="Arial" w:cs="Arial"/>
                <w:b/>
                <w:bCs/>
                <w:color w:val="000000"/>
                <w:sz w:val="22"/>
                <w:szCs w:val="22"/>
              </w:rPr>
            </w:pPr>
            <w:r w:rsidRPr="00781E95">
              <w:rPr>
                <w:rFonts w:ascii="Arial" w:hAnsi="Arial" w:cs="Arial"/>
                <w:b/>
                <w:bCs/>
                <w:color w:val="000000"/>
                <w:sz w:val="22"/>
                <w:szCs w:val="22"/>
              </w:rPr>
              <w:t>Likelihood</w:t>
            </w:r>
          </w:p>
          <w:p w14:paraId="05A8BCF6" w14:textId="77777777" w:rsidR="00781E95" w:rsidRPr="00781E95" w:rsidRDefault="00781E95" w:rsidP="00781E95">
            <w:pPr>
              <w:contextualSpacing/>
              <w:jc w:val="center"/>
              <w:rPr>
                <w:rFonts w:ascii="Arial" w:hAnsi="Arial" w:cs="Arial"/>
                <w:color w:val="000000"/>
                <w:sz w:val="20"/>
                <w:szCs w:val="22"/>
              </w:rPr>
            </w:pPr>
            <w:r w:rsidRPr="00781E95">
              <w:rPr>
                <w:rFonts w:ascii="Arial" w:hAnsi="Arial" w:cs="Arial"/>
                <w:color w:val="000000"/>
                <w:sz w:val="14"/>
                <w:szCs w:val="22"/>
              </w:rPr>
              <w:t>(High, Medium, Low)</w:t>
            </w:r>
          </w:p>
          <w:p w14:paraId="3565DEB8" w14:textId="77777777" w:rsidR="00781E95" w:rsidRPr="00781E95" w:rsidRDefault="00781E95" w:rsidP="00781E95">
            <w:pPr>
              <w:contextualSpacing/>
              <w:jc w:val="center"/>
              <w:rPr>
                <w:rFonts w:ascii="Arial" w:hAnsi="Arial" w:cs="Arial"/>
                <w:b/>
                <w:bCs/>
                <w:color w:val="000000"/>
                <w:sz w:val="22"/>
                <w:szCs w:val="22"/>
              </w:rPr>
            </w:pPr>
            <w:r w:rsidRPr="00781E95">
              <w:rPr>
                <w:rFonts w:ascii="Arial" w:hAnsi="Arial" w:cs="Arial"/>
                <w:b/>
                <w:bCs/>
                <w:color w:val="000000"/>
                <w:sz w:val="22"/>
                <w:szCs w:val="22"/>
              </w:rPr>
              <w:t>Impact</w:t>
            </w:r>
          </w:p>
          <w:p w14:paraId="201DF8E9" w14:textId="77777777" w:rsidR="00781E95" w:rsidRPr="00781E95" w:rsidRDefault="00781E95" w:rsidP="00781E95">
            <w:pPr>
              <w:contextualSpacing/>
              <w:jc w:val="center"/>
              <w:rPr>
                <w:rFonts w:ascii="Arial" w:hAnsi="Arial" w:cs="Arial"/>
                <w:sz w:val="14"/>
                <w:szCs w:val="22"/>
              </w:rPr>
            </w:pPr>
            <w:r w:rsidRPr="00781E95">
              <w:rPr>
                <w:rFonts w:ascii="Arial" w:hAnsi="Arial" w:cs="Arial"/>
                <w:color w:val="000000"/>
                <w:sz w:val="14"/>
                <w:szCs w:val="22"/>
              </w:rPr>
              <w:t>(High, Medium, Low</w:t>
            </w:r>
            <w:r w:rsidRPr="00781E95">
              <w:rPr>
                <w:rFonts w:ascii="Arial" w:hAnsi="Arial" w:cs="Arial"/>
                <w:sz w:val="14"/>
                <w:szCs w:val="22"/>
              </w:rPr>
              <w:t>)</w:t>
            </w:r>
          </w:p>
        </w:tc>
        <w:tc>
          <w:tcPr>
            <w:tcW w:w="2070" w:type="dxa"/>
            <w:shd w:val="clear" w:color="auto" w:fill="F2F2F2" w:themeFill="background1" w:themeFillShade="F2"/>
            <w:vAlign w:val="center"/>
            <w:hideMark/>
          </w:tcPr>
          <w:p w14:paraId="38E2C1BC" w14:textId="77777777" w:rsidR="00781E95" w:rsidRPr="00781E95" w:rsidRDefault="00781E95" w:rsidP="00781E95">
            <w:pPr>
              <w:contextualSpacing/>
              <w:jc w:val="center"/>
              <w:rPr>
                <w:rFonts w:ascii="Arial" w:hAnsi="Arial" w:cs="Arial"/>
                <w:b/>
                <w:bCs/>
                <w:color w:val="000000"/>
                <w:sz w:val="22"/>
                <w:szCs w:val="22"/>
              </w:rPr>
            </w:pPr>
            <w:r w:rsidRPr="00781E95">
              <w:rPr>
                <w:rFonts w:ascii="Arial" w:hAnsi="Arial" w:cs="Arial"/>
                <w:b/>
                <w:bCs/>
                <w:color w:val="000000"/>
                <w:sz w:val="22"/>
                <w:szCs w:val="22"/>
              </w:rPr>
              <w:t xml:space="preserve">Potential Impact </w:t>
            </w:r>
            <w:r w:rsidRPr="00781E95">
              <w:rPr>
                <w:rFonts w:ascii="Arial" w:hAnsi="Arial" w:cs="Arial"/>
                <w:b/>
                <w:bCs/>
                <w:color w:val="000000"/>
                <w:sz w:val="22"/>
                <w:szCs w:val="22"/>
              </w:rPr>
              <w:br/>
            </w:r>
            <w:r w:rsidRPr="00781E95">
              <w:rPr>
                <w:rFonts w:ascii="Arial" w:hAnsi="Arial" w:cs="Arial"/>
                <w:bCs/>
                <w:color w:val="000000"/>
                <w:sz w:val="14"/>
                <w:szCs w:val="22"/>
              </w:rPr>
              <w:t>(Identify SOPO Task/Subtask, if applicable)</w:t>
            </w:r>
          </w:p>
        </w:tc>
        <w:tc>
          <w:tcPr>
            <w:tcW w:w="3330" w:type="dxa"/>
            <w:shd w:val="clear" w:color="auto" w:fill="F2F2F2" w:themeFill="background1" w:themeFillShade="F2"/>
            <w:vAlign w:val="center"/>
            <w:hideMark/>
          </w:tcPr>
          <w:p w14:paraId="6E2F20E3" w14:textId="77777777" w:rsidR="00781E95" w:rsidRPr="00781E95" w:rsidRDefault="00781E95" w:rsidP="00781E95">
            <w:pPr>
              <w:contextualSpacing/>
              <w:jc w:val="center"/>
              <w:rPr>
                <w:rFonts w:ascii="Arial" w:hAnsi="Arial" w:cs="Arial"/>
                <w:b/>
                <w:bCs/>
                <w:color w:val="000000"/>
                <w:sz w:val="22"/>
                <w:szCs w:val="22"/>
              </w:rPr>
            </w:pPr>
            <w:r w:rsidRPr="00781E95">
              <w:rPr>
                <w:rFonts w:ascii="Arial" w:hAnsi="Arial" w:cs="Arial"/>
                <w:b/>
                <w:bCs/>
                <w:color w:val="000000"/>
                <w:sz w:val="22"/>
                <w:szCs w:val="22"/>
              </w:rPr>
              <w:t xml:space="preserve">Mitigation </w:t>
            </w:r>
            <w:r w:rsidRPr="00781E95">
              <w:rPr>
                <w:rFonts w:ascii="Arial" w:hAnsi="Arial" w:cs="Arial"/>
                <w:b/>
                <w:bCs/>
                <w:color w:val="000000"/>
                <w:sz w:val="22"/>
                <w:szCs w:val="22"/>
              </w:rPr>
              <w:br/>
              <w:t>Strategy</w:t>
            </w:r>
          </w:p>
        </w:tc>
      </w:tr>
      <w:tr w:rsidR="00781E95" w:rsidRPr="00781E95" w14:paraId="73BA6208" w14:textId="77777777" w:rsidTr="00075309">
        <w:trPr>
          <w:trHeight w:val="432"/>
          <w:jc w:val="center"/>
        </w:trPr>
        <w:tc>
          <w:tcPr>
            <w:tcW w:w="2065" w:type="dxa"/>
            <w:shd w:val="clear" w:color="auto" w:fill="auto"/>
            <w:hideMark/>
          </w:tcPr>
          <w:p w14:paraId="1FA491A3" w14:textId="77777777" w:rsidR="00781E95" w:rsidRPr="00781E95" w:rsidRDefault="00781E95" w:rsidP="00781E95">
            <w:pPr>
              <w:contextualSpacing/>
              <w:rPr>
                <w:rFonts w:ascii="Arial" w:hAnsi="Arial" w:cs="Arial"/>
                <w:i/>
                <w:iCs/>
                <w:color w:val="000000"/>
                <w:sz w:val="22"/>
                <w:szCs w:val="22"/>
              </w:rPr>
            </w:pPr>
            <w:r w:rsidRPr="00781E95">
              <w:rPr>
                <w:rFonts w:ascii="Arial" w:hAnsi="Arial" w:cs="Arial"/>
                <w:i/>
                <w:iCs/>
                <w:color w:val="0000FF"/>
                <w:sz w:val="22"/>
                <w:szCs w:val="22"/>
              </w:rPr>
              <w:t>Inability to secure required cost share.</w:t>
            </w:r>
          </w:p>
        </w:tc>
        <w:tc>
          <w:tcPr>
            <w:tcW w:w="1890" w:type="dxa"/>
            <w:shd w:val="clear" w:color="auto" w:fill="auto"/>
            <w:hideMark/>
          </w:tcPr>
          <w:p w14:paraId="0773DD34" w14:textId="77777777" w:rsidR="00781E95" w:rsidRPr="00781E95" w:rsidRDefault="00781E95" w:rsidP="00781E95">
            <w:pPr>
              <w:contextualSpacing/>
              <w:rPr>
                <w:rFonts w:ascii="Arial" w:hAnsi="Arial" w:cs="Arial"/>
                <w:i/>
                <w:iCs/>
                <w:color w:val="000000"/>
                <w:sz w:val="22"/>
                <w:szCs w:val="22"/>
              </w:rPr>
            </w:pPr>
            <w:r w:rsidRPr="00781E95">
              <w:rPr>
                <w:rFonts w:ascii="Arial" w:hAnsi="Arial" w:cs="Arial"/>
                <w:i/>
                <w:iCs/>
                <w:color w:val="0000FF"/>
                <w:sz w:val="22"/>
                <w:szCs w:val="22"/>
              </w:rPr>
              <w:t>Low</w:t>
            </w:r>
            <w:r w:rsidRPr="00781E95">
              <w:rPr>
                <w:rFonts w:ascii="Arial" w:hAnsi="Arial" w:cs="Arial"/>
                <w:i/>
                <w:iCs/>
                <w:color w:val="0000FF"/>
                <w:sz w:val="22"/>
                <w:szCs w:val="22"/>
              </w:rPr>
              <w:br/>
              <w:t>High</w:t>
            </w:r>
          </w:p>
        </w:tc>
        <w:tc>
          <w:tcPr>
            <w:tcW w:w="2070" w:type="dxa"/>
            <w:shd w:val="clear" w:color="auto" w:fill="auto"/>
            <w:hideMark/>
          </w:tcPr>
          <w:p w14:paraId="02F9D635" w14:textId="77777777" w:rsidR="00781E95" w:rsidRPr="00781E95" w:rsidRDefault="00781E95" w:rsidP="00781E95">
            <w:pPr>
              <w:contextualSpacing/>
              <w:rPr>
                <w:rFonts w:ascii="Arial" w:hAnsi="Arial" w:cs="Arial"/>
                <w:i/>
                <w:iCs/>
                <w:color w:val="000000"/>
                <w:sz w:val="22"/>
                <w:szCs w:val="22"/>
              </w:rPr>
            </w:pPr>
            <w:r w:rsidRPr="00781E95">
              <w:rPr>
                <w:rFonts w:ascii="Arial" w:hAnsi="Arial" w:cs="Arial"/>
                <w:i/>
                <w:iCs/>
                <w:color w:val="0000FF"/>
                <w:sz w:val="22"/>
                <w:szCs w:val="22"/>
              </w:rPr>
              <w:t xml:space="preserve">Scope of project will be </w:t>
            </w:r>
            <w:proofErr w:type="gramStart"/>
            <w:r w:rsidRPr="00781E95">
              <w:rPr>
                <w:rFonts w:ascii="Arial" w:hAnsi="Arial" w:cs="Arial"/>
                <w:i/>
                <w:iCs/>
                <w:color w:val="0000FF"/>
                <w:sz w:val="22"/>
                <w:szCs w:val="22"/>
              </w:rPr>
              <w:t>reduced</w:t>
            </w:r>
            <w:proofErr w:type="gramEnd"/>
            <w:r w:rsidRPr="00781E95">
              <w:rPr>
                <w:rFonts w:ascii="Arial" w:hAnsi="Arial" w:cs="Arial"/>
                <w:i/>
                <w:iCs/>
                <w:color w:val="0000FF"/>
                <w:sz w:val="22"/>
                <w:szCs w:val="22"/>
              </w:rPr>
              <w:t xml:space="preserve"> or project may be terminated.</w:t>
            </w:r>
          </w:p>
        </w:tc>
        <w:tc>
          <w:tcPr>
            <w:tcW w:w="3330" w:type="dxa"/>
            <w:shd w:val="clear" w:color="auto" w:fill="auto"/>
            <w:hideMark/>
          </w:tcPr>
          <w:p w14:paraId="459B5937" w14:textId="77777777" w:rsidR="00781E95" w:rsidRPr="00781E95" w:rsidRDefault="00781E95" w:rsidP="00781E95">
            <w:pPr>
              <w:contextualSpacing/>
              <w:rPr>
                <w:rFonts w:ascii="Arial" w:hAnsi="Arial" w:cs="Arial"/>
                <w:i/>
                <w:iCs/>
                <w:color w:val="000000"/>
                <w:sz w:val="22"/>
                <w:szCs w:val="22"/>
              </w:rPr>
            </w:pPr>
            <w:r w:rsidRPr="00781E95">
              <w:rPr>
                <w:rFonts w:ascii="Arial" w:hAnsi="Arial" w:cs="Arial"/>
                <w:i/>
                <w:iCs/>
                <w:color w:val="0000FF"/>
                <w:sz w:val="22"/>
                <w:szCs w:val="22"/>
              </w:rPr>
              <w:t>{Insert appropriate mitigation strategy here}</w:t>
            </w:r>
          </w:p>
        </w:tc>
      </w:tr>
      <w:tr w:rsidR="00781E95" w:rsidRPr="00781E95" w14:paraId="6E41DF60" w14:textId="77777777" w:rsidTr="00075309">
        <w:trPr>
          <w:trHeight w:val="432"/>
          <w:jc w:val="center"/>
        </w:trPr>
        <w:tc>
          <w:tcPr>
            <w:tcW w:w="2065" w:type="dxa"/>
            <w:shd w:val="clear" w:color="auto" w:fill="auto"/>
          </w:tcPr>
          <w:p w14:paraId="504FAF96"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Loss of utility partner.</w:t>
            </w:r>
          </w:p>
        </w:tc>
        <w:tc>
          <w:tcPr>
            <w:tcW w:w="1890" w:type="dxa"/>
            <w:shd w:val="clear" w:color="auto" w:fill="auto"/>
          </w:tcPr>
          <w:p w14:paraId="1C0FEFE0"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Low</w:t>
            </w:r>
            <w:r w:rsidRPr="00781E95">
              <w:rPr>
                <w:rFonts w:ascii="Arial" w:hAnsi="Arial" w:cs="Arial"/>
                <w:i/>
                <w:iCs/>
                <w:color w:val="0000FF"/>
                <w:sz w:val="22"/>
                <w:szCs w:val="22"/>
              </w:rPr>
              <w:br/>
              <w:t>Medium</w:t>
            </w:r>
          </w:p>
        </w:tc>
        <w:tc>
          <w:tcPr>
            <w:tcW w:w="2070" w:type="dxa"/>
            <w:shd w:val="clear" w:color="auto" w:fill="auto"/>
          </w:tcPr>
          <w:p w14:paraId="2A722ACF"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 xml:space="preserve">Significant delay in starting demonstration phase in Task 5.0. </w:t>
            </w:r>
          </w:p>
        </w:tc>
        <w:tc>
          <w:tcPr>
            <w:tcW w:w="3330" w:type="dxa"/>
            <w:shd w:val="clear" w:color="auto" w:fill="auto"/>
          </w:tcPr>
          <w:p w14:paraId="78E11725" w14:textId="77777777" w:rsidR="00781E95" w:rsidRPr="00781E95" w:rsidRDefault="00781E95" w:rsidP="00781E95">
            <w:pPr>
              <w:rPr>
                <w:rFonts w:ascii="Arial" w:hAnsi="Arial" w:cs="Arial"/>
                <w:i/>
                <w:iCs/>
                <w:color w:val="0000FF"/>
                <w:sz w:val="22"/>
                <w:szCs w:val="22"/>
              </w:rPr>
            </w:pPr>
            <w:r w:rsidRPr="00781E95">
              <w:rPr>
                <w:rFonts w:ascii="Arial" w:hAnsi="Arial" w:cs="Arial"/>
                <w:i/>
                <w:iCs/>
                <w:color w:val="0000FF"/>
                <w:sz w:val="22"/>
                <w:szCs w:val="22"/>
              </w:rPr>
              <w:t>{Insert appropriate mitigation strategy here}</w:t>
            </w:r>
          </w:p>
        </w:tc>
      </w:tr>
      <w:tr w:rsidR="00781E95" w:rsidRPr="00781E95" w14:paraId="0EFAB6D2" w14:textId="77777777" w:rsidTr="00075309">
        <w:trPr>
          <w:trHeight w:val="432"/>
          <w:jc w:val="center"/>
        </w:trPr>
        <w:tc>
          <w:tcPr>
            <w:tcW w:w="2065" w:type="dxa"/>
            <w:shd w:val="clear" w:color="auto" w:fill="auto"/>
          </w:tcPr>
          <w:p w14:paraId="7023464E" w14:textId="77777777" w:rsidR="00781E95" w:rsidRPr="00781E95" w:rsidRDefault="00781E95" w:rsidP="00781E95">
            <w:pPr>
              <w:rPr>
                <w:rFonts w:ascii="Arial" w:hAnsi="Arial" w:cs="Arial"/>
                <w:i/>
                <w:iCs/>
                <w:color w:val="0000FF"/>
                <w:sz w:val="22"/>
                <w:szCs w:val="22"/>
              </w:rPr>
            </w:pPr>
          </w:p>
        </w:tc>
        <w:tc>
          <w:tcPr>
            <w:tcW w:w="1890" w:type="dxa"/>
            <w:shd w:val="clear" w:color="auto" w:fill="auto"/>
          </w:tcPr>
          <w:p w14:paraId="144D15D9" w14:textId="77777777" w:rsidR="00781E95" w:rsidRPr="00781E95" w:rsidRDefault="00781E95" w:rsidP="00781E95">
            <w:pPr>
              <w:rPr>
                <w:rFonts w:ascii="Arial" w:hAnsi="Arial" w:cs="Arial"/>
                <w:i/>
                <w:iCs/>
                <w:color w:val="0000FF"/>
                <w:sz w:val="22"/>
                <w:szCs w:val="22"/>
              </w:rPr>
            </w:pPr>
          </w:p>
        </w:tc>
        <w:tc>
          <w:tcPr>
            <w:tcW w:w="2070" w:type="dxa"/>
            <w:shd w:val="clear" w:color="auto" w:fill="auto"/>
          </w:tcPr>
          <w:p w14:paraId="6C4BF4E1" w14:textId="77777777" w:rsidR="00781E95" w:rsidRPr="00781E95" w:rsidRDefault="00781E95" w:rsidP="00781E95">
            <w:pPr>
              <w:rPr>
                <w:rFonts w:ascii="Arial" w:hAnsi="Arial" w:cs="Arial"/>
                <w:i/>
                <w:iCs/>
                <w:color w:val="0000FF"/>
                <w:sz w:val="22"/>
                <w:szCs w:val="22"/>
              </w:rPr>
            </w:pPr>
          </w:p>
        </w:tc>
        <w:tc>
          <w:tcPr>
            <w:tcW w:w="3330" w:type="dxa"/>
            <w:shd w:val="clear" w:color="auto" w:fill="auto"/>
          </w:tcPr>
          <w:p w14:paraId="38FE4DC8" w14:textId="77777777" w:rsidR="00781E95" w:rsidRPr="00781E95" w:rsidRDefault="00781E95" w:rsidP="00781E95">
            <w:pPr>
              <w:rPr>
                <w:rFonts w:ascii="Arial" w:hAnsi="Arial" w:cs="Arial"/>
                <w:i/>
                <w:iCs/>
                <w:color w:val="0000FF"/>
                <w:sz w:val="22"/>
                <w:szCs w:val="22"/>
              </w:rPr>
            </w:pPr>
          </w:p>
        </w:tc>
      </w:tr>
      <w:tr w:rsidR="00781E95" w:rsidRPr="00781E95" w14:paraId="6A0D7B66" w14:textId="77777777" w:rsidTr="00075309">
        <w:trPr>
          <w:trHeight w:val="432"/>
          <w:jc w:val="center"/>
        </w:trPr>
        <w:tc>
          <w:tcPr>
            <w:tcW w:w="2065" w:type="dxa"/>
            <w:shd w:val="clear" w:color="auto" w:fill="auto"/>
          </w:tcPr>
          <w:p w14:paraId="43443C81" w14:textId="77777777" w:rsidR="00781E95" w:rsidRPr="00781E95" w:rsidRDefault="00781E95" w:rsidP="00781E95">
            <w:pPr>
              <w:rPr>
                <w:rFonts w:ascii="Arial" w:hAnsi="Arial" w:cs="Arial"/>
                <w:i/>
                <w:iCs/>
                <w:color w:val="0000FF"/>
                <w:sz w:val="22"/>
                <w:szCs w:val="22"/>
              </w:rPr>
            </w:pPr>
          </w:p>
        </w:tc>
        <w:tc>
          <w:tcPr>
            <w:tcW w:w="1890" w:type="dxa"/>
            <w:shd w:val="clear" w:color="auto" w:fill="auto"/>
          </w:tcPr>
          <w:p w14:paraId="2BD1ECC4" w14:textId="77777777" w:rsidR="00781E95" w:rsidRPr="00781E95" w:rsidRDefault="00781E95" w:rsidP="00781E95">
            <w:pPr>
              <w:rPr>
                <w:rFonts w:ascii="Arial" w:hAnsi="Arial" w:cs="Arial"/>
                <w:i/>
                <w:iCs/>
                <w:color w:val="0000FF"/>
                <w:sz w:val="22"/>
                <w:szCs w:val="22"/>
              </w:rPr>
            </w:pPr>
          </w:p>
        </w:tc>
        <w:tc>
          <w:tcPr>
            <w:tcW w:w="2070" w:type="dxa"/>
            <w:shd w:val="clear" w:color="auto" w:fill="auto"/>
          </w:tcPr>
          <w:p w14:paraId="2F74F51E" w14:textId="77777777" w:rsidR="00781E95" w:rsidRPr="00781E95" w:rsidRDefault="00781E95" w:rsidP="00781E95">
            <w:pPr>
              <w:rPr>
                <w:rFonts w:ascii="Arial" w:hAnsi="Arial" w:cs="Arial"/>
                <w:i/>
                <w:iCs/>
                <w:color w:val="0000FF"/>
                <w:sz w:val="22"/>
                <w:szCs w:val="22"/>
              </w:rPr>
            </w:pPr>
          </w:p>
        </w:tc>
        <w:tc>
          <w:tcPr>
            <w:tcW w:w="3330" w:type="dxa"/>
            <w:shd w:val="clear" w:color="auto" w:fill="auto"/>
          </w:tcPr>
          <w:p w14:paraId="34EC588A" w14:textId="77777777" w:rsidR="00781E95" w:rsidRPr="00781E95" w:rsidRDefault="00781E95" w:rsidP="00781E95">
            <w:pPr>
              <w:rPr>
                <w:rFonts w:ascii="Arial" w:hAnsi="Arial" w:cs="Arial"/>
                <w:i/>
                <w:iCs/>
                <w:color w:val="0000FF"/>
                <w:sz w:val="22"/>
                <w:szCs w:val="22"/>
              </w:rPr>
            </w:pPr>
          </w:p>
        </w:tc>
      </w:tr>
      <w:tr w:rsidR="00781E95" w:rsidRPr="00781E95" w14:paraId="69B6593B" w14:textId="77777777" w:rsidTr="00075309">
        <w:trPr>
          <w:trHeight w:val="432"/>
          <w:jc w:val="center"/>
        </w:trPr>
        <w:tc>
          <w:tcPr>
            <w:tcW w:w="2065" w:type="dxa"/>
            <w:shd w:val="clear" w:color="auto" w:fill="auto"/>
          </w:tcPr>
          <w:p w14:paraId="2243ED05" w14:textId="77777777" w:rsidR="00781E95" w:rsidRPr="00781E95" w:rsidRDefault="00781E95" w:rsidP="00781E95">
            <w:pPr>
              <w:rPr>
                <w:rFonts w:ascii="Arial" w:hAnsi="Arial" w:cs="Arial"/>
                <w:i/>
                <w:iCs/>
                <w:color w:val="0000FF"/>
                <w:sz w:val="22"/>
                <w:szCs w:val="22"/>
              </w:rPr>
            </w:pPr>
          </w:p>
        </w:tc>
        <w:tc>
          <w:tcPr>
            <w:tcW w:w="1890" w:type="dxa"/>
            <w:shd w:val="clear" w:color="auto" w:fill="auto"/>
          </w:tcPr>
          <w:p w14:paraId="22E8A10D" w14:textId="77777777" w:rsidR="00781E95" w:rsidRPr="00781E95" w:rsidRDefault="00781E95" w:rsidP="00781E95">
            <w:pPr>
              <w:rPr>
                <w:rFonts w:ascii="Arial" w:hAnsi="Arial" w:cs="Arial"/>
                <w:i/>
                <w:iCs/>
                <w:color w:val="0000FF"/>
                <w:sz w:val="22"/>
                <w:szCs w:val="22"/>
              </w:rPr>
            </w:pPr>
          </w:p>
        </w:tc>
        <w:tc>
          <w:tcPr>
            <w:tcW w:w="2070" w:type="dxa"/>
            <w:shd w:val="clear" w:color="auto" w:fill="auto"/>
          </w:tcPr>
          <w:p w14:paraId="51772718" w14:textId="77777777" w:rsidR="00781E95" w:rsidRPr="00781E95" w:rsidRDefault="00781E95" w:rsidP="00781E95">
            <w:pPr>
              <w:rPr>
                <w:rFonts w:ascii="Arial" w:hAnsi="Arial" w:cs="Arial"/>
                <w:i/>
                <w:iCs/>
                <w:color w:val="0000FF"/>
                <w:sz w:val="22"/>
                <w:szCs w:val="22"/>
              </w:rPr>
            </w:pPr>
          </w:p>
        </w:tc>
        <w:tc>
          <w:tcPr>
            <w:tcW w:w="3330" w:type="dxa"/>
            <w:shd w:val="clear" w:color="auto" w:fill="auto"/>
          </w:tcPr>
          <w:p w14:paraId="6323A679" w14:textId="77777777" w:rsidR="00781E95" w:rsidRPr="00781E95" w:rsidRDefault="00781E95" w:rsidP="00781E95">
            <w:pPr>
              <w:rPr>
                <w:rFonts w:ascii="Arial" w:hAnsi="Arial" w:cs="Arial"/>
                <w:i/>
                <w:iCs/>
                <w:color w:val="0000FF"/>
                <w:sz w:val="22"/>
                <w:szCs w:val="22"/>
              </w:rPr>
            </w:pPr>
          </w:p>
        </w:tc>
      </w:tr>
    </w:tbl>
    <w:p w14:paraId="138A0E25" w14:textId="77777777" w:rsidR="00781E95" w:rsidRPr="00781E95" w:rsidRDefault="00781E95" w:rsidP="00781E95">
      <w:pPr>
        <w:widowControl w:val="0"/>
        <w:spacing w:before="120" w:after="240"/>
        <w:ind w:left="360"/>
        <w:jc w:val="both"/>
        <w:rPr>
          <w:rFonts w:ascii="Arial" w:hAnsi="Arial" w:cs="Arial"/>
          <w:i/>
          <w:sz w:val="22"/>
          <w:szCs w:val="22"/>
        </w:rPr>
      </w:pPr>
    </w:p>
    <w:p w14:paraId="324D4F86" w14:textId="77777777" w:rsidR="00781E95" w:rsidRPr="00781E95" w:rsidRDefault="00781E95" w:rsidP="00781E95">
      <w:pPr>
        <w:widowControl w:val="0"/>
        <w:spacing w:before="240" w:after="240"/>
        <w:jc w:val="both"/>
        <w:rPr>
          <w:rFonts w:ascii="Arial" w:hAnsi="Arial" w:cs="Arial"/>
          <w:i/>
          <w:sz w:val="22"/>
          <w:szCs w:val="22"/>
        </w:rPr>
      </w:pPr>
    </w:p>
    <w:p w14:paraId="5AF0965A" w14:textId="77777777" w:rsidR="00781E95" w:rsidRPr="00781E95" w:rsidRDefault="00781E95" w:rsidP="00781E95">
      <w:pPr>
        <w:contextualSpacing/>
        <w:jc w:val="both"/>
        <w:rPr>
          <w:rFonts w:ascii="Arial" w:hAnsi="Arial" w:cs="Arial"/>
          <w:b/>
          <w:sz w:val="22"/>
          <w:szCs w:val="22"/>
        </w:rPr>
        <w:sectPr w:rsidR="00781E95" w:rsidRPr="00781E95" w:rsidSect="00ED1C5A">
          <w:pgSz w:w="12240" w:h="15840"/>
          <w:pgMar w:top="1440" w:right="1440" w:bottom="1440" w:left="1440" w:header="720" w:footer="720" w:gutter="0"/>
          <w:cols w:space="720"/>
          <w:noEndnote/>
          <w:titlePg/>
          <w:docGrid w:linePitch="360"/>
        </w:sectPr>
      </w:pPr>
    </w:p>
    <w:p w14:paraId="5AC4F042" w14:textId="77777777" w:rsidR="00781E95" w:rsidRPr="00781E95" w:rsidRDefault="00781E95" w:rsidP="00781E95">
      <w:pPr>
        <w:jc w:val="center"/>
        <w:rPr>
          <w:rFonts w:ascii="Arial" w:eastAsiaTheme="minorHAnsi" w:hAnsi="Arial" w:cs="Arial"/>
          <w:b/>
          <w:i/>
          <w:szCs w:val="24"/>
          <w:u w:val="single"/>
        </w:rPr>
      </w:pPr>
      <w:r w:rsidRPr="00781E95">
        <w:rPr>
          <w:rFonts w:ascii="Arial" w:eastAsiaTheme="minorHAnsi" w:hAnsi="Arial" w:cs="Arial"/>
          <w:b/>
          <w:i/>
          <w:szCs w:val="24"/>
          <w:u w:val="single"/>
        </w:rPr>
        <w:lastRenderedPageBreak/>
        <w:t>Guidance for Creating Project Management Plan Milestones</w:t>
      </w:r>
    </w:p>
    <w:p w14:paraId="5041ED97" w14:textId="77777777" w:rsidR="00781E95" w:rsidRPr="00781E95" w:rsidRDefault="00781E95" w:rsidP="00781E95">
      <w:pPr>
        <w:widowControl w:val="0"/>
        <w:spacing w:before="120"/>
        <w:jc w:val="both"/>
        <w:rPr>
          <w:rFonts w:ascii="Arial" w:hAnsi="Arial" w:cs="Arial"/>
          <w:i/>
          <w:szCs w:val="24"/>
        </w:rPr>
      </w:pPr>
      <w:r w:rsidRPr="00781E95">
        <w:rPr>
          <w:rFonts w:ascii="Arial" w:hAnsi="Arial" w:cs="Arial"/>
          <w:i/>
          <w:szCs w:val="24"/>
        </w:rPr>
        <w:t>A milestone is used to gauge overall progress toward achieving the project goals.</w:t>
      </w:r>
      <w:r w:rsidRPr="00781E95">
        <w:rPr>
          <w:rFonts w:ascii="Segoe UI" w:hAnsi="Segoe UI" w:cs="Segoe UI"/>
          <w:b/>
          <w:bCs/>
          <w:i/>
          <w:iCs/>
          <w:szCs w:val="24"/>
        </w:rPr>
        <w:t> </w:t>
      </w:r>
      <w:proofErr w:type="gramStart"/>
      <w:r w:rsidRPr="00781E95">
        <w:rPr>
          <w:rFonts w:ascii="Arial" w:hAnsi="Arial" w:cs="Arial"/>
          <w:i/>
          <w:szCs w:val="24"/>
        </w:rPr>
        <w:t>In order to</w:t>
      </w:r>
      <w:proofErr w:type="gramEnd"/>
      <w:r w:rsidRPr="00781E95">
        <w:rPr>
          <w:rFonts w:ascii="Arial" w:hAnsi="Arial" w:cs="Arial"/>
          <w:i/>
          <w:szCs w:val="24"/>
        </w:rPr>
        <w:t xml:space="preserve"> exhibit project progress/achievement as accurately as possible, a milestone must be specific, measurable, attainable, relevant, and timely. While DOE expects all projects to have at least one high-level milestone per year, </w:t>
      </w:r>
      <w:proofErr w:type="gramStart"/>
      <w:r w:rsidRPr="00781E95">
        <w:rPr>
          <w:rFonts w:ascii="Arial" w:hAnsi="Arial" w:cs="Arial"/>
          <w:i/>
          <w:szCs w:val="24"/>
        </w:rPr>
        <w:t>a sufficient number of</w:t>
      </w:r>
      <w:proofErr w:type="gramEnd"/>
      <w:r w:rsidRPr="00781E95">
        <w:rPr>
          <w:rFonts w:ascii="Arial" w:hAnsi="Arial" w:cs="Arial"/>
          <w:i/>
          <w:szCs w:val="24"/>
        </w:rPr>
        <w:t xml:space="preserve"> milestones should be included that demonstrate work completed or progress made towards achieving project goals. Fundamentally, a milestone:</w:t>
      </w:r>
    </w:p>
    <w:p w14:paraId="0C449CFD" w14:textId="77777777" w:rsidR="00781E95" w:rsidRPr="00781E95" w:rsidRDefault="00781E95" w:rsidP="00781E95">
      <w:pPr>
        <w:widowControl w:val="0"/>
        <w:numPr>
          <w:ilvl w:val="0"/>
          <w:numId w:val="41"/>
        </w:numPr>
        <w:spacing w:before="120" w:after="100"/>
        <w:ind w:left="576" w:hanging="288"/>
        <w:jc w:val="both"/>
        <w:rPr>
          <w:rFonts w:ascii="Arial" w:hAnsi="Arial" w:cs="Arial"/>
          <w:i/>
          <w:szCs w:val="24"/>
        </w:rPr>
      </w:pPr>
      <w:r w:rsidRPr="00781E95">
        <w:rPr>
          <w:rFonts w:ascii="Arial" w:hAnsi="Arial" w:cs="Arial"/>
          <w:i/>
          <w:szCs w:val="24"/>
        </w:rPr>
        <w:t xml:space="preserve">Marks the end or the beginning of an </w:t>
      </w:r>
      <w:proofErr w:type="gramStart"/>
      <w:r w:rsidRPr="00781E95">
        <w:rPr>
          <w:rFonts w:ascii="Arial" w:hAnsi="Arial" w:cs="Arial"/>
          <w:i/>
          <w:szCs w:val="24"/>
        </w:rPr>
        <w:t>event;</w:t>
      </w:r>
      <w:proofErr w:type="gramEnd"/>
    </w:p>
    <w:p w14:paraId="3F47554D" w14:textId="77777777" w:rsidR="00781E95" w:rsidRPr="00781E95" w:rsidRDefault="00781E95" w:rsidP="00781E95">
      <w:pPr>
        <w:widowControl w:val="0"/>
        <w:numPr>
          <w:ilvl w:val="0"/>
          <w:numId w:val="41"/>
        </w:numPr>
        <w:spacing w:before="120" w:after="100"/>
        <w:ind w:left="576" w:hanging="288"/>
        <w:jc w:val="both"/>
        <w:rPr>
          <w:rFonts w:ascii="Arial" w:hAnsi="Arial" w:cs="Arial"/>
          <w:i/>
          <w:szCs w:val="24"/>
        </w:rPr>
      </w:pPr>
      <w:r w:rsidRPr="00781E95">
        <w:rPr>
          <w:rFonts w:ascii="Arial" w:hAnsi="Arial" w:cs="Arial"/>
          <w:i/>
          <w:szCs w:val="24"/>
        </w:rPr>
        <w:t xml:space="preserve">Occurs by a specific </w:t>
      </w:r>
      <w:proofErr w:type="gramStart"/>
      <w:r w:rsidRPr="00781E95">
        <w:rPr>
          <w:rFonts w:ascii="Arial" w:hAnsi="Arial" w:cs="Arial"/>
          <w:i/>
          <w:szCs w:val="24"/>
        </w:rPr>
        <w:t>date;</w:t>
      </w:r>
      <w:proofErr w:type="gramEnd"/>
      <w:r w:rsidRPr="00781E95">
        <w:rPr>
          <w:rFonts w:ascii="Arial" w:hAnsi="Arial" w:cs="Arial"/>
          <w:i/>
          <w:szCs w:val="24"/>
        </w:rPr>
        <w:t xml:space="preserve"> </w:t>
      </w:r>
    </w:p>
    <w:p w14:paraId="2EA03813" w14:textId="77777777" w:rsidR="00781E95" w:rsidRPr="00781E95" w:rsidRDefault="00781E95" w:rsidP="00781E95">
      <w:pPr>
        <w:widowControl w:val="0"/>
        <w:numPr>
          <w:ilvl w:val="0"/>
          <w:numId w:val="41"/>
        </w:numPr>
        <w:spacing w:before="120" w:after="100"/>
        <w:ind w:left="576" w:hanging="288"/>
        <w:jc w:val="both"/>
        <w:rPr>
          <w:rFonts w:ascii="Arial" w:hAnsi="Arial" w:cs="Arial"/>
          <w:i/>
          <w:szCs w:val="24"/>
        </w:rPr>
      </w:pPr>
      <w:r w:rsidRPr="00781E95">
        <w:rPr>
          <w:rFonts w:ascii="Arial" w:hAnsi="Arial" w:cs="Arial"/>
          <w:i/>
          <w:szCs w:val="24"/>
        </w:rPr>
        <w:t>Has no duration of time, expends no resources, and has no associated costs; and</w:t>
      </w:r>
    </w:p>
    <w:p w14:paraId="53940738" w14:textId="77777777" w:rsidR="00781E95" w:rsidRPr="00781E95" w:rsidRDefault="00781E95" w:rsidP="00781E95">
      <w:pPr>
        <w:widowControl w:val="0"/>
        <w:numPr>
          <w:ilvl w:val="0"/>
          <w:numId w:val="41"/>
        </w:numPr>
        <w:spacing w:before="100" w:after="100"/>
        <w:ind w:left="576" w:hanging="288"/>
        <w:jc w:val="both"/>
        <w:rPr>
          <w:rFonts w:ascii="Arial" w:hAnsi="Arial" w:cs="Arial"/>
          <w:i/>
          <w:szCs w:val="24"/>
        </w:rPr>
      </w:pPr>
      <w:r w:rsidRPr="00781E95">
        <w:rPr>
          <w:rFonts w:ascii="Arial" w:hAnsi="Arial" w:cs="Arial"/>
          <w:i/>
          <w:szCs w:val="24"/>
        </w:rPr>
        <w:t>Can be verified.</w:t>
      </w:r>
    </w:p>
    <w:p w14:paraId="70E5D2C5" w14:textId="77777777" w:rsidR="00781E95" w:rsidRPr="00781E95" w:rsidRDefault="00781E95" w:rsidP="00781E95">
      <w:pPr>
        <w:widowControl w:val="0"/>
        <w:spacing w:before="100"/>
        <w:ind w:left="1080"/>
        <w:jc w:val="both"/>
        <w:rPr>
          <w:rFonts w:ascii="Times New Roman" w:hAnsi="Times New Roman"/>
          <w:i/>
          <w:szCs w:val="24"/>
        </w:rPr>
      </w:pPr>
    </w:p>
    <w:p w14:paraId="3BD3D131" w14:textId="77777777" w:rsidR="00781E95" w:rsidRPr="00781E95" w:rsidRDefault="00781E95" w:rsidP="00781E95">
      <w:pPr>
        <w:widowControl w:val="0"/>
        <w:spacing w:before="100"/>
        <w:jc w:val="both"/>
        <w:rPr>
          <w:rFonts w:ascii="Arial" w:hAnsi="Arial" w:cs="Arial"/>
          <w:i/>
          <w:szCs w:val="24"/>
        </w:rPr>
      </w:pPr>
      <w:r w:rsidRPr="00781E95">
        <w:rPr>
          <w:rFonts w:ascii="Arial" w:hAnsi="Arial" w:cs="Arial"/>
          <w:i/>
          <w:szCs w:val="24"/>
        </w:rPr>
        <w:t>A milestone is not a process, task, activity, or deliverable. However, as shown in the following examples, the completion of a process, task, activity; or submission of a deliverable can be a milestone.</w:t>
      </w:r>
    </w:p>
    <w:p w14:paraId="480D27EE" w14:textId="77777777" w:rsidR="00781E95" w:rsidRPr="00781E95" w:rsidRDefault="00781E95" w:rsidP="00781E95">
      <w:pPr>
        <w:widowControl w:val="0"/>
        <w:numPr>
          <w:ilvl w:val="0"/>
          <w:numId w:val="41"/>
        </w:numPr>
        <w:spacing w:before="120" w:after="100"/>
        <w:ind w:left="576" w:hanging="288"/>
        <w:jc w:val="both"/>
        <w:rPr>
          <w:rFonts w:ascii="Arial" w:hAnsi="Arial" w:cs="Arial"/>
          <w:i/>
          <w:szCs w:val="24"/>
        </w:rPr>
      </w:pPr>
      <w:r w:rsidRPr="00781E95">
        <w:rPr>
          <w:rFonts w:ascii="Arial" w:hAnsi="Arial" w:cs="Arial"/>
          <w:b/>
          <w:i/>
          <w:szCs w:val="24"/>
        </w:rPr>
        <w:t>A process</w:t>
      </w:r>
      <w:r w:rsidRPr="00781E95">
        <w:rPr>
          <w:rFonts w:ascii="Arial" w:hAnsi="Arial" w:cs="Arial"/>
          <w:i/>
          <w:szCs w:val="24"/>
        </w:rPr>
        <w:t>: “Oversight of the NEPA program” may be a significant element of the project, however it does not help measure actual progress. On the other hand, “Obtain a NEPA Categorical Exclusion” (as part of the NEPA process) can be a milestone.</w:t>
      </w:r>
    </w:p>
    <w:p w14:paraId="3BC1BB37" w14:textId="77777777" w:rsidR="00781E95" w:rsidRPr="00781E95" w:rsidRDefault="00781E95" w:rsidP="00781E95">
      <w:pPr>
        <w:widowControl w:val="0"/>
        <w:numPr>
          <w:ilvl w:val="0"/>
          <w:numId w:val="41"/>
        </w:numPr>
        <w:spacing w:before="120" w:after="100"/>
        <w:ind w:left="576" w:hanging="288"/>
        <w:jc w:val="both"/>
        <w:rPr>
          <w:rFonts w:ascii="Arial" w:hAnsi="Arial" w:cs="Arial"/>
          <w:i/>
          <w:szCs w:val="24"/>
        </w:rPr>
      </w:pPr>
      <w:r w:rsidRPr="00781E95">
        <w:rPr>
          <w:rFonts w:ascii="Arial" w:hAnsi="Arial" w:cs="Arial"/>
          <w:b/>
          <w:i/>
          <w:szCs w:val="24"/>
        </w:rPr>
        <w:t>A SOPO task/subtask or activity</w:t>
      </w:r>
      <w:r w:rsidRPr="00781E95">
        <w:rPr>
          <w:rFonts w:ascii="Arial" w:hAnsi="Arial" w:cs="Arial"/>
          <w:i/>
          <w:szCs w:val="24"/>
        </w:rPr>
        <w:t>: While the task “Development of the Preliminary Design” may be substantial, it is not a milestone. However, “Complete the Preliminary Design” could be a milestone since it would be a measure of progress made towards achieving the project goals.</w:t>
      </w:r>
    </w:p>
    <w:p w14:paraId="1237FA16" w14:textId="77777777" w:rsidR="00781E95" w:rsidRPr="00781E95" w:rsidRDefault="00781E95" w:rsidP="00781E95">
      <w:pPr>
        <w:widowControl w:val="0"/>
        <w:numPr>
          <w:ilvl w:val="0"/>
          <w:numId w:val="41"/>
        </w:numPr>
        <w:spacing w:before="120" w:after="100"/>
        <w:ind w:left="576" w:hanging="288"/>
        <w:jc w:val="both"/>
        <w:rPr>
          <w:rFonts w:ascii="Times New Roman" w:hAnsi="Times New Roman"/>
          <w:i/>
          <w:szCs w:val="24"/>
        </w:rPr>
      </w:pPr>
      <w:r w:rsidRPr="00781E95">
        <w:rPr>
          <w:rFonts w:ascii="Arial" w:hAnsi="Arial" w:cs="Arial"/>
          <w:b/>
          <w:i/>
          <w:szCs w:val="24"/>
        </w:rPr>
        <w:t>A deliverable</w:t>
      </w:r>
      <w:r w:rsidRPr="00781E95">
        <w:rPr>
          <w:rFonts w:ascii="Arial" w:hAnsi="Arial" w:cs="Arial"/>
          <w:i/>
          <w:szCs w:val="24"/>
        </w:rPr>
        <w:t>: “Submit the Communications Plan” may be considered a milestone since it marks completion of a significant task, activity, phase, etc.  As such, the deliverable can provide a measure of project progress. However, unless the deliverable marks the completion of an important work package or phase, it may not possess sufficient significance to warrant being a milestone.</w:t>
      </w:r>
    </w:p>
    <w:p w14:paraId="0881CDF3" w14:textId="77777777" w:rsidR="00781E95" w:rsidRPr="00781E95" w:rsidRDefault="00781E95" w:rsidP="00781E95">
      <w:pPr>
        <w:widowControl w:val="0"/>
        <w:spacing w:before="100"/>
        <w:jc w:val="both"/>
        <w:rPr>
          <w:rFonts w:ascii="Arial" w:hAnsi="Arial" w:cs="Arial"/>
          <w:i/>
          <w:color w:val="FF0000"/>
          <w:szCs w:val="24"/>
        </w:rPr>
      </w:pPr>
    </w:p>
    <w:p w14:paraId="76C6A057" w14:textId="77777777" w:rsidR="00781E95" w:rsidRPr="00781E95" w:rsidRDefault="00781E95" w:rsidP="00781E95">
      <w:pPr>
        <w:widowControl w:val="0"/>
        <w:spacing w:before="100"/>
        <w:jc w:val="both"/>
        <w:rPr>
          <w:rFonts w:ascii="Arial" w:hAnsi="Arial" w:cs="Arial"/>
          <w:i/>
          <w:szCs w:val="24"/>
        </w:rPr>
      </w:pPr>
      <w:r w:rsidRPr="00781E95">
        <w:rPr>
          <w:rFonts w:ascii="Arial" w:hAnsi="Arial" w:cs="Arial"/>
          <w:i/>
          <w:szCs w:val="24"/>
        </w:rPr>
        <w:t>It is understood that Recipients will use a variety of internal indicators, benchmarks, etc. to track/gauge the progress made by the team toward completing the planned project.  However, many of these may not have the significance to be included as a PMP milestone.</w:t>
      </w:r>
    </w:p>
    <w:p w14:paraId="12F7BFAF" w14:textId="77777777" w:rsidR="00781E95" w:rsidRPr="00AD019E" w:rsidRDefault="00781E95" w:rsidP="00AD019E">
      <w:pPr>
        <w:contextualSpacing/>
        <w:rPr>
          <w:kern w:val="28"/>
          <w:szCs w:val="24"/>
        </w:rPr>
      </w:pPr>
    </w:p>
    <w:bookmarkEnd w:id="917"/>
    <w:p w14:paraId="37E936F9" w14:textId="77777777" w:rsidR="00F96358" w:rsidRPr="00CB0428" w:rsidRDefault="00F96358" w:rsidP="00504F4A">
      <w:pPr>
        <w:contextualSpacing/>
        <w:rPr>
          <w:rFonts w:cstheme="minorHAnsi"/>
          <w:kern w:val="28"/>
          <w:szCs w:val="24"/>
        </w:rPr>
      </w:pPr>
    </w:p>
    <w:sectPr w:rsidR="00F96358" w:rsidRPr="00CB0428" w:rsidSect="00F01D80">
      <w:headerReference w:type="default" r:id="rId121"/>
      <w:footerReference w:type="default" r:id="rId122"/>
      <w:headerReference w:type="first" r:id="rId123"/>
      <w:footerReference w:type="first" r:id="rId124"/>
      <w:pgSz w:w="12240" w:h="15840"/>
      <w:pgMar w:top="1440" w:right="1440" w:bottom="1260" w:left="1440" w:header="720"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NETL Policy" w:date="2022-05-27T07:42:00Z" w:initials="NP">
    <w:p w14:paraId="286E0DDE" w14:textId="7ED1766E" w:rsidR="00B929E6" w:rsidRDefault="00B929E6">
      <w:pPr>
        <w:pStyle w:val="CommentText"/>
      </w:pPr>
      <w:r>
        <w:rPr>
          <w:rStyle w:val="CommentReference"/>
        </w:rPr>
        <w:annotationRef/>
      </w:r>
      <w:r>
        <w:t>The CS/GMS is to check if no indirect costs are proposed or if the de minimis rate is proposed.</w:t>
      </w:r>
    </w:p>
  </w:comment>
  <w:comment w:id="6" w:author="NETL Policy" w:date="2022-05-27T07:44:00Z" w:initials="NP">
    <w:p w14:paraId="2D475D45" w14:textId="0413C375" w:rsidR="00B929E6" w:rsidRDefault="00B929E6">
      <w:pPr>
        <w:pStyle w:val="CommentText"/>
      </w:pPr>
      <w:r>
        <w:rPr>
          <w:rStyle w:val="CommentReference"/>
        </w:rPr>
        <w:annotationRef/>
      </w:r>
      <w:r>
        <w:t>The CS/GMS is to use this paragraph if report marked on the checklist.  Otherwise, this should be deleted.</w:t>
      </w:r>
    </w:p>
  </w:comment>
  <w:comment w:id="7" w:author="NETL Policy" w:date="2022-05-27T07:41:00Z" w:initials="NP">
    <w:p w14:paraId="16D0456C" w14:textId="3CE6311A" w:rsidR="00B929E6" w:rsidRDefault="00B929E6">
      <w:pPr>
        <w:pStyle w:val="CommentText"/>
      </w:pPr>
      <w:r>
        <w:rPr>
          <w:rStyle w:val="CommentReference"/>
        </w:rPr>
        <w:annotationRef/>
      </w:r>
      <w:r>
        <w:t>The CS/GMS is to use this paragraph if report marked on the checklist.  Otherwise, this should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6E0DDE" w15:done="0"/>
  <w15:commentEx w15:paraId="2D475D45" w15:done="0"/>
  <w15:commentEx w15:paraId="16D045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FF63" w16cex:dateUtc="2022-05-27T11:42:00Z"/>
  <w16cex:commentExtensible w16cex:durableId="263AFFEA" w16cex:dateUtc="2022-05-27T11:44:00Z"/>
  <w16cex:commentExtensible w16cex:durableId="263AFF10" w16cex:dateUtc="2022-05-27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E0DDE" w16cid:durableId="263AFF63"/>
  <w16cid:commentId w16cid:paraId="2D475D45" w16cid:durableId="263AFFEA"/>
  <w16cid:commentId w16cid:paraId="16D0456C" w16cid:durableId="263AFF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E4E0" w14:textId="77777777" w:rsidR="008415C0" w:rsidRDefault="008415C0">
      <w:r>
        <w:separator/>
      </w:r>
    </w:p>
  </w:endnote>
  <w:endnote w:type="continuationSeparator" w:id="0">
    <w:p w14:paraId="22035B43" w14:textId="77777777" w:rsidR="008415C0" w:rsidRDefault="008415C0">
      <w:r>
        <w:continuationSeparator/>
      </w:r>
    </w:p>
  </w:endnote>
  <w:endnote w:type="continuationNotice" w:id="1">
    <w:p w14:paraId="6A701001" w14:textId="77777777" w:rsidR="008415C0" w:rsidRDefault="00841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2A0B" w14:textId="50C6A6B4" w:rsidR="008C5A50" w:rsidRPr="00D80D18" w:rsidRDefault="008C5A50">
    <w:pPr>
      <w:pStyle w:val="Footer"/>
      <w:rPr>
        <w:sz w:val="20"/>
      </w:rPr>
    </w:pPr>
    <w:r w:rsidRPr="00D80D18">
      <w:rPr>
        <w:sz w:val="20"/>
      </w:rPr>
      <w:t>Template Version 03/01/22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314052"/>
      <w:docPartObj>
        <w:docPartGallery w:val="Page Numbers (Bottom of Page)"/>
        <w:docPartUnique/>
      </w:docPartObj>
    </w:sdtPr>
    <w:sdtEndPr>
      <w:rPr>
        <w:noProof/>
      </w:rPr>
    </w:sdtEndPr>
    <w:sdtContent>
      <w:p w14:paraId="510D760B" w14:textId="66BA4897" w:rsidR="00685F35" w:rsidRDefault="00534E88" w:rsidP="00D73B28">
        <w:pPr>
          <w:pStyle w:val="Footer"/>
          <w:jc w:val="center"/>
        </w:pPr>
        <w:r>
          <w:rPr>
            <w:noProof/>
          </w:rPr>
          <mc:AlternateContent>
            <mc:Choice Requires="wps">
              <w:drawing>
                <wp:anchor distT="0" distB="0" distL="114300" distR="114300" simplePos="0" relativeHeight="251659776" behindDoc="0" locked="0" layoutInCell="1" allowOverlap="1" wp14:anchorId="2E39686A" wp14:editId="5A258662">
                  <wp:simplePos x="0" y="0"/>
                  <wp:positionH relativeFrom="column">
                    <wp:posOffset>-283779</wp:posOffset>
                  </wp:positionH>
                  <wp:positionV relativeFrom="paragraph">
                    <wp:posOffset>-23604</wp:posOffset>
                  </wp:positionV>
                  <wp:extent cx="2680138" cy="257175"/>
                  <wp:effectExtent l="0" t="0" r="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138" cy="25717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26E848" w14:textId="3EF31561" w:rsidR="00685F35" w:rsidRPr="00476D80" w:rsidRDefault="00685F35">
                              <w:pPr>
                                <w:rPr>
                                  <w:i/>
                                  <w:sz w:val="20"/>
                                </w:rPr>
                              </w:pPr>
                              <w:r w:rsidRPr="00476D80">
                                <w:rPr>
                                  <w:i/>
                                  <w:sz w:val="20"/>
                                </w:rPr>
                                <w:t xml:space="preserve">Template version </w:t>
                              </w:r>
                              <w:r w:rsidR="006107D7">
                                <w:rPr>
                                  <w:i/>
                                  <w:sz w:val="20"/>
                                </w:rPr>
                                <w:t>03</w:t>
                              </w:r>
                              <w:r w:rsidRPr="00476D80">
                                <w:rPr>
                                  <w:i/>
                                  <w:sz w:val="20"/>
                                </w:rPr>
                                <w:t>/</w:t>
                              </w:r>
                              <w:r w:rsidR="006107D7">
                                <w:rPr>
                                  <w:i/>
                                  <w:sz w:val="20"/>
                                </w:rPr>
                                <w:t>01</w:t>
                              </w:r>
                              <w:r w:rsidRPr="00476D80">
                                <w:rPr>
                                  <w:i/>
                                  <w:sz w:val="20"/>
                                </w:rPr>
                                <w:t>/2</w:t>
                              </w:r>
                              <w:r w:rsidR="006107D7">
                                <w:rPr>
                                  <w:i/>
                                  <w:sz w:val="20"/>
                                </w:rPr>
                                <w:t>2</w:t>
                              </w:r>
                              <w:r w:rsidR="009621F4">
                                <w:rPr>
                                  <w:i/>
                                  <w:sz w:val="20"/>
                                </w:rPr>
                                <w:t xml:space="preserve"> (NETL 03/31/2022)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9686A" id="_x0000_t202" coordsize="21600,21600" o:spt="202" path="m,l,21600r21600,l21600,xe">
                  <v:stroke joinstyle="miter"/>
                  <v:path gradientshapeok="t" o:connecttype="rect"/>
                </v:shapetype>
                <v:shape id="Text Box 7" o:spid="_x0000_s1035" type="#_x0000_t202" style="position:absolute;left:0;text-align:left;margin-left:-22.35pt;margin-top:-1.85pt;width:211.0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" filled="f" fillcolor="white [3201]" stroked="f" strokeweight=".5pt">
                  <v:textbox>
                    <w:txbxContent>
                      <w:p w14:paraId="3B26E848" w14:textId="3EF31561" w:rsidR="00685F35" w:rsidRPr="00476D80" w:rsidRDefault="00685F35">
                        <w:pPr>
                          <w:rPr>
                            <w:i/>
                            <w:sz w:val="20"/>
                          </w:rPr>
                        </w:pPr>
                        <w:r w:rsidRPr="00476D80">
                          <w:rPr>
                            <w:i/>
                            <w:sz w:val="20"/>
                          </w:rPr>
                          <w:t xml:space="preserve">Template version </w:t>
                        </w:r>
                        <w:r w:rsidR="006107D7">
                          <w:rPr>
                            <w:i/>
                            <w:sz w:val="20"/>
                          </w:rPr>
                          <w:t>03</w:t>
                        </w:r>
                        <w:r w:rsidRPr="00476D80">
                          <w:rPr>
                            <w:i/>
                            <w:sz w:val="20"/>
                          </w:rPr>
                          <w:t>/</w:t>
                        </w:r>
                        <w:r w:rsidR="006107D7">
                          <w:rPr>
                            <w:i/>
                            <w:sz w:val="20"/>
                          </w:rPr>
                          <w:t>01</w:t>
                        </w:r>
                        <w:r w:rsidRPr="00476D80">
                          <w:rPr>
                            <w:i/>
                            <w:sz w:val="20"/>
                          </w:rPr>
                          <w:t>/2</w:t>
                        </w:r>
                        <w:r w:rsidR="006107D7">
                          <w:rPr>
                            <w:i/>
                            <w:sz w:val="20"/>
                          </w:rPr>
                          <w:t>2</w:t>
                        </w:r>
                        <w:r w:rsidR="009621F4">
                          <w:rPr>
                            <w:i/>
                            <w:sz w:val="20"/>
                          </w:rPr>
                          <w:t xml:space="preserve"> (NETL 03/31/2022)</w:t>
                        </w: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18FEF44D" wp14:editId="28859FAC">
                  <wp:simplePos x="0" y="0"/>
                  <wp:positionH relativeFrom="column">
                    <wp:posOffset>-390525</wp:posOffset>
                  </wp:positionH>
                  <wp:positionV relativeFrom="page">
                    <wp:posOffset>9275445</wp:posOffset>
                  </wp:positionV>
                  <wp:extent cx="6858000" cy="54610"/>
                  <wp:effectExtent l="0" t="0" r="0" b="0"/>
                  <wp:wrapTight wrapText="bothSides">
                    <wp:wrapPolygon edited="0">
                      <wp:start x="0" y="0"/>
                      <wp:lineTo x="0" y="15070"/>
                      <wp:lineTo x="21540" y="15070"/>
                      <wp:lineTo x="21540" y="0"/>
                      <wp:lineTo x="0" y="0"/>
                    </wp:wrapPolygon>
                  </wp:wrapTight>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75509" id="Rectangle 4" o:spid="_x0000_s1026" style="position:absolute;margin-left:-30.75pt;margin-top:730.35pt;width:540pt;height: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" fillcolor="#006892" stroked="f">
                  <v:textbox inset=",7.2pt,,7.2pt"/>
                  <w10:wrap type="tight" anchory="page"/>
                </v:rect>
              </w:pict>
            </mc:Fallback>
          </mc:AlternateContent>
        </w:r>
        <w:r w:rsidR="00685F35">
          <w:fldChar w:fldCharType="begin"/>
        </w:r>
        <w:r w:rsidR="00685F35">
          <w:instrText xml:space="preserve"> PAGE   \* MERGEFORMAT </w:instrText>
        </w:r>
        <w:r w:rsidR="00685F35">
          <w:fldChar w:fldCharType="separate"/>
        </w:r>
        <w:r w:rsidR="00685F35">
          <w:rPr>
            <w:noProof/>
          </w:rPr>
          <w:t>10</w:t>
        </w:r>
        <w:r w:rsidR="00685F35">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8745" w14:textId="63BF10C4" w:rsidR="00685F35" w:rsidRDefault="00685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CF31" w14:textId="2A852419" w:rsidR="00AA21AD" w:rsidRPr="00AA21AD" w:rsidRDefault="00AA2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187559"/>
      <w:docPartObj>
        <w:docPartGallery w:val="Page Numbers (Bottom of Page)"/>
        <w:docPartUnique/>
      </w:docPartObj>
    </w:sdtPr>
    <w:sdtEndPr>
      <w:rPr>
        <w:rFonts w:ascii="Arial" w:hAnsi="Arial" w:cs="Arial"/>
        <w:b/>
        <w:noProof/>
      </w:rPr>
    </w:sdtEndPr>
    <w:sdtContent>
      <w:p w14:paraId="27F99840" w14:textId="77777777" w:rsidR="00504F4A" w:rsidRPr="004B1E47" w:rsidRDefault="00504F4A">
        <w:pPr>
          <w:pStyle w:val="Footer"/>
          <w:jc w:val="center"/>
          <w:rPr>
            <w:rFonts w:ascii="Arial" w:hAnsi="Arial" w:cs="Arial"/>
            <w:b/>
          </w:rPr>
        </w:pPr>
        <w:r w:rsidRPr="004B1E47">
          <w:rPr>
            <w:rFonts w:ascii="Arial" w:hAnsi="Arial" w:cs="Arial"/>
            <w:b/>
          </w:rPr>
          <w:fldChar w:fldCharType="begin"/>
        </w:r>
        <w:r w:rsidRPr="004B1E47">
          <w:rPr>
            <w:rFonts w:ascii="Arial" w:hAnsi="Arial" w:cs="Arial"/>
            <w:b/>
          </w:rPr>
          <w:instrText xml:space="preserve"> PAGE   \* MERGEFORMAT </w:instrText>
        </w:r>
        <w:r w:rsidRPr="004B1E47">
          <w:rPr>
            <w:rFonts w:ascii="Arial" w:hAnsi="Arial" w:cs="Arial"/>
            <w:b/>
          </w:rPr>
          <w:fldChar w:fldCharType="separate"/>
        </w:r>
        <w:r>
          <w:rPr>
            <w:rFonts w:ascii="Arial" w:hAnsi="Arial" w:cs="Arial"/>
            <w:b/>
            <w:noProof/>
          </w:rPr>
          <w:t>7</w:t>
        </w:r>
        <w:r w:rsidRPr="004B1E47">
          <w:rPr>
            <w:rFonts w:ascii="Arial" w:hAnsi="Arial" w:cs="Arial"/>
            <w:b/>
            <w:noProof/>
          </w:rPr>
          <w:fldChar w:fldCharType="end"/>
        </w:r>
      </w:p>
    </w:sdtContent>
  </w:sdt>
  <w:p w14:paraId="2D5288DF" w14:textId="77777777" w:rsidR="00504F4A" w:rsidRPr="004B1E47" w:rsidRDefault="00504F4A" w:rsidP="000D664A">
    <w:pPr>
      <w:pStyle w:val="Foo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844624"/>
      <w:docPartObj>
        <w:docPartGallery w:val="Page Numbers (Bottom of Page)"/>
        <w:docPartUnique/>
      </w:docPartObj>
    </w:sdtPr>
    <w:sdtEndPr>
      <w:rPr>
        <w:b/>
        <w:i/>
        <w:noProof/>
      </w:rPr>
    </w:sdtEndPr>
    <w:sdtContent>
      <w:p w14:paraId="170EDACF" w14:textId="77777777" w:rsidR="00504F4A" w:rsidRPr="00732A4E" w:rsidRDefault="00504F4A">
        <w:pPr>
          <w:pStyle w:val="Footer"/>
          <w:jc w:val="center"/>
          <w:rPr>
            <w:b/>
            <w:i/>
          </w:rPr>
        </w:pPr>
        <w:r w:rsidRPr="00732A4E">
          <w:rPr>
            <w:b/>
            <w:i/>
          </w:rPr>
          <w:fldChar w:fldCharType="begin"/>
        </w:r>
        <w:r w:rsidRPr="00732A4E">
          <w:rPr>
            <w:b/>
          </w:rPr>
          <w:instrText xml:space="preserve"> PAGE   \* MERGEFORMAT </w:instrText>
        </w:r>
        <w:r w:rsidRPr="00732A4E">
          <w:rPr>
            <w:b/>
            <w:i/>
          </w:rPr>
          <w:fldChar w:fldCharType="separate"/>
        </w:r>
        <w:r>
          <w:rPr>
            <w:b/>
            <w:noProof/>
          </w:rPr>
          <w:t>1</w:t>
        </w:r>
        <w:r w:rsidRPr="00732A4E">
          <w:rPr>
            <w:b/>
            <w:i/>
            <w:noProof/>
          </w:rPr>
          <w:fldChar w:fldCharType="end"/>
        </w:r>
      </w:p>
    </w:sdtContent>
  </w:sdt>
  <w:p w14:paraId="2FED0188" w14:textId="77777777" w:rsidR="00504F4A" w:rsidRDefault="00504F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228058"/>
      <w:docPartObj>
        <w:docPartGallery w:val="Page Numbers (Bottom of Page)"/>
        <w:docPartUnique/>
      </w:docPartObj>
    </w:sdtPr>
    <w:sdtEndPr>
      <w:rPr>
        <w:rFonts w:ascii="Arial" w:hAnsi="Arial" w:cs="Arial"/>
        <w:b/>
        <w:noProof/>
      </w:rPr>
    </w:sdtEndPr>
    <w:sdtContent>
      <w:p w14:paraId="5CEC187A" w14:textId="77777777" w:rsidR="00504F4A" w:rsidRPr="004B1E47" w:rsidRDefault="00504F4A">
        <w:pPr>
          <w:pStyle w:val="Footer"/>
          <w:jc w:val="center"/>
          <w:rPr>
            <w:rFonts w:ascii="Arial" w:hAnsi="Arial" w:cs="Arial"/>
            <w:b/>
          </w:rPr>
        </w:pPr>
        <w:r w:rsidRPr="004B1E47">
          <w:rPr>
            <w:rFonts w:ascii="Arial" w:hAnsi="Arial" w:cs="Arial"/>
            <w:b/>
          </w:rPr>
          <w:fldChar w:fldCharType="begin"/>
        </w:r>
        <w:r w:rsidRPr="004B1E47">
          <w:rPr>
            <w:rFonts w:ascii="Arial" w:hAnsi="Arial" w:cs="Arial"/>
            <w:b/>
          </w:rPr>
          <w:instrText xml:space="preserve"> PAGE   \* MERGEFORMAT </w:instrText>
        </w:r>
        <w:r w:rsidRPr="004B1E47">
          <w:rPr>
            <w:rFonts w:ascii="Arial" w:hAnsi="Arial" w:cs="Arial"/>
            <w:b/>
          </w:rPr>
          <w:fldChar w:fldCharType="separate"/>
        </w:r>
        <w:r>
          <w:rPr>
            <w:rFonts w:ascii="Arial" w:hAnsi="Arial" w:cs="Arial"/>
            <w:b/>
            <w:noProof/>
          </w:rPr>
          <w:t>7</w:t>
        </w:r>
        <w:r w:rsidRPr="004B1E47">
          <w:rPr>
            <w:rFonts w:ascii="Arial" w:hAnsi="Arial" w:cs="Arial"/>
            <w:b/>
            <w:noProof/>
          </w:rPr>
          <w:fldChar w:fldCharType="end"/>
        </w:r>
      </w:p>
    </w:sdtContent>
  </w:sdt>
  <w:p w14:paraId="6873F9A1" w14:textId="77777777" w:rsidR="00504F4A" w:rsidRPr="004B1E47" w:rsidRDefault="00504F4A" w:rsidP="000D664A">
    <w:pPr>
      <w:pStyle w:val="Footer"/>
      <w:rPr>
        <w:rFonts w:ascii="Arial" w:hAnsi="Arial" w:cs="Arial"/>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944166"/>
      <w:docPartObj>
        <w:docPartGallery w:val="Page Numbers (Bottom of Page)"/>
        <w:docPartUnique/>
      </w:docPartObj>
    </w:sdtPr>
    <w:sdtEndPr>
      <w:rPr>
        <w:rFonts w:ascii="Arial" w:hAnsi="Arial" w:cs="Arial"/>
        <w:b/>
        <w:noProof/>
        <w:sz w:val="20"/>
      </w:rPr>
    </w:sdtEndPr>
    <w:sdtContent>
      <w:p w14:paraId="3D022B3B" w14:textId="77777777" w:rsidR="00781E95" w:rsidRPr="002939E5" w:rsidRDefault="00781E95" w:rsidP="00383C92">
        <w:pPr>
          <w:pStyle w:val="Footer"/>
          <w:jc w:val="center"/>
          <w:rPr>
            <w:rFonts w:ascii="Arial" w:hAnsi="Arial" w:cs="Arial"/>
            <w:b/>
            <w:sz w:val="20"/>
          </w:rPr>
        </w:pPr>
        <w:r w:rsidRPr="002939E5">
          <w:rPr>
            <w:rFonts w:ascii="Arial" w:hAnsi="Arial" w:cs="Arial"/>
            <w:b/>
            <w:sz w:val="20"/>
          </w:rPr>
          <w:fldChar w:fldCharType="begin"/>
        </w:r>
        <w:r w:rsidRPr="002939E5">
          <w:rPr>
            <w:rFonts w:ascii="Arial" w:hAnsi="Arial" w:cs="Arial"/>
            <w:b/>
            <w:sz w:val="20"/>
          </w:rPr>
          <w:instrText xml:space="preserve"> PAGE   \* MERGEFORMAT </w:instrText>
        </w:r>
        <w:r w:rsidRPr="002939E5">
          <w:rPr>
            <w:rFonts w:ascii="Arial" w:hAnsi="Arial" w:cs="Arial"/>
            <w:b/>
            <w:sz w:val="20"/>
          </w:rPr>
          <w:fldChar w:fldCharType="separate"/>
        </w:r>
        <w:r>
          <w:rPr>
            <w:rFonts w:ascii="Arial" w:hAnsi="Arial" w:cs="Arial"/>
            <w:b/>
            <w:noProof/>
            <w:sz w:val="20"/>
          </w:rPr>
          <w:t>4</w:t>
        </w:r>
        <w:r w:rsidRPr="002939E5">
          <w:rPr>
            <w:rFonts w:ascii="Arial" w:hAnsi="Arial" w:cs="Arial"/>
            <w:b/>
            <w:noProof/>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CF11" w14:textId="77777777" w:rsidR="00781E95" w:rsidRDefault="00781E95">
    <w:pPr>
      <w:pStyle w:val="Footer"/>
      <w:jc w:val="center"/>
    </w:pPr>
  </w:p>
  <w:p w14:paraId="7CB58C46" w14:textId="77777777" w:rsidR="00781E95" w:rsidRDefault="00781E9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449331"/>
      <w:docPartObj>
        <w:docPartGallery w:val="Page Numbers (Bottom of Page)"/>
        <w:docPartUnique/>
      </w:docPartObj>
    </w:sdtPr>
    <w:sdtEndPr>
      <w:rPr>
        <w:noProof/>
      </w:rPr>
    </w:sdtEndPr>
    <w:sdtContent>
      <w:p w14:paraId="1CD7D23D" w14:textId="77777777" w:rsidR="00781E95" w:rsidRDefault="00781E9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A91F9D" w14:textId="77777777" w:rsidR="00781E95" w:rsidRDefault="00781E9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8"/>
      </w:rPr>
      <w:id w:val="-253590077"/>
      <w:docPartObj>
        <w:docPartGallery w:val="Page Numbers (Bottom of Page)"/>
        <w:docPartUnique/>
      </w:docPartObj>
    </w:sdtPr>
    <w:sdtEndPr>
      <w:rPr>
        <w:rFonts w:ascii="Arial" w:hAnsi="Arial" w:cs="Arial"/>
        <w:noProof/>
        <w:sz w:val="20"/>
      </w:rPr>
    </w:sdtEndPr>
    <w:sdtContent>
      <w:p w14:paraId="6CA521CE" w14:textId="77777777" w:rsidR="00781E95" w:rsidRPr="002D3C44" w:rsidRDefault="00781E95">
        <w:pPr>
          <w:pStyle w:val="Footer"/>
          <w:jc w:val="center"/>
          <w:rPr>
            <w:rFonts w:ascii="Arial" w:hAnsi="Arial" w:cs="Arial"/>
            <w:b/>
            <w:sz w:val="20"/>
          </w:rPr>
        </w:pPr>
        <w:r w:rsidRPr="002D3C44">
          <w:rPr>
            <w:rFonts w:ascii="Arial" w:hAnsi="Arial" w:cs="Arial"/>
            <w:b/>
            <w:sz w:val="20"/>
          </w:rPr>
          <w:fldChar w:fldCharType="begin"/>
        </w:r>
        <w:r w:rsidRPr="002D3C44">
          <w:rPr>
            <w:rFonts w:ascii="Arial" w:hAnsi="Arial" w:cs="Arial"/>
            <w:b/>
            <w:sz w:val="20"/>
          </w:rPr>
          <w:instrText xml:space="preserve"> PAGE   \* MERGEFORMAT </w:instrText>
        </w:r>
        <w:r w:rsidRPr="002D3C44">
          <w:rPr>
            <w:rFonts w:ascii="Arial" w:hAnsi="Arial" w:cs="Arial"/>
            <w:b/>
            <w:sz w:val="20"/>
          </w:rPr>
          <w:fldChar w:fldCharType="separate"/>
        </w:r>
        <w:r>
          <w:rPr>
            <w:rFonts w:ascii="Arial" w:hAnsi="Arial" w:cs="Arial"/>
            <w:b/>
            <w:noProof/>
            <w:sz w:val="20"/>
          </w:rPr>
          <w:t>3</w:t>
        </w:r>
        <w:r w:rsidRPr="002D3C44">
          <w:rPr>
            <w:rFonts w:ascii="Arial" w:hAnsi="Arial" w:cs="Arial"/>
            <w:b/>
            <w:noProof/>
            <w:sz w:val="20"/>
          </w:rPr>
          <w:fldChar w:fldCharType="end"/>
        </w:r>
      </w:p>
    </w:sdtContent>
  </w:sdt>
  <w:p w14:paraId="160EC650" w14:textId="77777777" w:rsidR="00781E95" w:rsidRDefault="0078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76FE" w14:textId="77777777" w:rsidR="008415C0" w:rsidRDefault="008415C0">
      <w:r>
        <w:separator/>
      </w:r>
    </w:p>
  </w:footnote>
  <w:footnote w:type="continuationSeparator" w:id="0">
    <w:p w14:paraId="3AD92400" w14:textId="77777777" w:rsidR="008415C0" w:rsidRDefault="008415C0">
      <w:r>
        <w:continuationSeparator/>
      </w:r>
    </w:p>
  </w:footnote>
  <w:footnote w:type="continuationNotice" w:id="1">
    <w:p w14:paraId="335C2E1A" w14:textId="77777777" w:rsidR="008415C0" w:rsidRDefault="00841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3C53" w14:textId="086D1A93" w:rsidR="005B68E6" w:rsidRPr="002D0D30" w:rsidRDefault="00F56A98" w:rsidP="005B68E6">
    <w:pPr>
      <w:jc w:val="center"/>
      <w:rPr>
        <w:rFonts w:ascii="Arial" w:hAnsi="Arial"/>
        <w:b/>
        <w:sz w:val="18"/>
        <w:szCs w:val="18"/>
      </w:rPr>
    </w:pPr>
    <w:r>
      <w:rPr>
        <w:noProof/>
      </w:rPr>
      <mc:AlternateContent>
        <mc:Choice Requires="wps">
          <w:drawing>
            <wp:anchor distT="0" distB="0" distL="114300" distR="114300" simplePos="0" relativeHeight="251673088" behindDoc="0" locked="0" layoutInCell="0" allowOverlap="1" wp14:anchorId="06D7AC49" wp14:editId="10A5382E">
              <wp:simplePos x="0" y="0"/>
              <wp:positionH relativeFrom="margin">
                <wp:posOffset>-149412</wp:posOffset>
              </wp:positionH>
              <wp:positionV relativeFrom="page">
                <wp:posOffset>419997</wp:posOffset>
              </wp:positionV>
              <wp:extent cx="1463040" cy="453390"/>
              <wp:effectExtent l="0" t="0" r="381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126A2" w14:textId="77777777" w:rsidR="005B68E6" w:rsidRPr="007E3B88" w:rsidRDefault="005B68E6" w:rsidP="005B68E6">
                          <w:pPr>
                            <w:rPr>
                              <w:rFonts w:ascii="Arial" w:hAnsi="Arial"/>
                              <w:noProof/>
                              <w:sz w:val="13"/>
                              <w:szCs w:val="13"/>
                            </w:rPr>
                          </w:pPr>
                          <w:r w:rsidRPr="007E3B88">
                            <w:rPr>
                              <w:rFonts w:ascii="Arial" w:hAnsi="Arial"/>
                              <w:noProof/>
                              <w:sz w:val="13"/>
                              <w:szCs w:val="13"/>
                            </w:rPr>
                            <w:t>DOE F 4600.2</w:t>
                          </w:r>
                        </w:p>
                        <w:p w14:paraId="56F3F0CA" w14:textId="3E2AD723" w:rsidR="005B68E6" w:rsidRPr="007E3B88" w:rsidRDefault="005B68E6" w:rsidP="005B68E6">
                          <w:pPr>
                            <w:rPr>
                              <w:rFonts w:ascii="Arial" w:hAnsi="Arial"/>
                              <w:noProof/>
                              <w:sz w:val="13"/>
                              <w:szCs w:val="13"/>
                            </w:rPr>
                          </w:pPr>
                          <w:r w:rsidRPr="007E3B88">
                            <w:rPr>
                              <w:rFonts w:ascii="Arial" w:hAnsi="Arial"/>
                              <w:noProof/>
                              <w:sz w:val="13"/>
                              <w:szCs w:val="13"/>
                            </w:rPr>
                            <w:t>(</w:t>
                          </w:r>
                          <w:r>
                            <w:rPr>
                              <w:rFonts w:ascii="Arial" w:hAnsi="Arial"/>
                              <w:noProof/>
                              <w:sz w:val="13"/>
                              <w:szCs w:val="13"/>
                            </w:rPr>
                            <w:t xml:space="preserve">NETL </w:t>
                          </w:r>
                          <w:r w:rsidRPr="00C45D3B">
                            <w:rPr>
                              <w:rFonts w:ascii="Arial" w:hAnsi="Arial"/>
                              <w:noProof/>
                              <w:sz w:val="13"/>
                              <w:szCs w:val="13"/>
                            </w:rPr>
                            <w:t>0</w:t>
                          </w:r>
                          <w:r>
                            <w:rPr>
                              <w:rFonts w:ascii="Arial" w:hAnsi="Arial"/>
                              <w:noProof/>
                              <w:sz w:val="13"/>
                              <w:szCs w:val="13"/>
                            </w:rPr>
                            <w:t>9</w:t>
                          </w:r>
                          <w:r w:rsidRPr="00C45D3B">
                            <w:rPr>
                              <w:rFonts w:ascii="Arial" w:hAnsi="Arial"/>
                              <w:noProof/>
                              <w:sz w:val="13"/>
                              <w:szCs w:val="13"/>
                            </w:rPr>
                            <w:t>/</w:t>
                          </w:r>
                          <w:r w:rsidR="00FB19AD" w:rsidRPr="00C45D3B">
                            <w:rPr>
                              <w:rFonts w:ascii="Arial" w:hAnsi="Arial"/>
                              <w:noProof/>
                              <w:sz w:val="13"/>
                              <w:szCs w:val="13"/>
                            </w:rPr>
                            <w:t>20</w:t>
                          </w:r>
                          <w:r w:rsidR="00FB19AD">
                            <w:rPr>
                              <w:rFonts w:ascii="Arial" w:hAnsi="Arial"/>
                              <w:noProof/>
                              <w:sz w:val="13"/>
                              <w:szCs w:val="13"/>
                            </w:rPr>
                            <w:t>22</w:t>
                          </w:r>
                          <w:r w:rsidRPr="007E3B88">
                            <w:rPr>
                              <w:rFonts w:ascii="Arial" w:hAnsi="Arial"/>
                              <w:noProof/>
                              <w:sz w:val="13"/>
                              <w:szCs w:val="13"/>
                            </w:rPr>
                            <w:t>)</w:t>
                          </w:r>
                        </w:p>
                        <w:p w14:paraId="67694A59" w14:textId="77777777" w:rsidR="005B68E6" w:rsidRPr="007E3B88" w:rsidRDefault="005B68E6" w:rsidP="005B68E6">
                          <w:pPr>
                            <w:rPr>
                              <w:rFonts w:ascii="Arial" w:hAnsi="Arial"/>
                              <w:noProof/>
                              <w:sz w:val="13"/>
                              <w:szCs w:val="13"/>
                            </w:rPr>
                          </w:pPr>
                          <w:r w:rsidRPr="007E3B88">
                            <w:rPr>
                              <w:rFonts w:ascii="Arial" w:hAnsi="Arial"/>
                              <w:noProof/>
                              <w:sz w:val="13"/>
                              <w:szCs w:val="13"/>
                            </w:rPr>
                            <w:t>All Other Editions Are Obsolete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7AC49" id="_x0000_t202" coordsize="21600,21600" o:spt="202" path="m,l,21600r21600,l21600,xe">
              <v:stroke joinstyle="miter"/>
              <v:path gradientshapeok="t" o:connecttype="rect"/>
            </v:shapetype>
            <v:shape id="Text Box 10" o:spid="_x0000_s1026" type="#_x0000_t202" style="position:absolute;left:0;text-align:left;margin-left:-11.75pt;margin-top:33.05pt;width:115.2pt;height:35.7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" o:allowincell="f" stroked="f">
              <v:textbox>
                <w:txbxContent>
                  <w:p w14:paraId="52C126A2" w14:textId="77777777" w:rsidR="005B68E6" w:rsidRPr="007E3B88" w:rsidRDefault="005B68E6" w:rsidP="005B68E6">
                    <w:pPr>
                      <w:rPr>
                        <w:rFonts w:ascii="Arial" w:hAnsi="Arial"/>
                        <w:noProof/>
                        <w:sz w:val="13"/>
                        <w:szCs w:val="13"/>
                      </w:rPr>
                    </w:pPr>
                    <w:r w:rsidRPr="007E3B88">
                      <w:rPr>
                        <w:rFonts w:ascii="Arial" w:hAnsi="Arial"/>
                        <w:noProof/>
                        <w:sz w:val="13"/>
                        <w:szCs w:val="13"/>
                      </w:rPr>
                      <w:t>DOE F 4600.2</w:t>
                    </w:r>
                  </w:p>
                  <w:p w14:paraId="56F3F0CA" w14:textId="3E2AD723" w:rsidR="005B68E6" w:rsidRPr="007E3B88" w:rsidRDefault="005B68E6" w:rsidP="005B68E6">
                    <w:pPr>
                      <w:rPr>
                        <w:rFonts w:ascii="Arial" w:hAnsi="Arial"/>
                        <w:noProof/>
                        <w:sz w:val="13"/>
                        <w:szCs w:val="13"/>
                      </w:rPr>
                    </w:pPr>
                    <w:r w:rsidRPr="007E3B88">
                      <w:rPr>
                        <w:rFonts w:ascii="Arial" w:hAnsi="Arial"/>
                        <w:noProof/>
                        <w:sz w:val="13"/>
                        <w:szCs w:val="13"/>
                      </w:rPr>
                      <w:t>(</w:t>
                    </w:r>
                    <w:r>
                      <w:rPr>
                        <w:rFonts w:ascii="Arial" w:hAnsi="Arial"/>
                        <w:noProof/>
                        <w:sz w:val="13"/>
                        <w:szCs w:val="13"/>
                      </w:rPr>
                      <w:t xml:space="preserve">NETL </w:t>
                    </w:r>
                    <w:r w:rsidRPr="00C45D3B">
                      <w:rPr>
                        <w:rFonts w:ascii="Arial" w:hAnsi="Arial"/>
                        <w:noProof/>
                        <w:sz w:val="13"/>
                        <w:szCs w:val="13"/>
                      </w:rPr>
                      <w:t>0</w:t>
                    </w:r>
                    <w:r>
                      <w:rPr>
                        <w:rFonts w:ascii="Arial" w:hAnsi="Arial"/>
                        <w:noProof/>
                        <w:sz w:val="13"/>
                        <w:szCs w:val="13"/>
                      </w:rPr>
                      <w:t>9</w:t>
                    </w:r>
                    <w:r w:rsidRPr="00C45D3B">
                      <w:rPr>
                        <w:rFonts w:ascii="Arial" w:hAnsi="Arial"/>
                        <w:noProof/>
                        <w:sz w:val="13"/>
                        <w:szCs w:val="13"/>
                      </w:rPr>
                      <w:t>/</w:t>
                    </w:r>
                    <w:r w:rsidR="00FB19AD" w:rsidRPr="00C45D3B">
                      <w:rPr>
                        <w:rFonts w:ascii="Arial" w:hAnsi="Arial"/>
                        <w:noProof/>
                        <w:sz w:val="13"/>
                        <w:szCs w:val="13"/>
                      </w:rPr>
                      <w:t>20</w:t>
                    </w:r>
                    <w:r w:rsidR="00FB19AD">
                      <w:rPr>
                        <w:rFonts w:ascii="Arial" w:hAnsi="Arial"/>
                        <w:noProof/>
                        <w:sz w:val="13"/>
                        <w:szCs w:val="13"/>
                      </w:rPr>
                      <w:t>22</w:t>
                    </w:r>
                    <w:r w:rsidRPr="007E3B88">
                      <w:rPr>
                        <w:rFonts w:ascii="Arial" w:hAnsi="Arial"/>
                        <w:noProof/>
                        <w:sz w:val="13"/>
                        <w:szCs w:val="13"/>
                      </w:rPr>
                      <w:t>)</w:t>
                    </w:r>
                  </w:p>
                  <w:p w14:paraId="67694A59" w14:textId="77777777" w:rsidR="005B68E6" w:rsidRPr="007E3B88" w:rsidRDefault="005B68E6" w:rsidP="005B68E6">
                    <w:pPr>
                      <w:rPr>
                        <w:rFonts w:ascii="Arial" w:hAnsi="Arial"/>
                        <w:noProof/>
                        <w:sz w:val="13"/>
                        <w:szCs w:val="13"/>
                      </w:rPr>
                    </w:pPr>
                    <w:r w:rsidRPr="007E3B88">
                      <w:rPr>
                        <w:rFonts w:ascii="Arial" w:hAnsi="Arial"/>
                        <w:noProof/>
                        <w:sz w:val="13"/>
                        <w:szCs w:val="13"/>
                      </w:rPr>
                      <w:t>All Other Editions Are Obsolete</w:t>
                    </w:r>
                  </w:p>
                </w:txbxContent>
              </v:textbox>
              <w10:wrap anchorx="margin" anchory="page"/>
            </v:shape>
          </w:pict>
        </mc:Fallback>
      </mc:AlternateContent>
    </w:r>
    <w:r>
      <w:rPr>
        <w:noProof/>
      </w:rPr>
      <mc:AlternateContent>
        <mc:Choice Requires="wps">
          <w:drawing>
            <wp:anchor distT="0" distB="0" distL="114300" distR="114300" simplePos="0" relativeHeight="251674112" behindDoc="0" locked="0" layoutInCell="0" allowOverlap="1" wp14:anchorId="645E3383" wp14:editId="0FC4AF2D">
              <wp:simplePos x="0" y="0"/>
              <wp:positionH relativeFrom="margin">
                <wp:posOffset>4811133</wp:posOffset>
              </wp:positionH>
              <wp:positionV relativeFrom="page">
                <wp:posOffset>428102</wp:posOffset>
              </wp:positionV>
              <wp:extent cx="1463040" cy="453390"/>
              <wp:effectExtent l="0" t="0" r="381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6F2BB" w14:textId="77777777" w:rsidR="005B68E6" w:rsidRPr="0056231C" w:rsidRDefault="005B68E6" w:rsidP="005B68E6">
                          <w:pPr>
                            <w:jc w:val="right"/>
                            <w:rPr>
                              <w:rFonts w:ascii="Arial" w:hAnsi="Arial"/>
                              <w:b/>
                              <w:caps/>
                              <w:noProof/>
                              <w:sz w:val="18"/>
                              <w:szCs w:val="18"/>
                            </w:rPr>
                          </w:pPr>
                          <w:r w:rsidRPr="0056231C">
                            <w:rPr>
                              <w:rFonts w:ascii="Arial" w:hAnsi="Arial"/>
                              <w:b/>
                              <w:caps/>
                              <w:noProof/>
                              <w:sz w:val="18"/>
                              <w:szCs w:val="18"/>
                            </w:rPr>
                            <w:t xml:space="preserve">Attachment </w:t>
                          </w:r>
                          <w:r>
                            <w:rPr>
                              <w:rFonts w:ascii="Arial" w:hAnsi="Arial"/>
                              <w:b/>
                              <w:caps/>
                              <w:noProof/>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E3383" id="Text Box 14" o:spid="_x0000_s1027" type="#_x0000_t202" style="position:absolute;left:0;text-align:left;margin-left:378.85pt;margin-top:33.7pt;width:115.2pt;height:35.7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" o:allowincell="f" stroked="f">
              <v:textbox>
                <w:txbxContent>
                  <w:p w14:paraId="7FA6F2BB" w14:textId="77777777" w:rsidR="005B68E6" w:rsidRPr="0056231C" w:rsidRDefault="005B68E6" w:rsidP="005B68E6">
                    <w:pPr>
                      <w:jc w:val="right"/>
                      <w:rPr>
                        <w:rFonts w:ascii="Arial" w:hAnsi="Arial"/>
                        <w:b/>
                        <w:caps/>
                        <w:noProof/>
                        <w:sz w:val="18"/>
                        <w:szCs w:val="18"/>
                      </w:rPr>
                    </w:pPr>
                    <w:r w:rsidRPr="0056231C">
                      <w:rPr>
                        <w:rFonts w:ascii="Arial" w:hAnsi="Arial"/>
                        <w:b/>
                        <w:caps/>
                        <w:noProof/>
                        <w:sz w:val="18"/>
                        <w:szCs w:val="18"/>
                      </w:rPr>
                      <w:t xml:space="preserve">Attachment </w:t>
                    </w:r>
                    <w:r>
                      <w:rPr>
                        <w:rFonts w:ascii="Arial" w:hAnsi="Arial"/>
                        <w:b/>
                        <w:caps/>
                        <w:noProof/>
                        <w:sz w:val="18"/>
                        <w:szCs w:val="18"/>
                      </w:rPr>
                      <w:t>3</w:t>
                    </w:r>
                  </w:p>
                </w:txbxContent>
              </v:textbox>
              <w10:wrap anchorx="margin" anchory="page"/>
            </v:shape>
          </w:pict>
        </mc:Fallback>
      </mc:AlternateContent>
    </w:r>
    <w:r w:rsidR="005B68E6" w:rsidRPr="002D0D30">
      <w:rPr>
        <w:rFonts w:ascii="Arial" w:hAnsi="Arial"/>
        <w:b/>
        <w:sz w:val="18"/>
        <w:szCs w:val="18"/>
      </w:rPr>
      <w:t>U.S. Department of Energy</w:t>
    </w:r>
  </w:p>
  <w:p w14:paraId="5FD20BB9" w14:textId="3A9B7090" w:rsidR="005B68E6" w:rsidRPr="002D0D30" w:rsidRDefault="005B68E6" w:rsidP="005B68E6">
    <w:pPr>
      <w:jc w:val="center"/>
      <w:rPr>
        <w:rFonts w:ascii="Arial" w:hAnsi="Arial"/>
        <w:b/>
        <w:sz w:val="18"/>
        <w:szCs w:val="18"/>
      </w:rPr>
    </w:pPr>
    <w:r w:rsidRPr="002D0D30">
      <w:rPr>
        <w:rFonts w:ascii="Arial" w:hAnsi="Arial"/>
        <w:b/>
        <w:sz w:val="18"/>
        <w:szCs w:val="18"/>
      </w:rPr>
      <w:t>FEDERAL ASSISTANCE REPORTING CHECKLIST</w:t>
    </w:r>
  </w:p>
  <w:p w14:paraId="6C8EE1C6" w14:textId="09EABADE" w:rsidR="00512E86" w:rsidRDefault="005B68E6" w:rsidP="00A77CD8">
    <w:pPr>
      <w:jc w:val="center"/>
    </w:pPr>
    <w:r w:rsidRPr="002D0D30">
      <w:rPr>
        <w:rFonts w:ascii="Arial" w:hAnsi="Arial"/>
        <w:b/>
        <w:sz w:val="18"/>
        <w:szCs w:val="18"/>
      </w:rPr>
      <w:t>AND INSTRUCTIONS</w:t>
    </w:r>
    <w:r w:rsidR="008C5A50">
      <w:rPr>
        <w:noProof/>
      </w:rPr>
      <mc:AlternateContent>
        <mc:Choice Requires="wps">
          <w:drawing>
            <wp:anchor distT="0" distB="0" distL="114300" distR="114300" simplePos="0" relativeHeight="251666944" behindDoc="0" locked="0" layoutInCell="1" allowOverlap="1" wp14:anchorId="53319924" wp14:editId="1D32AA12">
              <wp:simplePos x="0" y="0"/>
              <wp:positionH relativeFrom="column">
                <wp:posOffset>-912407</wp:posOffset>
              </wp:positionH>
              <wp:positionV relativeFrom="paragraph">
                <wp:posOffset>1486793</wp:posOffset>
              </wp:positionV>
              <wp:extent cx="2777573" cy="5619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573" cy="561975"/>
                      </a:xfrm>
                      <a:prstGeom prst="rect">
                        <a:avLst/>
                      </a:prstGeom>
                      <a:noFill/>
                      <a:ln w="9525">
                        <a:noFill/>
                        <a:miter lim="800000"/>
                        <a:headEnd/>
                        <a:tailEnd/>
                      </a:ln>
                    </wps:spPr>
                    <wps:txbx>
                      <w:txbxContent>
                        <w:p w14:paraId="609EE599" w14:textId="77777777" w:rsidR="00512E86" w:rsidRPr="005B68E6" w:rsidRDefault="00512E86" w:rsidP="005B68E6">
                          <w:pPr>
                            <w:jc w:val="right"/>
                            <w:rPr>
                              <w:rFonts w:ascii="Calibri" w:hAnsi="Calibri"/>
                              <w:bCs/>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19924" id="Text Box 2" o:spid="_x0000_s1028" type="#_x0000_t202" style="position:absolute;left:0;text-align:left;margin-left:-71.85pt;margin-top:117.05pt;width:218.7pt;height:4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" filled="f" stroked="f">
              <v:textbox>
                <w:txbxContent>
                  <w:p w14:paraId="609EE599" w14:textId="77777777" w:rsidR="00512E86" w:rsidRPr="005B68E6" w:rsidRDefault="00512E86" w:rsidP="005B68E6">
                    <w:pPr>
                      <w:jc w:val="right"/>
                      <w:rPr>
                        <w:rFonts w:ascii="Calibri" w:hAnsi="Calibri"/>
                        <w:bCs/>
                        <w:szCs w:val="24"/>
                      </w:rPr>
                    </w:pPr>
                  </w:p>
                </w:txbxContent>
              </v:textbox>
            </v:shape>
          </w:pict>
        </mc:Fallback>
      </mc:AlternateContent>
    </w:r>
    <w:r>
      <w:rPr>
        <w:noProof/>
      </w:rPr>
      <mc:AlternateContent>
        <mc:Choice Requires="wps">
          <w:drawing>
            <wp:anchor distT="0" distB="0" distL="114300" distR="114300" simplePos="0" relativeHeight="251671040" behindDoc="0" locked="0" layoutInCell="0" allowOverlap="1" wp14:anchorId="2740C484" wp14:editId="66FF3B3E">
              <wp:simplePos x="0" y="0"/>
              <wp:positionH relativeFrom="margin">
                <wp:posOffset>0</wp:posOffset>
              </wp:positionH>
              <wp:positionV relativeFrom="page">
                <wp:posOffset>457200</wp:posOffset>
              </wp:positionV>
              <wp:extent cx="1463040" cy="453390"/>
              <wp:effectExtent l="0" t="0" r="381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71F82" w14:textId="77777777" w:rsidR="005B68E6" w:rsidRPr="007E3B88" w:rsidRDefault="005B68E6" w:rsidP="005B68E6">
                          <w:pPr>
                            <w:rPr>
                              <w:rFonts w:ascii="Arial" w:hAnsi="Arial"/>
                              <w:noProof/>
                              <w:sz w:val="13"/>
                              <w:szCs w:val="13"/>
                            </w:rPr>
                          </w:pPr>
                          <w:r w:rsidRPr="007E3B88">
                            <w:rPr>
                              <w:rFonts w:ascii="Arial" w:hAnsi="Arial"/>
                              <w:noProof/>
                              <w:sz w:val="13"/>
                              <w:szCs w:val="13"/>
                            </w:rPr>
                            <w:t>DOE F 4600.2</w:t>
                          </w:r>
                        </w:p>
                        <w:p w14:paraId="12C07E4B" w14:textId="77777777" w:rsidR="005B68E6" w:rsidRPr="007E3B88" w:rsidRDefault="005B68E6" w:rsidP="005B68E6">
                          <w:pPr>
                            <w:rPr>
                              <w:rFonts w:ascii="Arial" w:hAnsi="Arial"/>
                              <w:noProof/>
                              <w:sz w:val="13"/>
                              <w:szCs w:val="13"/>
                            </w:rPr>
                          </w:pPr>
                          <w:r w:rsidRPr="007E3B88">
                            <w:rPr>
                              <w:rFonts w:ascii="Arial" w:hAnsi="Arial"/>
                              <w:noProof/>
                              <w:sz w:val="13"/>
                              <w:szCs w:val="13"/>
                            </w:rPr>
                            <w:t>(</w:t>
                          </w:r>
                          <w:r>
                            <w:rPr>
                              <w:rFonts w:ascii="Arial" w:hAnsi="Arial"/>
                              <w:noProof/>
                              <w:sz w:val="13"/>
                              <w:szCs w:val="13"/>
                            </w:rPr>
                            <w:t xml:space="preserve">NETL </w:t>
                          </w:r>
                          <w:r w:rsidRPr="00C45D3B">
                            <w:rPr>
                              <w:rFonts w:ascii="Arial" w:hAnsi="Arial"/>
                              <w:noProof/>
                              <w:sz w:val="13"/>
                              <w:szCs w:val="13"/>
                            </w:rPr>
                            <w:t>0</w:t>
                          </w:r>
                          <w:r>
                            <w:rPr>
                              <w:rFonts w:ascii="Arial" w:hAnsi="Arial"/>
                              <w:noProof/>
                              <w:sz w:val="13"/>
                              <w:szCs w:val="13"/>
                            </w:rPr>
                            <w:t>9</w:t>
                          </w:r>
                          <w:r w:rsidRPr="00C45D3B">
                            <w:rPr>
                              <w:rFonts w:ascii="Arial" w:hAnsi="Arial"/>
                              <w:noProof/>
                              <w:sz w:val="13"/>
                              <w:szCs w:val="13"/>
                            </w:rPr>
                            <w:t>/201</w:t>
                          </w:r>
                          <w:r>
                            <w:rPr>
                              <w:rFonts w:ascii="Arial" w:hAnsi="Arial"/>
                              <w:noProof/>
                              <w:sz w:val="13"/>
                              <w:szCs w:val="13"/>
                            </w:rPr>
                            <w:t>8</w:t>
                          </w:r>
                          <w:r w:rsidRPr="007E3B88">
                            <w:rPr>
                              <w:rFonts w:ascii="Arial" w:hAnsi="Arial"/>
                              <w:noProof/>
                              <w:sz w:val="13"/>
                              <w:szCs w:val="13"/>
                            </w:rPr>
                            <w:t>)</w:t>
                          </w:r>
                        </w:p>
                        <w:p w14:paraId="7DB9C255" w14:textId="77777777" w:rsidR="005B68E6" w:rsidRPr="007E3B88" w:rsidRDefault="005B68E6" w:rsidP="005B68E6">
                          <w:pPr>
                            <w:rPr>
                              <w:rFonts w:ascii="Arial" w:hAnsi="Arial"/>
                              <w:noProof/>
                              <w:sz w:val="13"/>
                              <w:szCs w:val="13"/>
                            </w:rPr>
                          </w:pPr>
                          <w:r w:rsidRPr="007E3B88">
                            <w:rPr>
                              <w:rFonts w:ascii="Arial" w:hAnsi="Arial"/>
                              <w:noProof/>
                              <w:sz w:val="13"/>
                              <w:szCs w:val="13"/>
                            </w:rPr>
                            <w:t>All Other Editions Are Obsolete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0C484" id="Text Box 9" o:spid="_x0000_s1029" type="#_x0000_t202" style="position:absolute;left:0;text-align:left;margin-left:0;margin-top:36pt;width:115.2pt;height:35.7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" o:allowincell="f" stroked="f">
              <v:textbox>
                <w:txbxContent>
                  <w:p w14:paraId="39371F82" w14:textId="77777777" w:rsidR="005B68E6" w:rsidRPr="007E3B88" w:rsidRDefault="005B68E6" w:rsidP="005B68E6">
                    <w:pPr>
                      <w:rPr>
                        <w:rFonts w:ascii="Arial" w:hAnsi="Arial"/>
                        <w:noProof/>
                        <w:sz w:val="13"/>
                        <w:szCs w:val="13"/>
                      </w:rPr>
                    </w:pPr>
                    <w:r w:rsidRPr="007E3B88">
                      <w:rPr>
                        <w:rFonts w:ascii="Arial" w:hAnsi="Arial"/>
                        <w:noProof/>
                        <w:sz w:val="13"/>
                        <w:szCs w:val="13"/>
                      </w:rPr>
                      <w:t>DOE F 4600.2</w:t>
                    </w:r>
                  </w:p>
                  <w:p w14:paraId="12C07E4B" w14:textId="77777777" w:rsidR="005B68E6" w:rsidRPr="007E3B88" w:rsidRDefault="005B68E6" w:rsidP="005B68E6">
                    <w:pPr>
                      <w:rPr>
                        <w:rFonts w:ascii="Arial" w:hAnsi="Arial"/>
                        <w:noProof/>
                        <w:sz w:val="13"/>
                        <w:szCs w:val="13"/>
                      </w:rPr>
                    </w:pPr>
                    <w:r w:rsidRPr="007E3B88">
                      <w:rPr>
                        <w:rFonts w:ascii="Arial" w:hAnsi="Arial"/>
                        <w:noProof/>
                        <w:sz w:val="13"/>
                        <w:szCs w:val="13"/>
                      </w:rPr>
                      <w:t>(</w:t>
                    </w:r>
                    <w:r>
                      <w:rPr>
                        <w:rFonts w:ascii="Arial" w:hAnsi="Arial"/>
                        <w:noProof/>
                        <w:sz w:val="13"/>
                        <w:szCs w:val="13"/>
                      </w:rPr>
                      <w:t xml:space="preserve">NETL </w:t>
                    </w:r>
                    <w:r w:rsidRPr="00C45D3B">
                      <w:rPr>
                        <w:rFonts w:ascii="Arial" w:hAnsi="Arial"/>
                        <w:noProof/>
                        <w:sz w:val="13"/>
                        <w:szCs w:val="13"/>
                      </w:rPr>
                      <w:t>0</w:t>
                    </w:r>
                    <w:r>
                      <w:rPr>
                        <w:rFonts w:ascii="Arial" w:hAnsi="Arial"/>
                        <w:noProof/>
                        <w:sz w:val="13"/>
                        <w:szCs w:val="13"/>
                      </w:rPr>
                      <w:t>9</w:t>
                    </w:r>
                    <w:r w:rsidRPr="00C45D3B">
                      <w:rPr>
                        <w:rFonts w:ascii="Arial" w:hAnsi="Arial"/>
                        <w:noProof/>
                        <w:sz w:val="13"/>
                        <w:szCs w:val="13"/>
                      </w:rPr>
                      <w:t>/201</w:t>
                    </w:r>
                    <w:r>
                      <w:rPr>
                        <w:rFonts w:ascii="Arial" w:hAnsi="Arial"/>
                        <w:noProof/>
                        <w:sz w:val="13"/>
                        <w:szCs w:val="13"/>
                      </w:rPr>
                      <w:t>8</w:t>
                    </w:r>
                    <w:r w:rsidRPr="007E3B88">
                      <w:rPr>
                        <w:rFonts w:ascii="Arial" w:hAnsi="Arial"/>
                        <w:noProof/>
                        <w:sz w:val="13"/>
                        <w:szCs w:val="13"/>
                      </w:rPr>
                      <w:t>)</w:t>
                    </w:r>
                  </w:p>
                  <w:p w14:paraId="7DB9C255" w14:textId="77777777" w:rsidR="005B68E6" w:rsidRPr="007E3B88" w:rsidRDefault="005B68E6" w:rsidP="005B68E6">
                    <w:pPr>
                      <w:rPr>
                        <w:rFonts w:ascii="Arial" w:hAnsi="Arial"/>
                        <w:noProof/>
                        <w:sz w:val="13"/>
                        <w:szCs w:val="13"/>
                      </w:rPr>
                    </w:pPr>
                    <w:r w:rsidRPr="007E3B88">
                      <w:rPr>
                        <w:rFonts w:ascii="Arial" w:hAnsi="Arial"/>
                        <w:noProof/>
                        <w:sz w:val="13"/>
                        <w:szCs w:val="13"/>
                      </w:rPr>
                      <w:t>All Other Editions Are Obsolete</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7173" w14:textId="77777777" w:rsidR="00504F4A" w:rsidRPr="002D0D30" w:rsidRDefault="00504F4A" w:rsidP="002557C0">
    <w:pPr>
      <w:jc w:val="center"/>
      <w:rPr>
        <w:b/>
        <w:sz w:val="18"/>
        <w:szCs w:val="18"/>
      </w:rPr>
    </w:pPr>
    <w:r>
      <w:rPr>
        <w:noProof/>
      </w:rPr>
      <mc:AlternateContent>
        <mc:Choice Requires="wps">
          <w:drawing>
            <wp:anchor distT="0" distB="0" distL="114300" distR="114300" simplePos="0" relativeHeight="251663872" behindDoc="0" locked="0" layoutInCell="0" allowOverlap="1" wp14:anchorId="5DF7D624" wp14:editId="07DF1B91">
              <wp:simplePos x="0" y="0"/>
              <wp:positionH relativeFrom="margin">
                <wp:align>left</wp:align>
              </wp:positionH>
              <wp:positionV relativeFrom="page">
                <wp:posOffset>414473</wp:posOffset>
              </wp:positionV>
              <wp:extent cx="1463040" cy="453390"/>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DDF54" w14:textId="77777777" w:rsidR="00504F4A" w:rsidRPr="007E3B88" w:rsidRDefault="00504F4A" w:rsidP="0056231C">
                          <w:pPr>
                            <w:rPr>
                              <w:noProof/>
                              <w:sz w:val="13"/>
                              <w:szCs w:val="13"/>
                            </w:rPr>
                          </w:pPr>
                          <w:r w:rsidRPr="007E3B88">
                            <w:rPr>
                              <w:noProof/>
                              <w:sz w:val="13"/>
                              <w:szCs w:val="13"/>
                            </w:rPr>
                            <w:t>DOE F 4600.2</w:t>
                          </w:r>
                        </w:p>
                        <w:p w14:paraId="308D7275" w14:textId="77777777" w:rsidR="00504F4A" w:rsidRPr="007E3B88" w:rsidRDefault="00504F4A" w:rsidP="0056231C">
                          <w:pPr>
                            <w:rPr>
                              <w:noProof/>
                              <w:sz w:val="13"/>
                              <w:szCs w:val="13"/>
                            </w:rPr>
                          </w:pPr>
                          <w:r w:rsidRPr="007E3B88">
                            <w:rPr>
                              <w:noProof/>
                              <w:sz w:val="13"/>
                              <w:szCs w:val="13"/>
                            </w:rPr>
                            <w:t>(</w:t>
                          </w:r>
                          <w:r>
                            <w:rPr>
                              <w:noProof/>
                              <w:sz w:val="13"/>
                              <w:szCs w:val="13"/>
                            </w:rPr>
                            <w:t xml:space="preserve">NETL </w:t>
                          </w:r>
                          <w:r w:rsidRPr="007E3B88">
                            <w:rPr>
                              <w:noProof/>
                              <w:sz w:val="13"/>
                              <w:szCs w:val="13"/>
                            </w:rPr>
                            <w:t>0</w:t>
                          </w:r>
                          <w:r>
                            <w:rPr>
                              <w:noProof/>
                              <w:sz w:val="13"/>
                              <w:szCs w:val="13"/>
                            </w:rPr>
                            <w:t>7</w:t>
                          </w:r>
                          <w:r w:rsidRPr="007E3B88">
                            <w:rPr>
                              <w:noProof/>
                              <w:sz w:val="13"/>
                              <w:szCs w:val="13"/>
                            </w:rPr>
                            <w:t>/201</w:t>
                          </w:r>
                          <w:r>
                            <w:rPr>
                              <w:noProof/>
                              <w:sz w:val="13"/>
                              <w:szCs w:val="13"/>
                            </w:rPr>
                            <w:t>7</w:t>
                          </w:r>
                          <w:r w:rsidRPr="007E3B88">
                            <w:rPr>
                              <w:noProof/>
                              <w:sz w:val="13"/>
                              <w:szCs w:val="13"/>
                            </w:rPr>
                            <w:t>)</w:t>
                          </w:r>
                        </w:p>
                        <w:p w14:paraId="3D6CBD48" w14:textId="77777777" w:rsidR="00504F4A" w:rsidRPr="007E3B88" w:rsidRDefault="00504F4A" w:rsidP="0056231C">
                          <w:pPr>
                            <w:rPr>
                              <w:noProof/>
                              <w:sz w:val="13"/>
                              <w:szCs w:val="13"/>
                            </w:rPr>
                          </w:pPr>
                          <w:r w:rsidRPr="007E3B88">
                            <w:rPr>
                              <w:noProof/>
                              <w:sz w:val="13"/>
                              <w:szCs w:val="13"/>
                            </w:rPr>
                            <w:t>All Other Editions Are Obsolete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7D624" id="_x0000_t202" coordsize="21600,21600" o:spt="202" path="m,l,21600r21600,l21600,xe">
              <v:stroke joinstyle="miter"/>
              <v:path gradientshapeok="t" o:connecttype="rect"/>
            </v:shapetype>
            <v:shape id="Text Box 5" o:spid="_x0000_s1030" type="#_x0000_t202" style="position:absolute;left:0;text-align:left;margin-left:0;margin-top:32.65pt;width:115.2pt;height:35.7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" o:allowincell="f" stroked="f">
              <v:textbox>
                <w:txbxContent>
                  <w:p w14:paraId="519DDF54" w14:textId="77777777" w:rsidR="00504F4A" w:rsidRPr="007E3B88" w:rsidRDefault="00504F4A" w:rsidP="0056231C">
                    <w:pPr>
                      <w:rPr>
                        <w:noProof/>
                        <w:sz w:val="13"/>
                        <w:szCs w:val="13"/>
                      </w:rPr>
                    </w:pPr>
                    <w:r w:rsidRPr="007E3B88">
                      <w:rPr>
                        <w:noProof/>
                        <w:sz w:val="13"/>
                        <w:szCs w:val="13"/>
                      </w:rPr>
                      <w:t>DOE F 4600.2</w:t>
                    </w:r>
                  </w:p>
                  <w:p w14:paraId="308D7275" w14:textId="77777777" w:rsidR="00504F4A" w:rsidRPr="007E3B88" w:rsidRDefault="00504F4A" w:rsidP="0056231C">
                    <w:pPr>
                      <w:rPr>
                        <w:noProof/>
                        <w:sz w:val="13"/>
                        <w:szCs w:val="13"/>
                      </w:rPr>
                    </w:pPr>
                    <w:r w:rsidRPr="007E3B88">
                      <w:rPr>
                        <w:noProof/>
                        <w:sz w:val="13"/>
                        <w:szCs w:val="13"/>
                      </w:rPr>
                      <w:t>(</w:t>
                    </w:r>
                    <w:r>
                      <w:rPr>
                        <w:noProof/>
                        <w:sz w:val="13"/>
                        <w:szCs w:val="13"/>
                      </w:rPr>
                      <w:t xml:space="preserve">NETL </w:t>
                    </w:r>
                    <w:r w:rsidRPr="007E3B88">
                      <w:rPr>
                        <w:noProof/>
                        <w:sz w:val="13"/>
                        <w:szCs w:val="13"/>
                      </w:rPr>
                      <w:t>0</w:t>
                    </w:r>
                    <w:r>
                      <w:rPr>
                        <w:noProof/>
                        <w:sz w:val="13"/>
                        <w:szCs w:val="13"/>
                      </w:rPr>
                      <w:t>7</w:t>
                    </w:r>
                    <w:r w:rsidRPr="007E3B88">
                      <w:rPr>
                        <w:noProof/>
                        <w:sz w:val="13"/>
                        <w:szCs w:val="13"/>
                      </w:rPr>
                      <w:t>/201</w:t>
                    </w:r>
                    <w:r>
                      <w:rPr>
                        <w:noProof/>
                        <w:sz w:val="13"/>
                        <w:szCs w:val="13"/>
                      </w:rPr>
                      <w:t>7</w:t>
                    </w:r>
                    <w:r w:rsidRPr="007E3B88">
                      <w:rPr>
                        <w:noProof/>
                        <w:sz w:val="13"/>
                        <w:szCs w:val="13"/>
                      </w:rPr>
                      <w:t>)</w:t>
                    </w:r>
                  </w:p>
                  <w:p w14:paraId="3D6CBD48" w14:textId="77777777" w:rsidR="00504F4A" w:rsidRPr="007E3B88" w:rsidRDefault="00504F4A" w:rsidP="0056231C">
                    <w:pPr>
                      <w:rPr>
                        <w:noProof/>
                        <w:sz w:val="13"/>
                        <w:szCs w:val="13"/>
                      </w:rPr>
                    </w:pPr>
                    <w:r w:rsidRPr="007E3B88">
                      <w:rPr>
                        <w:noProof/>
                        <w:sz w:val="13"/>
                        <w:szCs w:val="13"/>
                      </w:rPr>
                      <w:t>All Other Editions Are Obsolete</w:t>
                    </w:r>
                  </w:p>
                </w:txbxContent>
              </v:textbox>
              <w10:wrap anchorx="margin" anchory="page"/>
            </v:shape>
          </w:pict>
        </mc:Fallback>
      </mc:AlternateContent>
    </w:r>
    <w:r>
      <w:rPr>
        <w:noProof/>
      </w:rPr>
      <mc:AlternateContent>
        <mc:Choice Requires="wps">
          <w:drawing>
            <wp:anchor distT="0" distB="0" distL="114300" distR="114300" simplePos="0" relativeHeight="251664896" behindDoc="0" locked="0" layoutInCell="0" allowOverlap="1" wp14:anchorId="15314027" wp14:editId="1D76CDAB">
              <wp:simplePos x="0" y="0"/>
              <wp:positionH relativeFrom="margin">
                <wp:align>right</wp:align>
              </wp:positionH>
              <wp:positionV relativeFrom="page">
                <wp:posOffset>440599</wp:posOffset>
              </wp:positionV>
              <wp:extent cx="1463040" cy="453390"/>
              <wp:effectExtent l="0" t="0" r="381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657A3" w14:textId="77777777" w:rsidR="00504F4A" w:rsidRPr="0056231C" w:rsidRDefault="00504F4A" w:rsidP="00E91265">
                          <w:pPr>
                            <w:jc w:val="right"/>
                            <w:rPr>
                              <w:b/>
                              <w:caps/>
                              <w:noProof/>
                              <w:sz w:val="18"/>
                              <w:szCs w:val="18"/>
                            </w:rPr>
                          </w:pPr>
                          <w:r w:rsidRPr="0056231C">
                            <w:rPr>
                              <w:b/>
                              <w:caps/>
                              <w:noProof/>
                              <w:sz w:val="18"/>
                              <w:szCs w:val="18"/>
                            </w:rPr>
                            <w:t xml:space="preserve">Attachment </w:t>
                          </w:r>
                          <w:r>
                            <w:rPr>
                              <w:b/>
                              <w:caps/>
                              <w:noProof/>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14027" id="Text Box 11" o:spid="_x0000_s1031" type="#_x0000_t202" style="position:absolute;left:0;text-align:left;margin-left:64pt;margin-top:34.7pt;width:115.2pt;height:35.7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" o:allowincell="f" stroked="f">
              <v:textbox>
                <w:txbxContent>
                  <w:p w14:paraId="0FA657A3" w14:textId="77777777" w:rsidR="00504F4A" w:rsidRPr="0056231C" w:rsidRDefault="00504F4A" w:rsidP="00E91265">
                    <w:pPr>
                      <w:jc w:val="right"/>
                      <w:rPr>
                        <w:b/>
                        <w:caps/>
                        <w:noProof/>
                        <w:sz w:val="18"/>
                        <w:szCs w:val="18"/>
                      </w:rPr>
                    </w:pPr>
                    <w:r w:rsidRPr="0056231C">
                      <w:rPr>
                        <w:b/>
                        <w:caps/>
                        <w:noProof/>
                        <w:sz w:val="18"/>
                        <w:szCs w:val="18"/>
                      </w:rPr>
                      <w:t xml:space="preserve">Attachment </w:t>
                    </w:r>
                    <w:r>
                      <w:rPr>
                        <w:b/>
                        <w:caps/>
                        <w:noProof/>
                        <w:sz w:val="18"/>
                        <w:szCs w:val="18"/>
                      </w:rPr>
                      <w:t>3</w:t>
                    </w:r>
                  </w:p>
                </w:txbxContent>
              </v:textbox>
              <w10:wrap anchorx="margin" anchory="page"/>
            </v:shape>
          </w:pict>
        </mc:Fallback>
      </mc:AlternateContent>
    </w:r>
    <w:r w:rsidRPr="002D0D30">
      <w:rPr>
        <w:b/>
        <w:sz w:val="18"/>
        <w:szCs w:val="18"/>
      </w:rPr>
      <w:t>U.S. Department of Energy</w:t>
    </w:r>
  </w:p>
  <w:p w14:paraId="04AE1A3A" w14:textId="77777777" w:rsidR="00504F4A" w:rsidRPr="002D0D30" w:rsidRDefault="00504F4A" w:rsidP="002557C0">
    <w:pPr>
      <w:jc w:val="center"/>
      <w:rPr>
        <w:b/>
        <w:sz w:val="18"/>
        <w:szCs w:val="18"/>
      </w:rPr>
    </w:pPr>
    <w:r w:rsidRPr="002D0D30">
      <w:rPr>
        <w:b/>
        <w:sz w:val="18"/>
        <w:szCs w:val="18"/>
      </w:rPr>
      <w:t>FEDERAL ASSISTANCE REPORTING CHECKLIST</w:t>
    </w:r>
  </w:p>
  <w:p w14:paraId="2630E78F" w14:textId="77777777" w:rsidR="00504F4A" w:rsidRDefault="00504F4A" w:rsidP="002557C0">
    <w:pPr>
      <w:jc w:val="center"/>
      <w:rPr>
        <w:b/>
        <w:sz w:val="18"/>
        <w:szCs w:val="18"/>
      </w:rPr>
    </w:pPr>
    <w:r w:rsidRPr="002D0D30">
      <w:rPr>
        <w:b/>
        <w:sz w:val="18"/>
        <w:szCs w:val="18"/>
      </w:rPr>
      <w:t>AND INSTRUCTIONS</w:t>
    </w:r>
  </w:p>
  <w:p w14:paraId="3D300D2D" w14:textId="77777777" w:rsidR="00504F4A" w:rsidRPr="002D0D30" w:rsidRDefault="00504F4A" w:rsidP="002557C0">
    <w:pPr>
      <w:jc w:val="center"/>
      <w:rPr>
        <w:b/>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7F7F" w14:textId="6D7A83C9" w:rsidR="00523A25" w:rsidRDefault="00523A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6DF2" w14:textId="77777777" w:rsidR="00504F4A" w:rsidRPr="002D0D30" w:rsidRDefault="00504F4A" w:rsidP="002557C0">
    <w:pPr>
      <w:jc w:val="center"/>
      <w:rPr>
        <w:b/>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B05C" w14:textId="4B818579" w:rsidR="00504F4A" w:rsidRPr="00650AC5" w:rsidRDefault="00512E86" w:rsidP="00650AC5">
    <w:pPr>
      <w:pStyle w:val="Header"/>
    </w:pPr>
    <w:r>
      <w:rPr>
        <w:noProof/>
      </w:rPr>
      <mc:AlternateContent>
        <mc:Choice Requires="wps">
          <w:drawing>
            <wp:anchor distT="0" distB="0" distL="114300" distR="114300" simplePos="0" relativeHeight="251668992" behindDoc="0" locked="0" layoutInCell="1" allowOverlap="1" wp14:anchorId="42EA5424" wp14:editId="2ED65769">
              <wp:simplePos x="0" y="0"/>
              <wp:positionH relativeFrom="column">
                <wp:posOffset>3385743</wp:posOffset>
              </wp:positionH>
              <wp:positionV relativeFrom="paragraph">
                <wp:posOffset>-285582</wp:posOffset>
              </wp:positionV>
              <wp:extent cx="2777573" cy="5619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573" cy="561975"/>
                      </a:xfrm>
                      <a:prstGeom prst="rect">
                        <a:avLst/>
                      </a:prstGeom>
                      <a:noFill/>
                      <a:ln w="9525">
                        <a:noFill/>
                        <a:miter lim="800000"/>
                        <a:headEnd/>
                        <a:tailEnd/>
                      </a:ln>
                    </wps:spPr>
                    <wps:txbx>
                      <w:txbxContent>
                        <w:p w14:paraId="5CDB5A2A" w14:textId="77777777" w:rsidR="00512E86" w:rsidRPr="00512E86" w:rsidRDefault="00512E86" w:rsidP="00512E86">
                          <w:pPr>
                            <w:ind w:left="1440" w:firstLine="720"/>
                            <w:jc w:val="right"/>
                            <w:rPr>
                              <w:rFonts w:ascii="Calibri" w:hAnsi="Calibri"/>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EA5424" id="_x0000_t202" coordsize="21600,21600" o:spt="202" path="m,l,21600r21600,l21600,xe">
              <v:stroke joinstyle="miter"/>
              <v:path gradientshapeok="t" o:connecttype="rect"/>
            </v:shapetype>
            <v:shape id="_x0000_s1032" type="#_x0000_t202" style="position:absolute;margin-left:266.6pt;margin-top:-22.5pt;width:218.7pt;height:4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" filled="f" stroked="f">
              <v:textbox>
                <w:txbxContent>
                  <w:p w14:paraId="5CDB5A2A" w14:textId="77777777" w:rsidR="00512E86" w:rsidRPr="00512E86" w:rsidRDefault="00512E86" w:rsidP="00512E86">
                    <w:pPr>
                      <w:ind w:left="1440" w:firstLine="720"/>
                      <w:jc w:val="right"/>
                      <w:rPr>
                        <w:rFonts w:ascii="Calibri" w:hAnsi="Calibri"/>
                        <w:b/>
                        <w:szCs w:val="24"/>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539A" w14:textId="77777777" w:rsidR="00781E95" w:rsidRDefault="00781E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9E4F" w14:textId="77777777" w:rsidR="00781E95" w:rsidRDefault="00781E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185E" w14:textId="4C733710" w:rsidR="00685F35" w:rsidRDefault="00534E88" w:rsidP="000E55EE">
    <w:pPr>
      <w:pStyle w:val="Header"/>
      <w:ind w:left="-270"/>
    </w:pPr>
    <w:r>
      <w:rPr>
        <w:noProof/>
      </w:rPr>
      <mc:AlternateContent>
        <mc:Choice Requires="wps">
          <w:drawing>
            <wp:anchor distT="0" distB="0" distL="114300" distR="114300" simplePos="0" relativeHeight="251656704" behindDoc="0" locked="0" layoutInCell="1" allowOverlap="1" wp14:anchorId="57331E06" wp14:editId="28B498A9">
              <wp:simplePos x="0" y="0"/>
              <wp:positionH relativeFrom="column">
                <wp:posOffset>3491344</wp:posOffset>
              </wp:positionH>
              <wp:positionV relativeFrom="paragraph">
                <wp:posOffset>53439</wp:posOffset>
              </wp:positionV>
              <wp:extent cx="2777573" cy="561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573" cy="561975"/>
                      </a:xfrm>
                      <a:prstGeom prst="rect">
                        <a:avLst/>
                      </a:prstGeom>
                      <a:noFill/>
                      <a:ln w="9525">
                        <a:noFill/>
                        <a:miter lim="800000"/>
                        <a:headEnd/>
                        <a:tailEnd/>
                      </a:ln>
                    </wps:spPr>
                    <wps:txbx>
                      <w:txbxContent>
                        <w:p w14:paraId="447F9EAF" w14:textId="77777777" w:rsidR="00685F35" w:rsidRPr="00F269E9" w:rsidRDefault="00685F35" w:rsidP="00476D80">
                          <w:pPr>
                            <w:jc w:val="right"/>
                            <w:rPr>
                              <w:b/>
                              <w:color w:val="FFFFFF" w:themeColor="background1"/>
                              <w:szCs w:val="28"/>
                            </w:rPr>
                          </w:pPr>
                          <w:r w:rsidRPr="00F269E9">
                            <w:rPr>
                              <w:b/>
                              <w:color w:val="FFFFFF" w:themeColor="background1"/>
                              <w:szCs w:val="28"/>
                            </w:rPr>
                            <w:t xml:space="preserve">EERE </w:t>
                          </w:r>
                          <w:r>
                            <w:rPr>
                              <w:b/>
                              <w:color w:val="FFFFFF" w:themeColor="background1"/>
                              <w:szCs w:val="28"/>
                            </w:rPr>
                            <w:t>R 540.136-01</w:t>
                          </w:r>
                          <w:r w:rsidRPr="00F269E9">
                            <w:rPr>
                              <w:b/>
                              <w:color w:val="FFFFFF" w:themeColor="background1"/>
                              <w:szCs w:val="28"/>
                            </w:rPr>
                            <w:t>: Federal Assistance Reporting Checklist (FARC)</w:t>
                          </w:r>
                        </w:p>
                        <w:p w14:paraId="6EF7749E" w14:textId="77777777" w:rsidR="00685F35" w:rsidRPr="001726A9" w:rsidRDefault="00685F35" w:rsidP="00476D80">
                          <w:pPr>
                            <w:ind w:left="1440" w:firstLine="720"/>
                            <w:jc w:val="right"/>
                            <w:rPr>
                              <w:rFonts w:ascii="Calibri" w:hAnsi="Calibri"/>
                              <w:b/>
                              <w:color w:val="FFFFFF" w:themeColor="background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31E06" id="_x0000_t202" coordsize="21600,21600" o:spt="202" path="m,l,21600r21600,l21600,xe">
              <v:stroke joinstyle="miter"/>
              <v:path gradientshapeok="t" o:connecttype="rect"/>
            </v:shapetype>
            <v:shape id="_x0000_s1033" type="#_x0000_t202" style="position:absolute;left:0;text-align:left;margin-left:274.9pt;margin-top:4.2pt;width:218.7pt;height:4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" filled="f" stroked="f">
              <v:textbox>
                <w:txbxContent>
                  <w:p w14:paraId="447F9EAF" w14:textId="77777777" w:rsidR="00685F35" w:rsidRPr="00F269E9" w:rsidRDefault="00685F35" w:rsidP="00476D80">
                    <w:pPr>
                      <w:jc w:val="right"/>
                      <w:rPr>
                        <w:b/>
                        <w:color w:val="FFFFFF" w:themeColor="background1"/>
                        <w:szCs w:val="28"/>
                      </w:rPr>
                    </w:pPr>
                    <w:r w:rsidRPr="00F269E9">
                      <w:rPr>
                        <w:b/>
                        <w:color w:val="FFFFFF" w:themeColor="background1"/>
                        <w:szCs w:val="28"/>
                      </w:rPr>
                      <w:t xml:space="preserve">EERE </w:t>
                    </w:r>
                    <w:r>
                      <w:rPr>
                        <w:b/>
                        <w:color w:val="FFFFFF" w:themeColor="background1"/>
                        <w:szCs w:val="28"/>
                      </w:rPr>
                      <w:t>R 540.136-01</w:t>
                    </w:r>
                    <w:r w:rsidRPr="00F269E9">
                      <w:rPr>
                        <w:b/>
                        <w:color w:val="FFFFFF" w:themeColor="background1"/>
                        <w:szCs w:val="28"/>
                      </w:rPr>
                      <w:t>: Federal Assistance Reporting Checklist (FARC)</w:t>
                    </w:r>
                  </w:p>
                  <w:p w14:paraId="6EF7749E" w14:textId="77777777" w:rsidR="00685F35" w:rsidRPr="001726A9" w:rsidRDefault="00685F35" w:rsidP="00476D80">
                    <w:pPr>
                      <w:ind w:left="1440" w:firstLine="720"/>
                      <w:jc w:val="right"/>
                      <w:rPr>
                        <w:rFonts w:ascii="Calibri" w:hAnsi="Calibri"/>
                        <w:b/>
                        <w:color w:val="FFFFFF" w:themeColor="background1"/>
                        <w:szCs w:val="24"/>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CA319C7" wp14:editId="32AA389B">
              <wp:simplePos x="0" y="0"/>
              <wp:positionH relativeFrom="column">
                <wp:posOffset>-2171700</wp:posOffset>
              </wp:positionH>
              <wp:positionV relativeFrom="paragraph">
                <wp:posOffset>-887095</wp:posOffset>
              </wp:positionV>
              <wp:extent cx="2771775" cy="266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447D6" w14:textId="7C58896A" w:rsidR="00685F35" w:rsidRPr="00476D80" w:rsidRDefault="00685F35">
                          <w:pPr>
                            <w:rPr>
                              <w:i/>
                              <w:sz w:val="20"/>
                            </w:rPr>
                          </w:pPr>
                          <w:r w:rsidRPr="00476D80">
                            <w:rPr>
                              <w:i/>
                              <w:sz w:val="20"/>
                            </w:rPr>
                            <w:t>Template version 11/15/20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A319C7" id="Text Box 6" o:spid="_x0000_s1034" type="#_x0000_t202" style="position:absolute;left:0;text-align:left;margin-left:-171pt;margin-top:-69.85pt;width:218.2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" fillcolor="white [3201]" stroked="f" strokeweight=".5pt">
              <v:textbox>
                <w:txbxContent>
                  <w:p w14:paraId="1B9447D6" w14:textId="7C58896A" w:rsidR="00685F35" w:rsidRPr="00476D80" w:rsidRDefault="00685F35">
                    <w:pPr>
                      <w:rPr>
                        <w:i/>
                        <w:sz w:val="20"/>
                      </w:rPr>
                    </w:pPr>
                    <w:r w:rsidRPr="00476D80">
                      <w:rPr>
                        <w:i/>
                        <w:sz w:val="20"/>
                      </w:rPr>
                      <w:t>Template version 11/15/20</w:t>
                    </w:r>
                  </w:p>
                </w:txbxContent>
              </v:textbox>
            </v:shape>
          </w:pict>
        </mc:Fallback>
      </mc:AlternateContent>
    </w:r>
    <w:r w:rsidR="00685F35" w:rsidRPr="00F44784">
      <w:rPr>
        <w:noProof/>
      </w:rPr>
      <w:drawing>
        <wp:inline distT="0" distB="0" distL="0" distR="0" wp14:anchorId="419FBF5A" wp14:editId="7AA97E8C">
          <wp:extent cx="6442050" cy="619125"/>
          <wp:effectExtent l="0" t="0" r="0" b="0"/>
          <wp:docPr id="8" name="Picture 1" descr="EERE IP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E IP header.jpg"/>
                  <pic:cNvPicPr>
                    <a:picLocks noChangeAspect="1" noChangeArrowheads="1"/>
                  </pic:cNvPicPr>
                </pic:nvPicPr>
                <pic:blipFill>
                  <a:blip r:embed="rId1"/>
                  <a:srcRect t="30061" b="29436"/>
                  <a:stretch>
                    <a:fillRect/>
                  </a:stretch>
                </pic:blipFill>
                <pic:spPr bwMode="auto">
                  <a:xfrm>
                    <a:off x="0" y="0"/>
                    <a:ext cx="6554122" cy="629896"/>
                  </a:xfrm>
                  <a:prstGeom prst="rect">
                    <a:avLst/>
                  </a:prstGeom>
                  <a:noFill/>
                  <a:ln w="9525">
                    <a:noFill/>
                    <a:miter lim="800000"/>
                    <a:headEnd/>
                    <a:tailEnd/>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7ED4" w14:textId="7094FF09" w:rsidR="00685F35" w:rsidRPr="00F44784" w:rsidRDefault="006559A5" w:rsidP="00B33024">
    <w:pPr>
      <w:pStyle w:val="Header"/>
      <w:ind w:left="-270"/>
    </w:pPr>
    <w:r>
      <w:rPr>
        <w:noProof/>
      </w:rPr>
      <mc:AlternateContent>
        <mc:Choice Requires="wps">
          <w:drawing>
            <wp:anchor distT="0" distB="0" distL="114300" distR="114300" simplePos="0" relativeHeight="251661824" behindDoc="0" locked="0" layoutInCell="1" allowOverlap="1" wp14:anchorId="1F08E6E5" wp14:editId="32F758BC">
              <wp:simplePos x="0" y="0"/>
              <wp:positionH relativeFrom="column">
                <wp:posOffset>3728852</wp:posOffset>
              </wp:positionH>
              <wp:positionV relativeFrom="paragraph">
                <wp:posOffset>-41564</wp:posOffset>
              </wp:positionV>
              <wp:extent cx="2630179" cy="498764"/>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179" cy="498764"/>
                      </a:xfrm>
                      <a:prstGeom prst="rect">
                        <a:avLst/>
                      </a:prstGeom>
                      <a:noFill/>
                      <a:ln w="9525">
                        <a:noFill/>
                        <a:miter lim="800000"/>
                        <a:headEnd/>
                        <a:tailEnd/>
                      </a:ln>
                    </wps:spPr>
                    <wps:txbx>
                      <w:txbxContent>
                        <w:p w14:paraId="07E829B7" w14:textId="77777777" w:rsidR="006559A5" w:rsidRPr="006559A5" w:rsidRDefault="006559A5" w:rsidP="006559A5">
                          <w:pPr>
                            <w:ind w:left="1440" w:firstLine="720"/>
                            <w:jc w:val="right"/>
                            <w:rPr>
                              <w:rFonts w:ascii="Calibri" w:hAnsi="Calibri"/>
                              <w:b/>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8E6E5" id="_x0000_t202" coordsize="21600,21600" o:spt="202" path="m,l,21600r21600,l21600,xe">
              <v:stroke joinstyle="miter"/>
              <v:path gradientshapeok="t" o:connecttype="rect"/>
            </v:shapetype>
            <v:shape id="Text Box 307" o:spid="_x0000_s1036" type="#_x0000_t202" style="position:absolute;left:0;text-align:left;margin-left:293.6pt;margin-top:-3.25pt;width:207.1pt;height:3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" filled="f" stroked="f">
              <v:textbox>
                <w:txbxContent>
                  <w:p w14:paraId="07E829B7" w14:textId="77777777" w:rsidR="006559A5" w:rsidRPr="006559A5" w:rsidRDefault="006559A5" w:rsidP="006559A5">
                    <w:pPr>
                      <w:ind w:left="1440" w:firstLine="720"/>
                      <w:jc w:val="right"/>
                      <w:rPr>
                        <w:rFonts w:ascii="Calibri" w:hAnsi="Calibri"/>
                        <w:b/>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55F"/>
    <w:multiLevelType w:val="hybridMultilevel"/>
    <w:tmpl w:val="33C45A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06767E"/>
    <w:multiLevelType w:val="hybridMultilevel"/>
    <w:tmpl w:val="C3E235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361B"/>
    <w:multiLevelType w:val="hybridMultilevel"/>
    <w:tmpl w:val="E96684D4"/>
    <w:lvl w:ilvl="0" w:tplc="3FA0647C">
      <w:start w:val="3"/>
      <w:numFmt w:val="decimal"/>
      <w:lvlText w:val="(%1)"/>
      <w:lvlJc w:val="left"/>
      <w:pPr>
        <w:ind w:left="-36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53545"/>
    <w:multiLevelType w:val="hybridMultilevel"/>
    <w:tmpl w:val="ED1E2EC8"/>
    <w:lvl w:ilvl="0" w:tplc="794A7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5B6E1B"/>
    <w:multiLevelType w:val="hybridMultilevel"/>
    <w:tmpl w:val="C56A19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84667D"/>
    <w:multiLevelType w:val="hybridMultilevel"/>
    <w:tmpl w:val="C3E235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076C1A"/>
    <w:multiLevelType w:val="hybridMultilevel"/>
    <w:tmpl w:val="0EFE728C"/>
    <w:lvl w:ilvl="0" w:tplc="D060787E">
      <w:start w:val="1"/>
      <w:numFmt w:val="upperRoman"/>
      <w:pStyle w:val="FARCHeading1"/>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A8516D"/>
    <w:multiLevelType w:val="hybridMultilevel"/>
    <w:tmpl w:val="2A94DF04"/>
    <w:lvl w:ilvl="0" w:tplc="3E525520">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60710"/>
    <w:multiLevelType w:val="hybridMultilevel"/>
    <w:tmpl w:val="60E4A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82BB3"/>
    <w:multiLevelType w:val="hybridMultilevel"/>
    <w:tmpl w:val="29EEF990"/>
    <w:lvl w:ilvl="0" w:tplc="2AD8EC8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324AD0E4">
      <w:start w:val="1"/>
      <w:numFmt w:val="lowerLetter"/>
      <w:lvlText w:val="%3)"/>
      <w:lvlJc w:val="left"/>
      <w:pPr>
        <w:ind w:left="2340" w:hanging="360"/>
      </w:pPr>
      <w:rPr>
        <w:rFonts w:hint="default"/>
      </w:rPr>
    </w:lvl>
    <w:lvl w:ilvl="3" w:tplc="B0DA2088">
      <w:start w:val="1"/>
      <w:numFmt w:val="lowerLetter"/>
      <w:lvlText w:val="(%4)"/>
      <w:lvlJc w:val="left"/>
      <w:pPr>
        <w:ind w:left="3024" w:hanging="504"/>
      </w:pPr>
      <w:rPr>
        <w:rFonts w:hint="default"/>
      </w:rPr>
    </w:lvl>
    <w:lvl w:ilvl="4" w:tplc="AB1CDB2A">
      <w:start w:val="1"/>
      <w:numFmt w:val="decimal"/>
      <w:lvlText w:val="%5)"/>
      <w:lvlJc w:val="left"/>
      <w:pPr>
        <w:ind w:left="3600" w:hanging="360"/>
      </w:pPr>
      <w:rPr>
        <w:rFonts w:cs="Times New Roman" w:hint="default"/>
        <w:b w:val="0"/>
      </w:rPr>
    </w:lvl>
    <w:lvl w:ilvl="5" w:tplc="9946949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F3854"/>
    <w:multiLevelType w:val="hybridMultilevel"/>
    <w:tmpl w:val="78002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2727E8"/>
    <w:multiLevelType w:val="hybridMultilevel"/>
    <w:tmpl w:val="5148A648"/>
    <w:lvl w:ilvl="0" w:tplc="C59C8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4A0856"/>
    <w:multiLevelType w:val="hybridMultilevel"/>
    <w:tmpl w:val="B04E5522"/>
    <w:lvl w:ilvl="0" w:tplc="0409000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6725B4"/>
    <w:multiLevelType w:val="hybridMultilevel"/>
    <w:tmpl w:val="33D8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43309"/>
    <w:multiLevelType w:val="hybridMultilevel"/>
    <w:tmpl w:val="5128BF80"/>
    <w:lvl w:ilvl="0" w:tplc="249CBE0C">
      <w:start w:val="2"/>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1B0E1C"/>
    <w:multiLevelType w:val="hybridMultilevel"/>
    <w:tmpl w:val="234ECD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54088"/>
    <w:multiLevelType w:val="hybridMultilevel"/>
    <w:tmpl w:val="B47E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F566C1"/>
    <w:multiLevelType w:val="hybridMultilevel"/>
    <w:tmpl w:val="9ED4AF30"/>
    <w:lvl w:ilvl="0" w:tplc="5B20772E">
      <w:start w:val="1"/>
      <w:numFmt w:val="decimal"/>
      <w:lvlText w:val="%1."/>
      <w:lvlJc w:val="left"/>
      <w:pPr>
        <w:ind w:left="1224"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462AC9"/>
    <w:multiLevelType w:val="hybridMultilevel"/>
    <w:tmpl w:val="30D85B68"/>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B0F2B"/>
    <w:multiLevelType w:val="hybridMultilevel"/>
    <w:tmpl w:val="23AAB2C0"/>
    <w:lvl w:ilvl="0" w:tplc="1AA23006">
      <w:start w:val="1"/>
      <w:numFmt w:val="lowerLetter"/>
      <w:lvlText w:val="%1."/>
      <w:lvlJc w:val="left"/>
      <w:pPr>
        <w:ind w:left="1440" w:hanging="360"/>
      </w:pPr>
      <w:rPr>
        <w:rFonts w:hint="default"/>
        <w:b/>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E07A55"/>
    <w:multiLevelType w:val="hybridMultilevel"/>
    <w:tmpl w:val="C3E235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B61BFA"/>
    <w:multiLevelType w:val="hybridMultilevel"/>
    <w:tmpl w:val="C948482C"/>
    <w:lvl w:ilvl="0" w:tplc="1AA23006">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1C65E1"/>
    <w:multiLevelType w:val="hybridMultilevel"/>
    <w:tmpl w:val="8B6AC8C0"/>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B43BAA"/>
    <w:multiLevelType w:val="hybridMultilevel"/>
    <w:tmpl w:val="70644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A56949"/>
    <w:multiLevelType w:val="hybridMultilevel"/>
    <w:tmpl w:val="5D981216"/>
    <w:lvl w:ilvl="0" w:tplc="04090019">
      <w:start w:val="1"/>
      <w:numFmt w:val="lowerLetter"/>
      <w:lvlText w:val="%1."/>
      <w:lvlJc w:val="left"/>
      <w:pPr>
        <w:ind w:left="1440" w:hanging="360"/>
      </w:pPr>
    </w:lvl>
    <w:lvl w:ilvl="1" w:tplc="D69CB934">
      <w:start w:val="1"/>
      <w:numFmt w:val="lowerRoman"/>
      <w:lvlText w:val="%2."/>
      <w:lvlJc w:val="right"/>
      <w:pPr>
        <w:ind w:left="2160" w:hanging="360"/>
      </w:pPr>
      <w:rPr>
        <w:b/>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FB4A58"/>
    <w:multiLevelType w:val="hybridMultilevel"/>
    <w:tmpl w:val="4ADC5554"/>
    <w:lvl w:ilvl="0" w:tplc="1AA23006">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0FE0103"/>
    <w:multiLevelType w:val="hybridMultilevel"/>
    <w:tmpl w:val="AE4AF0AE"/>
    <w:lvl w:ilvl="0" w:tplc="3098C0DA">
      <w:start w:val="1"/>
      <w:numFmt w:val="decimal"/>
      <w:lvlText w:val="%1."/>
      <w:lvlJc w:val="left"/>
      <w:pPr>
        <w:ind w:left="1080" w:hanging="360"/>
      </w:pPr>
      <w:rPr>
        <w:rFonts w:hint="default"/>
      </w:rPr>
    </w:lvl>
    <w:lvl w:ilvl="1" w:tplc="CFFECCD0">
      <w:numFmt w:val="bullet"/>
      <w:lvlText w:val="•"/>
      <w:lvlJc w:val="left"/>
      <w:pPr>
        <w:ind w:left="1800" w:hanging="360"/>
      </w:pPr>
      <w:rPr>
        <w:rFonts w:ascii="Calibri" w:eastAsia="Times New Roman" w:hAnsi="Calibri"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C413D6"/>
    <w:multiLevelType w:val="hybridMultilevel"/>
    <w:tmpl w:val="C118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BD656A"/>
    <w:multiLevelType w:val="hybridMultilevel"/>
    <w:tmpl w:val="6194DB12"/>
    <w:lvl w:ilvl="0" w:tplc="249CBE0C">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62B26E8"/>
    <w:multiLevelType w:val="hybridMultilevel"/>
    <w:tmpl w:val="D972647A"/>
    <w:lvl w:ilvl="0" w:tplc="DDBCEE48">
      <w:start w:val="1"/>
      <w:numFmt w:val="upperRoman"/>
      <w:lvlText w:val="%1."/>
      <w:lvlJc w:val="left"/>
      <w:pPr>
        <w:ind w:left="1067" w:hanging="720"/>
      </w:pPr>
      <w:rPr>
        <w:rFonts w:hint="default"/>
        <w:b/>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0" w15:restartNumberingAfterBreak="0">
    <w:nsid w:val="497A1579"/>
    <w:multiLevelType w:val="hybridMultilevel"/>
    <w:tmpl w:val="806AC5F8"/>
    <w:lvl w:ilvl="0" w:tplc="53CC3D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22669"/>
    <w:multiLevelType w:val="hybridMultilevel"/>
    <w:tmpl w:val="886E6920"/>
    <w:lvl w:ilvl="0" w:tplc="21BA20C6">
      <w:start w:val="1"/>
      <w:numFmt w:val="decimal"/>
      <w:lvlText w:val="%1."/>
      <w:lvlJc w:val="left"/>
      <w:pPr>
        <w:ind w:left="720" w:hanging="360"/>
      </w:pPr>
      <w:rPr>
        <w:rFonts w:hint="default"/>
        <w:b/>
        <w:bCs/>
      </w:rPr>
    </w:lvl>
    <w:lvl w:ilvl="1" w:tplc="21BA20C6">
      <w:start w:val="1"/>
      <w:numFmt w:val="decimal"/>
      <w:lvlText w:val="%2."/>
      <w:lvlJc w:val="left"/>
      <w:pPr>
        <w:ind w:left="1440" w:hanging="360"/>
      </w:pPr>
      <w:rPr>
        <w:rFonts w:hint="default"/>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D30D7"/>
    <w:multiLevelType w:val="hybridMultilevel"/>
    <w:tmpl w:val="B46038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5D392B9E"/>
    <w:multiLevelType w:val="hybridMultilevel"/>
    <w:tmpl w:val="1A605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230731"/>
    <w:multiLevelType w:val="hybridMultilevel"/>
    <w:tmpl w:val="2676F5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FCA0F5B"/>
    <w:multiLevelType w:val="hybridMultilevel"/>
    <w:tmpl w:val="711CB3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C746C3"/>
    <w:multiLevelType w:val="hybridMultilevel"/>
    <w:tmpl w:val="D8FE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506FD"/>
    <w:multiLevelType w:val="hybridMultilevel"/>
    <w:tmpl w:val="79E0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51129"/>
    <w:multiLevelType w:val="hybridMultilevel"/>
    <w:tmpl w:val="EDE61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1D2A2F"/>
    <w:multiLevelType w:val="hybridMultilevel"/>
    <w:tmpl w:val="26002574"/>
    <w:lvl w:ilvl="0" w:tplc="5DF4F6D8">
      <w:start w:val="1"/>
      <w:numFmt w:val="low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3923FF"/>
    <w:multiLevelType w:val="hybridMultilevel"/>
    <w:tmpl w:val="80666BA8"/>
    <w:lvl w:ilvl="0" w:tplc="77D23892">
      <w:start w:val="1"/>
      <w:numFmt w:val="upperRoman"/>
      <w:lvlText w:val="%1."/>
      <w:lvlJc w:val="left"/>
      <w:pPr>
        <w:ind w:left="720" w:hanging="720"/>
      </w:pPr>
      <w:rPr>
        <w:rFonts w:hint="default"/>
      </w:rPr>
    </w:lvl>
    <w:lvl w:ilvl="1" w:tplc="CE9A7FB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D9877CC"/>
    <w:multiLevelType w:val="hybridMultilevel"/>
    <w:tmpl w:val="84C62386"/>
    <w:lvl w:ilvl="0" w:tplc="3566077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A853B5"/>
    <w:multiLevelType w:val="hybridMultilevel"/>
    <w:tmpl w:val="ED1E2EC8"/>
    <w:lvl w:ilvl="0" w:tplc="794A7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0"/>
  </w:num>
  <w:num w:numId="3">
    <w:abstractNumId w:val="37"/>
  </w:num>
  <w:num w:numId="4">
    <w:abstractNumId w:val="16"/>
  </w:num>
  <w:num w:numId="5">
    <w:abstractNumId w:val="2"/>
  </w:num>
  <w:num w:numId="6">
    <w:abstractNumId w:val="9"/>
  </w:num>
  <w:num w:numId="7">
    <w:abstractNumId w:val="28"/>
  </w:num>
  <w:num w:numId="8">
    <w:abstractNumId w:val="8"/>
  </w:num>
  <w:num w:numId="9">
    <w:abstractNumId w:val="12"/>
    <w:lvlOverride w:ilvl="0">
      <w:startOverride w:val="1"/>
    </w:lvlOverride>
  </w:num>
  <w:num w:numId="10">
    <w:abstractNumId w:val="7"/>
  </w:num>
  <w:num w:numId="11">
    <w:abstractNumId w:val="11"/>
  </w:num>
  <w:num w:numId="12">
    <w:abstractNumId w:val="3"/>
  </w:num>
  <w:num w:numId="13">
    <w:abstractNumId w:val="38"/>
  </w:num>
  <w:num w:numId="14">
    <w:abstractNumId w:val="30"/>
  </w:num>
  <w:num w:numId="15">
    <w:abstractNumId w:val="31"/>
  </w:num>
  <w:num w:numId="16">
    <w:abstractNumId w:val="4"/>
  </w:num>
  <w:num w:numId="17">
    <w:abstractNumId w:val="40"/>
  </w:num>
  <w:num w:numId="18">
    <w:abstractNumId w:val="42"/>
  </w:num>
  <w:num w:numId="19">
    <w:abstractNumId w:val="32"/>
  </w:num>
  <w:num w:numId="20">
    <w:abstractNumId w:val="15"/>
  </w:num>
  <w:num w:numId="21">
    <w:abstractNumId w:val="34"/>
  </w:num>
  <w:num w:numId="22">
    <w:abstractNumId w:val="13"/>
  </w:num>
  <w:num w:numId="23">
    <w:abstractNumId w:val="36"/>
  </w:num>
  <w:num w:numId="24">
    <w:abstractNumId w:val="27"/>
  </w:num>
  <w:num w:numId="25">
    <w:abstractNumId w:val="35"/>
  </w:num>
  <w:num w:numId="26">
    <w:abstractNumId w:val="18"/>
  </w:num>
  <w:num w:numId="27">
    <w:abstractNumId w:val="20"/>
  </w:num>
  <w:num w:numId="28">
    <w:abstractNumId w:val="5"/>
  </w:num>
  <w:num w:numId="29">
    <w:abstractNumId w:val="24"/>
  </w:num>
  <w:num w:numId="30">
    <w:abstractNumId w:val="1"/>
  </w:num>
  <w:num w:numId="31">
    <w:abstractNumId w:val="21"/>
  </w:num>
  <w:num w:numId="32">
    <w:abstractNumId w:val="25"/>
  </w:num>
  <w:num w:numId="33">
    <w:abstractNumId w:val="19"/>
  </w:num>
  <w:num w:numId="34">
    <w:abstractNumId w:val="39"/>
  </w:num>
  <w:num w:numId="35">
    <w:abstractNumId w:val="41"/>
  </w:num>
  <w:num w:numId="36">
    <w:abstractNumId w:val="17"/>
  </w:num>
  <w:num w:numId="37">
    <w:abstractNumId w:val="17"/>
    <w:lvlOverride w:ilvl="0">
      <w:startOverride w:val="1"/>
    </w:lvlOverride>
  </w:num>
  <w:num w:numId="38">
    <w:abstractNumId w:val="17"/>
    <w:lvlOverride w:ilvl="0">
      <w:startOverride w:val="1"/>
    </w:lvlOverride>
  </w:num>
  <w:num w:numId="39">
    <w:abstractNumId w:val="41"/>
    <w:lvlOverride w:ilvl="0">
      <w:startOverride w:val="1"/>
    </w:lvlOverride>
  </w:num>
  <w:num w:numId="40">
    <w:abstractNumId w:val="22"/>
  </w:num>
  <w:num w:numId="41">
    <w:abstractNumId w:val="23"/>
  </w:num>
  <w:num w:numId="42">
    <w:abstractNumId w:val="29"/>
  </w:num>
  <w:num w:numId="43">
    <w:abstractNumId w:val="14"/>
  </w:num>
  <w:num w:numId="44">
    <w:abstractNumId w:val="33"/>
  </w:num>
  <w:num w:numId="45">
    <w:abstractNumId w:val="10"/>
  </w:num>
  <w:num w:numId="46">
    <w:abstractNumId w:val="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TL Policy">
    <w15:presenceInfo w15:providerId="None" w15:userId="NETL Poli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F58C1A-BD7E-406B-B3D5-7679035D6F87}"/>
    <w:docVar w:name="dgnword-eventsink" w:val="3600928"/>
  </w:docVars>
  <w:rsids>
    <w:rsidRoot w:val="000E7CAC"/>
    <w:rsid w:val="00005B17"/>
    <w:rsid w:val="00005F8E"/>
    <w:rsid w:val="00007057"/>
    <w:rsid w:val="000133EE"/>
    <w:rsid w:val="00014948"/>
    <w:rsid w:val="00014EBC"/>
    <w:rsid w:val="00021819"/>
    <w:rsid w:val="00021A9E"/>
    <w:rsid w:val="0002204E"/>
    <w:rsid w:val="0002342A"/>
    <w:rsid w:val="0002347E"/>
    <w:rsid w:val="00025345"/>
    <w:rsid w:val="000258C0"/>
    <w:rsid w:val="00033285"/>
    <w:rsid w:val="000332F0"/>
    <w:rsid w:val="000337E8"/>
    <w:rsid w:val="0003389C"/>
    <w:rsid w:val="000352EC"/>
    <w:rsid w:val="0003583F"/>
    <w:rsid w:val="00036724"/>
    <w:rsid w:val="00040359"/>
    <w:rsid w:val="0004435E"/>
    <w:rsid w:val="00051B82"/>
    <w:rsid w:val="00057789"/>
    <w:rsid w:val="0006216A"/>
    <w:rsid w:val="000641E0"/>
    <w:rsid w:val="00064BCB"/>
    <w:rsid w:val="000754DB"/>
    <w:rsid w:val="00076439"/>
    <w:rsid w:val="00085231"/>
    <w:rsid w:val="0008642A"/>
    <w:rsid w:val="00086906"/>
    <w:rsid w:val="00086919"/>
    <w:rsid w:val="000878BE"/>
    <w:rsid w:val="00090B5D"/>
    <w:rsid w:val="00092BE2"/>
    <w:rsid w:val="00092F4E"/>
    <w:rsid w:val="00093476"/>
    <w:rsid w:val="00093C93"/>
    <w:rsid w:val="00093E17"/>
    <w:rsid w:val="00096C06"/>
    <w:rsid w:val="000975FF"/>
    <w:rsid w:val="00097EB7"/>
    <w:rsid w:val="000A12DC"/>
    <w:rsid w:val="000A421A"/>
    <w:rsid w:val="000A789E"/>
    <w:rsid w:val="000B010B"/>
    <w:rsid w:val="000B05C4"/>
    <w:rsid w:val="000B0D2C"/>
    <w:rsid w:val="000B2BC1"/>
    <w:rsid w:val="000B6DE6"/>
    <w:rsid w:val="000C1620"/>
    <w:rsid w:val="000C2D05"/>
    <w:rsid w:val="000C3F97"/>
    <w:rsid w:val="000C4A6F"/>
    <w:rsid w:val="000C4B4E"/>
    <w:rsid w:val="000C76E6"/>
    <w:rsid w:val="000D19DD"/>
    <w:rsid w:val="000D31BE"/>
    <w:rsid w:val="000D6AD1"/>
    <w:rsid w:val="000D6F0D"/>
    <w:rsid w:val="000E0AA0"/>
    <w:rsid w:val="000E349A"/>
    <w:rsid w:val="000E392A"/>
    <w:rsid w:val="000E4B1B"/>
    <w:rsid w:val="000E4EDC"/>
    <w:rsid w:val="000E55EE"/>
    <w:rsid w:val="000E7CAC"/>
    <w:rsid w:val="000F233C"/>
    <w:rsid w:val="000F59A1"/>
    <w:rsid w:val="000F5EA7"/>
    <w:rsid w:val="000F6F0B"/>
    <w:rsid w:val="000F752A"/>
    <w:rsid w:val="0010118A"/>
    <w:rsid w:val="0010302E"/>
    <w:rsid w:val="00103FD3"/>
    <w:rsid w:val="001045BB"/>
    <w:rsid w:val="0010501E"/>
    <w:rsid w:val="0010640D"/>
    <w:rsid w:val="0011370F"/>
    <w:rsid w:val="00113F16"/>
    <w:rsid w:val="00116750"/>
    <w:rsid w:val="00116EB7"/>
    <w:rsid w:val="001173DE"/>
    <w:rsid w:val="00121084"/>
    <w:rsid w:val="001222C6"/>
    <w:rsid w:val="00122495"/>
    <w:rsid w:val="0012411A"/>
    <w:rsid w:val="00124EEB"/>
    <w:rsid w:val="00126A2A"/>
    <w:rsid w:val="001278D1"/>
    <w:rsid w:val="001300EF"/>
    <w:rsid w:val="00130499"/>
    <w:rsid w:val="00131470"/>
    <w:rsid w:val="0013344A"/>
    <w:rsid w:val="00134E40"/>
    <w:rsid w:val="00136766"/>
    <w:rsid w:val="00142145"/>
    <w:rsid w:val="00142442"/>
    <w:rsid w:val="001520CE"/>
    <w:rsid w:val="0015471F"/>
    <w:rsid w:val="0015596C"/>
    <w:rsid w:val="0015760D"/>
    <w:rsid w:val="00160199"/>
    <w:rsid w:val="00161C7D"/>
    <w:rsid w:val="00163A56"/>
    <w:rsid w:val="00163ED2"/>
    <w:rsid w:val="00164E04"/>
    <w:rsid w:val="001650BD"/>
    <w:rsid w:val="00166BC2"/>
    <w:rsid w:val="001726A9"/>
    <w:rsid w:val="00172B13"/>
    <w:rsid w:val="001826A2"/>
    <w:rsid w:val="00182AE3"/>
    <w:rsid w:val="00182F53"/>
    <w:rsid w:val="00183994"/>
    <w:rsid w:val="0018626E"/>
    <w:rsid w:val="00186770"/>
    <w:rsid w:val="0018752C"/>
    <w:rsid w:val="00190453"/>
    <w:rsid w:val="00193C0B"/>
    <w:rsid w:val="0019502B"/>
    <w:rsid w:val="00195D3B"/>
    <w:rsid w:val="0019679A"/>
    <w:rsid w:val="00196868"/>
    <w:rsid w:val="00197BF4"/>
    <w:rsid w:val="001A08DA"/>
    <w:rsid w:val="001A1C68"/>
    <w:rsid w:val="001A2EEA"/>
    <w:rsid w:val="001A67AD"/>
    <w:rsid w:val="001A731B"/>
    <w:rsid w:val="001B05DA"/>
    <w:rsid w:val="001B338D"/>
    <w:rsid w:val="001B5AB1"/>
    <w:rsid w:val="001B5CB2"/>
    <w:rsid w:val="001B7533"/>
    <w:rsid w:val="001B76D6"/>
    <w:rsid w:val="001C0682"/>
    <w:rsid w:val="001C275A"/>
    <w:rsid w:val="001C2DFC"/>
    <w:rsid w:val="001C4685"/>
    <w:rsid w:val="001D1887"/>
    <w:rsid w:val="001D2E47"/>
    <w:rsid w:val="001D3BB2"/>
    <w:rsid w:val="001D4907"/>
    <w:rsid w:val="001D4C5D"/>
    <w:rsid w:val="001D4CFA"/>
    <w:rsid w:val="001D56FC"/>
    <w:rsid w:val="001D600F"/>
    <w:rsid w:val="001D6099"/>
    <w:rsid w:val="001E28BC"/>
    <w:rsid w:val="001E4490"/>
    <w:rsid w:val="001E4B7E"/>
    <w:rsid w:val="001E4D4B"/>
    <w:rsid w:val="001E530A"/>
    <w:rsid w:val="001F0231"/>
    <w:rsid w:val="001F1370"/>
    <w:rsid w:val="001F2727"/>
    <w:rsid w:val="001F2831"/>
    <w:rsid w:val="001F28C2"/>
    <w:rsid w:val="001F2AAF"/>
    <w:rsid w:val="001F2AFC"/>
    <w:rsid w:val="001F2C78"/>
    <w:rsid w:val="001F333A"/>
    <w:rsid w:val="001F60D6"/>
    <w:rsid w:val="001F66EB"/>
    <w:rsid w:val="001F6904"/>
    <w:rsid w:val="002044D7"/>
    <w:rsid w:val="00205AF2"/>
    <w:rsid w:val="00207102"/>
    <w:rsid w:val="002108A9"/>
    <w:rsid w:val="00211F32"/>
    <w:rsid w:val="0021201E"/>
    <w:rsid w:val="00212863"/>
    <w:rsid w:val="002163B6"/>
    <w:rsid w:val="00216C1C"/>
    <w:rsid w:val="00216DC7"/>
    <w:rsid w:val="00222F4A"/>
    <w:rsid w:val="002242D9"/>
    <w:rsid w:val="00224B82"/>
    <w:rsid w:val="00230E21"/>
    <w:rsid w:val="0023299B"/>
    <w:rsid w:val="00233F92"/>
    <w:rsid w:val="00234E94"/>
    <w:rsid w:val="0023590E"/>
    <w:rsid w:val="00240138"/>
    <w:rsid w:val="002434A5"/>
    <w:rsid w:val="00247889"/>
    <w:rsid w:val="00247B27"/>
    <w:rsid w:val="00247CCD"/>
    <w:rsid w:val="00254058"/>
    <w:rsid w:val="002576A0"/>
    <w:rsid w:val="002577BE"/>
    <w:rsid w:val="00260112"/>
    <w:rsid w:val="00264296"/>
    <w:rsid w:val="00265540"/>
    <w:rsid w:val="00266EDA"/>
    <w:rsid w:val="00267079"/>
    <w:rsid w:val="00267CF6"/>
    <w:rsid w:val="0027002B"/>
    <w:rsid w:val="00271F97"/>
    <w:rsid w:val="00272258"/>
    <w:rsid w:val="00274078"/>
    <w:rsid w:val="00274D7C"/>
    <w:rsid w:val="0028060B"/>
    <w:rsid w:val="002838D8"/>
    <w:rsid w:val="0028427E"/>
    <w:rsid w:val="002859EA"/>
    <w:rsid w:val="00286A37"/>
    <w:rsid w:val="00292733"/>
    <w:rsid w:val="00292B30"/>
    <w:rsid w:val="00293D93"/>
    <w:rsid w:val="00295361"/>
    <w:rsid w:val="00296985"/>
    <w:rsid w:val="0029723E"/>
    <w:rsid w:val="00297B6D"/>
    <w:rsid w:val="002A2163"/>
    <w:rsid w:val="002A576B"/>
    <w:rsid w:val="002B0BB6"/>
    <w:rsid w:val="002B0EE4"/>
    <w:rsid w:val="002B16B1"/>
    <w:rsid w:val="002B2AEB"/>
    <w:rsid w:val="002B3DB7"/>
    <w:rsid w:val="002C0C8B"/>
    <w:rsid w:val="002C1D8B"/>
    <w:rsid w:val="002C21C2"/>
    <w:rsid w:val="002C672D"/>
    <w:rsid w:val="002C6D72"/>
    <w:rsid w:val="002C7F3A"/>
    <w:rsid w:val="002D0030"/>
    <w:rsid w:val="002D181D"/>
    <w:rsid w:val="002D3002"/>
    <w:rsid w:val="002E0EA4"/>
    <w:rsid w:val="002E1B4A"/>
    <w:rsid w:val="002E2969"/>
    <w:rsid w:val="002E4B00"/>
    <w:rsid w:val="002F156D"/>
    <w:rsid w:val="002F557B"/>
    <w:rsid w:val="002F7686"/>
    <w:rsid w:val="00304B1C"/>
    <w:rsid w:val="00306CFC"/>
    <w:rsid w:val="00307D4A"/>
    <w:rsid w:val="00313D2B"/>
    <w:rsid w:val="00316166"/>
    <w:rsid w:val="00321797"/>
    <w:rsid w:val="00322C65"/>
    <w:rsid w:val="00324558"/>
    <w:rsid w:val="0032569D"/>
    <w:rsid w:val="003267F3"/>
    <w:rsid w:val="00326B49"/>
    <w:rsid w:val="003302B8"/>
    <w:rsid w:val="003325BC"/>
    <w:rsid w:val="00333FDD"/>
    <w:rsid w:val="00335D0E"/>
    <w:rsid w:val="00336564"/>
    <w:rsid w:val="003372D6"/>
    <w:rsid w:val="00340A2F"/>
    <w:rsid w:val="00341035"/>
    <w:rsid w:val="003441EA"/>
    <w:rsid w:val="00346AB4"/>
    <w:rsid w:val="0035016A"/>
    <w:rsid w:val="00353EAA"/>
    <w:rsid w:val="00355EA8"/>
    <w:rsid w:val="00357D62"/>
    <w:rsid w:val="00360B42"/>
    <w:rsid w:val="00361FE6"/>
    <w:rsid w:val="0036347A"/>
    <w:rsid w:val="00364DCA"/>
    <w:rsid w:val="003676A3"/>
    <w:rsid w:val="0037252C"/>
    <w:rsid w:val="00374257"/>
    <w:rsid w:val="003879E8"/>
    <w:rsid w:val="0039242C"/>
    <w:rsid w:val="003926EA"/>
    <w:rsid w:val="00394851"/>
    <w:rsid w:val="003A00C6"/>
    <w:rsid w:val="003A110C"/>
    <w:rsid w:val="003A1A4E"/>
    <w:rsid w:val="003A2B2B"/>
    <w:rsid w:val="003A2C68"/>
    <w:rsid w:val="003A4341"/>
    <w:rsid w:val="003A4A40"/>
    <w:rsid w:val="003B001D"/>
    <w:rsid w:val="003B3F21"/>
    <w:rsid w:val="003B58E1"/>
    <w:rsid w:val="003B7501"/>
    <w:rsid w:val="003C0075"/>
    <w:rsid w:val="003C267E"/>
    <w:rsid w:val="003C303D"/>
    <w:rsid w:val="003C30B3"/>
    <w:rsid w:val="003C51FA"/>
    <w:rsid w:val="003C6397"/>
    <w:rsid w:val="003C7441"/>
    <w:rsid w:val="003C7E94"/>
    <w:rsid w:val="003D068D"/>
    <w:rsid w:val="003D1E40"/>
    <w:rsid w:val="003D2216"/>
    <w:rsid w:val="003D2CC4"/>
    <w:rsid w:val="003D7799"/>
    <w:rsid w:val="003D7D55"/>
    <w:rsid w:val="003E1901"/>
    <w:rsid w:val="003F09BE"/>
    <w:rsid w:val="003F124D"/>
    <w:rsid w:val="003F4D13"/>
    <w:rsid w:val="003F4D5F"/>
    <w:rsid w:val="003F60F3"/>
    <w:rsid w:val="003F6C8D"/>
    <w:rsid w:val="003F723D"/>
    <w:rsid w:val="003F7802"/>
    <w:rsid w:val="003F7C20"/>
    <w:rsid w:val="00400D72"/>
    <w:rsid w:val="00401E12"/>
    <w:rsid w:val="004033D9"/>
    <w:rsid w:val="00403A3C"/>
    <w:rsid w:val="0040478C"/>
    <w:rsid w:val="004072C2"/>
    <w:rsid w:val="0041026B"/>
    <w:rsid w:val="00411AAA"/>
    <w:rsid w:val="004136BC"/>
    <w:rsid w:val="00416741"/>
    <w:rsid w:val="0042037D"/>
    <w:rsid w:val="004219B8"/>
    <w:rsid w:val="00421C0B"/>
    <w:rsid w:val="00424787"/>
    <w:rsid w:val="0042530B"/>
    <w:rsid w:val="00425374"/>
    <w:rsid w:val="0042662C"/>
    <w:rsid w:val="004312A4"/>
    <w:rsid w:val="00431404"/>
    <w:rsid w:val="00431AED"/>
    <w:rsid w:val="00432307"/>
    <w:rsid w:val="00437F49"/>
    <w:rsid w:val="00440B1A"/>
    <w:rsid w:val="00441FD1"/>
    <w:rsid w:val="00442B6D"/>
    <w:rsid w:val="00443FA8"/>
    <w:rsid w:val="00445675"/>
    <w:rsid w:val="00447796"/>
    <w:rsid w:val="00451977"/>
    <w:rsid w:val="00452A3E"/>
    <w:rsid w:val="00452EBF"/>
    <w:rsid w:val="00455508"/>
    <w:rsid w:val="0045745D"/>
    <w:rsid w:val="00460441"/>
    <w:rsid w:val="00460E03"/>
    <w:rsid w:val="00461DF0"/>
    <w:rsid w:val="004641EB"/>
    <w:rsid w:val="0047046D"/>
    <w:rsid w:val="00470B37"/>
    <w:rsid w:val="004711D9"/>
    <w:rsid w:val="00472B4E"/>
    <w:rsid w:val="00472BCC"/>
    <w:rsid w:val="004748B0"/>
    <w:rsid w:val="00476078"/>
    <w:rsid w:val="00476D80"/>
    <w:rsid w:val="00477275"/>
    <w:rsid w:val="0047743A"/>
    <w:rsid w:val="00480612"/>
    <w:rsid w:val="00480F89"/>
    <w:rsid w:val="00481C6B"/>
    <w:rsid w:val="0048226F"/>
    <w:rsid w:val="004866D7"/>
    <w:rsid w:val="00493594"/>
    <w:rsid w:val="00494717"/>
    <w:rsid w:val="0049638D"/>
    <w:rsid w:val="00496ED9"/>
    <w:rsid w:val="004A1A52"/>
    <w:rsid w:val="004A260F"/>
    <w:rsid w:val="004A2DC1"/>
    <w:rsid w:val="004A3A83"/>
    <w:rsid w:val="004A3F96"/>
    <w:rsid w:val="004A438E"/>
    <w:rsid w:val="004A5D08"/>
    <w:rsid w:val="004A717C"/>
    <w:rsid w:val="004B2D5D"/>
    <w:rsid w:val="004B6FF1"/>
    <w:rsid w:val="004C0A19"/>
    <w:rsid w:val="004C117F"/>
    <w:rsid w:val="004C2EC7"/>
    <w:rsid w:val="004C4896"/>
    <w:rsid w:val="004C7810"/>
    <w:rsid w:val="004D3D12"/>
    <w:rsid w:val="004D56C4"/>
    <w:rsid w:val="004D5C51"/>
    <w:rsid w:val="004D6448"/>
    <w:rsid w:val="004D6DE3"/>
    <w:rsid w:val="004D705B"/>
    <w:rsid w:val="004E04C9"/>
    <w:rsid w:val="004E14B1"/>
    <w:rsid w:val="004E193B"/>
    <w:rsid w:val="004E4C7C"/>
    <w:rsid w:val="004E6F2B"/>
    <w:rsid w:val="004E6F84"/>
    <w:rsid w:val="004E6FC7"/>
    <w:rsid w:val="004E7019"/>
    <w:rsid w:val="004F1B3F"/>
    <w:rsid w:val="004F3004"/>
    <w:rsid w:val="004F6611"/>
    <w:rsid w:val="00501306"/>
    <w:rsid w:val="005022B6"/>
    <w:rsid w:val="00504F4A"/>
    <w:rsid w:val="005054D2"/>
    <w:rsid w:val="00506068"/>
    <w:rsid w:val="00512E86"/>
    <w:rsid w:val="00512EB4"/>
    <w:rsid w:val="0051309C"/>
    <w:rsid w:val="00514C85"/>
    <w:rsid w:val="00516D88"/>
    <w:rsid w:val="005176BA"/>
    <w:rsid w:val="0052076D"/>
    <w:rsid w:val="005212B4"/>
    <w:rsid w:val="00522ED8"/>
    <w:rsid w:val="00523537"/>
    <w:rsid w:val="00523A25"/>
    <w:rsid w:val="00524330"/>
    <w:rsid w:val="00526683"/>
    <w:rsid w:val="00527A9E"/>
    <w:rsid w:val="005338A1"/>
    <w:rsid w:val="005340F5"/>
    <w:rsid w:val="00534E88"/>
    <w:rsid w:val="00534FA0"/>
    <w:rsid w:val="0053585A"/>
    <w:rsid w:val="00536A10"/>
    <w:rsid w:val="00546F28"/>
    <w:rsid w:val="00550108"/>
    <w:rsid w:val="005522E2"/>
    <w:rsid w:val="00553BA6"/>
    <w:rsid w:val="00553BE7"/>
    <w:rsid w:val="00553D64"/>
    <w:rsid w:val="00555A50"/>
    <w:rsid w:val="005615A5"/>
    <w:rsid w:val="005619E6"/>
    <w:rsid w:val="00565A6B"/>
    <w:rsid w:val="005670F8"/>
    <w:rsid w:val="00567E9C"/>
    <w:rsid w:val="00567F42"/>
    <w:rsid w:val="00570D61"/>
    <w:rsid w:val="00571611"/>
    <w:rsid w:val="00571C08"/>
    <w:rsid w:val="005735E3"/>
    <w:rsid w:val="00576241"/>
    <w:rsid w:val="0058012C"/>
    <w:rsid w:val="00580555"/>
    <w:rsid w:val="00580E7D"/>
    <w:rsid w:val="00581CAC"/>
    <w:rsid w:val="00582169"/>
    <w:rsid w:val="00585D15"/>
    <w:rsid w:val="00586757"/>
    <w:rsid w:val="00591E4F"/>
    <w:rsid w:val="005947F5"/>
    <w:rsid w:val="005955D9"/>
    <w:rsid w:val="00595C2B"/>
    <w:rsid w:val="00595EE5"/>
    <w:rsid w:val="0059668D"/>
    <w:rsid w:val="00597EE0"/>
    <w:rsid w:val="005A4111"/>
    <w:rsid w:val="005A5ACA"/>
    <w:rsid w:val="005A64EF"/>
    <w:rsid w:val="005B0CF1"/>
    <w:rsid w:val="005B29A6"/>
    <w:rsid w:val="005B51B2"/>
    <w:rsid w:val="005B68E6"/>
    <w:rsid w:val="005B69EA"/>
    <w:rsid w:val="005D1462"/>
    <w:rsid w:val="005D1836"/>
    <w:rsid w:val="005D51D2"/>
    <w:rsid w:val="005D6376"/>
    <w:rsid w:val="005E0207"/>
    <w:rsid w:val="005E0730"/>
    <w:rsid w:val="005E0B91"/>
    <w:rsid w:val="005E1968"/>
    <w:rsid w:val="005E1985"/>
    <w:rsid w:val="005E3B51"/>
    <w:rsid w:val="005E5668"/>
    <w:rsid w:val="005E5856"/>
    <w:rsid w:val="005E5CED"/>
    <w:rsid w:val="005E672E"/>
    <w:rsid w:val="005E6818"/>
    <w:rsid w:val="005E7257"/>
    <w:rsid w:val="005F1DD2"/>
    <w:rsid w:val="005F229F"/>
    <w:rsid w:val="005F2905"/>
    <w:rsid w:val="005F3A5C"/>
    <w:rsid w:val="005F50F0"/>
    <w:rsid w:val="005F7BA7"/>
    <w:rsid w:val="006039B2"/>
    <w:rsid w:val="00605CAD"/>
    <w:rsid w:val="0060756F"/>
    <w:rsid w:val="00607E40"/>
    <w:rsid w:val="006107D7"/>
    <w:rsid w:val="0061210D"/>
    <w:rsid w:val="00612CDC"/>
    <w:rsid w:val="00614A00"/>
    <w:rsid w:val="00615969"/>
    <w:rsid w:val="006167CF"/>
    <w:rsid w:val="00617A5F"/>
    <w:rsid w:val="00620780"/>
    <w:rsid w:val="00621781"/>
    <w:rsid w:val="00623488"/>
    <w:rsid w:val="00623C84"/>
    <w:rsid w:val="006269ED"/>
    <w:rsid w:val="00631C58"/>
    <w:rsid w:val="0063314E"/>
    <w:rsid w:val="00633F67"/>
    <w:rsid w:val="00636F70"/>
    <w:rsid w:val="006400CA"/>
    <w:rsid w:val="00641553"/>
    <w:rsid w:val="00643BB5"/>
    <w:rsid w:val="006451FD"/>
    <w:rsid w:val="00645857"/>
    <w:rsid w:val="006503B1"/>
    <w:rsid w:val="00654913"/>
    <w:rsid w:val="00654F51"/>
    <w:rsid w:val="006559A5"/>
    <w:rsid w:val="00656D75"/>
    <w:rsid w:val="006574DF"/>
    <w:rsid w:val="00662FFC"/>
    <w:rsid w:val="0066375B"/>
    <w:rsid w:val="00665892"/>
    <w:rsid w:val="006660B7"/>
    <w:rsid w:val="006672A4"/>
    <w:rsid w:val="00670238"/>
    <w:rsid w:val="006738F2"/>
    <w:rsid w:val="0067533E"/>
    <w:rsid w:val="0067558B"/>
    <w:rsid w:val="006758A8"/>
    <w:rsid w:val="006777DA"/>
    <w:rsid w:val="00681AC9"/>
    <w:rsid w:val="00683C70"/>
    <w:rsid w:val="00684E90"/>
    <w:rsid w:val="00685F35"/>
    <w:rsid w:val="00690B53"/>
    <w:rsid w:val="00690D14"/>
    <w:rsid w:val="0069198D"/>
    <w:rsid w:val="00692512"/>
    <w:rsid w:val="00697AFF"/>
    <w:rsid w:val="006A20F8"/>
    <w:rsid w:val="006A2E1E"/>
    <w:rsid w:val="006A3AF6"/>
    <w:rsid w:val="006A3E12"/>
    <w:rsid w:val="006A3FBE"/>
    <w:rsid w:val="006A734F"/>
    <w:rsid w:val="006B2589"/>
    <w:rsid w:val="006B3236"/>
    <w:rsid w:val="006B41A0"/>
    <w:rsid w:val="006B750E"/>
    <w:rsid w:val="006C411E"/>
    <w:rsid w:val="006C538A"/>
    <w:rsid w:val="006C6935"/>
    <w:rsid w:val="006C7A93"/>
    <w:rsid w:val="006C7E1C"/>
    <w:rsid w:val="006D2B64"/>
    <w:rsid w:val="006D409A"/>
    <w:rsid w:val="006D4BD4"/>
    <w:rsid w:val="006D5C1E"/>
    <w:rsid w:val="006D5F9C"/>
    <w:rsid w:val="006D723E"/>
    <w:rsid w:val="006E11E0"/>
    <w:rsid w:val="006E1FD8"/>
    <w:rsid w:val="006E2F23"/>
    <w:rsid w:val="006E33BD"/>
    <w:rsid w:val="006E3D58"/>
    <w:rsid w:val="006E3F9C"/>
    <w:rsid w:val="006E4775"/>
    <w:rsid w:val="006E4EA0"/>
    <w:rsid w:val="006E5061"/>
    <w:rsid w:val="006E5D5C"/>
    <w:rsid w:val="006E64BD"/>
    <w:rsid w:val="006F2EC5"/>
    <w:rsid w:val="006F39F3"/>
    <w:rsid w:val="006F4048"/>
    <w:rsid w:val="006F4386"/>
    <w:rsid w:val="006F53B8"/>
    <w:rsid w:val="006F5973"/>
    <w:rsid w:val="006F6D04"/>
    <w:rsid w:val="006F6EED"/>
    <w:rsid w:val="006F7056"/>
    <w:rsid w:val="006F759D"/>
    <w:rsid w:val="00701914"/>
    <w:rsid w:val="00701B90"/>
    <w:rsid w:val="007030E9"/>
    <w:rsid w:val="00706EBF"/>
    <w:rsid w:val="00712189"/>
    <w:rsid w:val="00712DBD"/>
    <w:rsid w:val="007149B6"/>
    <w:rsid w:val="00714F66"/>
    <w:rsid w:val="007170D0"/>
    <w:rsid w:val="00721D44"/>
    <w:rsid w:val="00721FB7"/>
    <w:rsid w:val="00725CAB"/>
    <w:rsid w:val="007272BE"/>
    <w:rsid w:val="00730A31"/>
    <w:rsid w:val="00732313"/>
    <w:rsid w:val="007324DC"/>
    <w:rsid w:val="00733BCC"/>
    <w:rsid w:val="00740154"/>
    <w:rsid w:val="0074116C"/>
    <w:rsid w:val="0074154C"/>
    <w:rsid w:val="00744CE4"/>
    <w:rsid w:val="00745112"/>
    <w:rsid w:val="00746F84"/>
    <w:rsid w:val="007554D0"/>
    <w:rsid w:val="00760469"/>
    <w:rsid w:val="00765122"/>
    <w:rsid w:val="0076522C"/>
    <w:rsid w:val="00766026"/>
    <w:rsid w:val="00766839"/>
    <w:rsid w:val="007675CF"/>
    <w:rsid w:val="0077078A"/>
    <w:rsid w:val="00771EA3"/>
    <w:rsid w:val="00775DA9"/>
    <w:rsid w:val="0077762D"/>
    <w:rsid w:val="00781E95"/>
    <w:rsid w:val="00782145"/>
    <w:rsid w:val="00782C3D"/>
    <w:rsid w:val="007863AA"/>
    <w:rsid w:val="007868B4"/>
    <w:rsid w:val="007917B7"/>
    <w:rsid w:val="0079241D"/>
    <w:rsid w:val="00793739"/>
    <w:rsid w:val="00794075"/>
    <w:rsid w:val="00794338"/>
    <w:rsid w:val="007A4AA2"/>
    <w:rsid w:val="007A652C"/>
    <w:rsid w:val="007A7C27"/>
    <w:rsid w:val="007A7DFD"/>
    <w:rsid w:val="007B1773"/>
    <w:rsid w:val="007B30A9"/>
    <w:rsid w:val="007B4FC2"/>
    <w:rsid w:val="007B628F"/>
    <w:rsid w:val="007B73DE"/>
    <w:rsid w:val="007C044F"/>
    <w:rsid w:val="007C0C6D"/>
    <w:rsid w:val="007C6264"/>
    <w:rsid w:val="007C708B"/>
    <w:rsid w:val="007D2E7E"/>
    <w:rsid w:val="007D30E4"/>
    <w:rsid w:val="007D4CD5"/>
    <w:rsid w:val="007D5CF9"/>
    <w:rsid w:val="007D6109"/>
    <w:rsid w:val="007D6DC0"/>
    <w:rsid w:val="007E0A48"/>
    <w:rsid w:val="007E2695"/>
    <w:rsid w:val="007E363B"/>
    <w:rsid w:val="007E6B26"/>
    <w:rsid w:val="007F006C"/>
    <w:rsid w:val="007F25F6"/>
    <w:rsid w:val="007F2E53"/>
    <w:rsid w:val="007F3F1E"/>
    <w:rsid w:val="007F5100"/>
    <w:rsid w:val="008033A4"/>
    <w:rsid w:val="00805663"/>
    <w:rsid w:val="00806F96"/>
    <w:rsid w:val="0080712D"/>
    <w:rsid w:val="00807FAE"/>
    <w:rsid w:val="0081456E"/>
    <w:rsid w:val="00815595"/>
    <w:rsid w:val="008156A4"/>
    <w:rsid w:val="00816F21"/>
    <w:rsid w:val="00820D16"/>
    <w:rsid w:val="00821755"/>
    <w:rsid w:val="00824171"/>
    <w:rsid w:val="00824BA0"/>
    <w:rsid w:val="008254FE"/>
    <w:rsid w:val="008345B8"/>
    <w:rsid w:val="00840078"/>
    <w:rsid w:val="008415C0"/>
    <w:rsid w:val="0084198F"/>
    <w:rsid w:val="00841A35"/>
    <w:rsid w:val="008422D8"/>
    <w:rsid w:val="00844373"/>
    <w:rsid w:val="008460A8"/>
    <w:rsid w:val="008467C0"/>
    <w:rsid w:val="00846AFA"/>
    <w:rsid w:val="0085171D"/>
    <w:rsid w:val="00851C4B"/>
    <w:rsid w:val="00851E4D"/>
    <w:rsid w:val="008539C4"/>
    <w:rsid w:val="00861E34"/>
    <w:rsid w:val="00862E9D"/>
    <w:rsid w:val="00863B23"/>
    <w:rsid w:val="00864870"/>
    <w:rsid w:val="008673D2"/>
    <w:rsid w:val="00870146"/>
    <w:rsid w:val="00870275"/>
    <w:rsid w:val="008715D9"/>
    <w:rsid w:val="00872B74"/>
    <w:rsid w:val="00873571"/>
    <w:rsid w:val="00873EF5"/>
    <w:rsid w:val="00874BEF"/>
    <w:rsid w:val="00875110"/>
    <w:rsid w:val="00877856"/>
    <w:rsid w:val="00885EFD"/>
    <w:rsid w:val="00885FCA"/>
    <w:rsid w:val="00886204"/>
    <w:rsid w:val="0088786E"/>
    <w:rsid w:val="00892645"/>
    <w:rsid w:val="00893D86"/>
    <w:rsid w:val="008940CF"/>
    <w:rsid w:val="00894ADF"/>
    <w:rsid w:val="008958CE"/>
    <w:rsid w:val="00896953"/>
    <w:rsid w:val="008A4087"/>
    <w:rsid w:val="008A5828"/>
    <w:rsid w:val="008A691C"/>
    <w:rsid w:val="008A7F14"/>
    <w:rsid w:val="008B4C39"/>
    <w:rsid w:val="008B5C2B"/>
    <w:rsid w:val="008B6F06"/>
    <w:rsid w:val="008C0AB9"/>
    <w:rsid w:val="008C19EB"/>
    <w:rsid w:val="008C1EC5"/>
    <w:rsid w:val="008C3988"/>
    <w:rsid w:val="008C5A50"/>
    <w:rsid w:val="008C6FD1"/>
    <w:rsid w:val="008C7CE9"/>
    <w:rsid w:val="008D12C3"/>
    <w:rsid w:val="008D13E7"/>
    <w:rsid w:val="008D1D25"/>
    <w:rsid w:val="008D2F13"/>
    <w:rsid w:val="008D477B"/>
    <w:rsid w:val="008D48B8"/>
    <w:rsid w:val="008D4F04"/>
    <w:rsid w:val="008D594C"/>
    <w:rsid w:val="008D62FE"/>
    <w:rsid w:val="008D77AB"/>
    <w:rsid w:val="008E248E"/>
    <w:rsid w:val="008E4C5B"/>
    <w:rsid w:val="008E5CD3"/>
    <w:rsid w:val="008E6F5E"/>
    <w:rsid w:val="008E70B3"/>
    <w:rsid w:val="008E71C5"/>
    <w:rsid w:val="008F05B1"/>
    <w:rsid w:val="008F062F"/>
    <w:rsid w:val="008F1D31"/>
    <w:rsid w:val="008F6328"/>
    <w:rsid w:val="008F653E"/>
    <w:rsid w:val="008F7351"/>
    <w:rsid w:val="0090112D"/>
    <w:rsid w:val="00901E70"/>
    <w:rsid w:val="00903413"/>
    <w:rsid w:val="009041FB"/>
    <w:rsid w:val="0090475D"/>
    <w:rsid w:val="00906053"/>
    <w:rsid w:val="0090751A"/>
    <w:rsid w:val="00911DBB"/>
    <w:rsid w:val="009135DE"/>
    <w:rsid w:val="00913738"/>
    <w:rsid w:val="00914640"/>
    <w:rsid w:val="00920726"/>
    <w:rsid w:val="009211B1"/>
    <w:rsid w:val="00922C03"/>
    <w:rsid w:val="00923C30"/>
    <w:rsid w:val="0092648B"/>
    <w:rsid w:val="009269C7"/>
    <w:rsid w:val="00930577"/>
    <w:rsid w:val="009332E9"/>
    <w:rsid w:val="00934920"/>
    <w:rsid w:val="00937A4A"/>
    <w:rsid w:val="009415F2"/>
    <w:rsid w:val="009424B2"/>
    <w:rsid w:val="00945AC9"/>
    <w:rsid w:val="00947FEB"/>
    <w:rsid w:val="00950C32"/>
    <w:rsid w:val="00953559"/>
    <w:rsid w:val="00954303"/>
    <w:rsid w:val="009544D0"/>
    <w:rsid w:val="0095498D"/>
    <w:rsid w:val="009605A1"/>
    <w:rsid w:val="00961248"/>
    <w:rsid w:val="009621F4"/>
    <w:rsid w:val="009624B2"/>
    <w:rsid w:val="00963087"/>
    <w:rsid w:val="00964335"/>
    <w:rsid w:val="00966C48"/>
    <w:rsid w:val="00972B3B"/>
    <w:rsid w:val="00973B28"/>
    <w:rsid w:val="009742C5"/>
    <w:rsid w:val="00974455"/>
    <w:rsid w:val="00974CEA"/>
    <w:rsid w:val="00975957"/>
    <w:rsid w:val="00977A90"/>
    <w:rsid w:val="0098274F"/>
    <w:rsid w:val="009828C4"/>
    <w:rsid w:val="00982CC7"/>
    <w:rsid w:val="00984732"/>
    <w:rsid w:val="009855BF"/>
    <w:rsid w:val="009872D3"/>
    <w:rsid w:val="00994EB6"/>
    <w:rsid w:val="00995F82"/>
    <w:rsid w:val="009962B0"/>
    <w:rsid w:val="009967A1"/>
    <w:rsid w:val="009968D9"/>
    <w:rsid w:val="00996AE8"/>
    <w:rsid w:val="00996BF1"/>
    <w:rsid w:val="00997014"/>
    <w:rsid w:val="009A05DD"/>
    <w:rsid w:val="009A1095"/>
    <w:rsid w:val="009A1D9B"/>
    <w:rsid w:val="009A4FD0"/>
    <w:rsid w:val="009B23A6"/>
    <w:rsid w:val="009B24E3"/>
    <w:rsid w:val="009B5F08"/>
    <w:rsid w:val="009B6335"/>
    <w:rsid w:val="009B6B86"/>
    <w:rsid w:val="009B7B7E"/>
    <w:rsid w:val="009B7CCB"/>
    <w:rsid w:val="009C00C6"/>
    <w:rsid w:val="009C18CF"/>
    <w:rsid w:val="009C1DBD"/>
    <w:rsid w:val="009C2BFE"/>
    <w:rsid w:val="009C42F1"/>
    <w:rsid w:val="009C5061"/>
    <w:rsid w:val="009C72EC"/>
    <w:rsid w:val="009D02EB"/>
    <w:rsid w:val="009D1025"/>
    <w:rsid w:val="009D1C6C"/>
    <w:rsid w:val="009D27C2"/>
    <w:rsid w:val="009D2914"/>
    <w:rsid w:val="009D3D28"/>
    <w:rsid w:val="009D47A8"/>
    <w:rsid w:val="009D4874"/>
    <w:rsid w:val="009E1871"/>
    <w:rsid w:val="009E2871"/>
    <w:rsid w:val="009E5FCE"/>
    <w:rsid w:val="009E7681"/>
    <w:rsid w:val="009F0CDA"/>
    <w:rsid w:val="009F24E8"/>
    <w:rsid w:val="009F34DF"/>
    <w:rsid w:val="009F60B4"/>
    <w:rsid w:val="009F61B3"/>
    <w:rsid w:val="00A045A0"/>
    <w:rsid w:val="00A04FDB"/>
    <w:rsid w:val="00A05DEE"/>
    <w:rsid w:val="00A060C6"/>
    <w:rsid w:val="00A067DE"/>
    <w:rsid w:val="00A078C2"/>
    <w:rsid w:val="00A119C0"/>
    <w:rsid w:val="00A12186"/>
    <w:rsid w:val="00A1338D"/>
    <w:rsid w:val="00A15675"/>
    <w:rsid w:val="00A15DD2"/>
    <w:rsid w:val="00A16D55"/>
    <w:rsid w:val="00A175DD"/>
    <w:rsid w:val="00A211E8"/>
    <w:rsid w:val="00A217E2"/>
    <w:rsid w:val="00A21BAD"/>
    <w:rsid w:val="00A256C8"/>
    <w:rsid w:val="00A2645E"/>
    <w:rsid w:val="00A308C5"/>
    <w:rsid w:val="00A31527"/>
    <w:rsid w:val="00A3489D"/>
    <w:rsid w:val="00A36FB5"/>
    <w:rsid w:val="00A37873"/>
    <w:rsid w:val="00A40EB9"/>
    <w:rsid w:val="00A42222"/>
    <w:rsid w:val="00A42C2E"/>
    <w:rsid w:val="00A43674"/>
    <w:rsid w:val="00A438FB"/>
    <w:rsid w:val="00A47EAE"/>
    <w:rsid w:val="00A50EEF"/>
    <w:rsid w:val="00A523F4"/>
    <w:rsid w:val="00A55964"/>
    <w:rsid w:val="00A55E2F"/>
    <w:rsid w:val="00A56B66"/>
    <w:rsid w:val="00A56E76"/>
    <w:rsid w:val="00A577B8"/>
    <w:rsid w:val="00A608FE"/>
    <w:rsid w:val="00A66719"/>
    <w:rsid w:val="00A701BC"/>
    <w:rsid w:val="00A71BBF"/>
    <w:rsid w:val="00A72AA8"/>
    <w:rsid w:val="00A72D1C"/>
    <w:rsid w:val="00A73F6F"/>
    <w:rsid w:val="00A75917"/>
    <w:rsid w:val="00A7591A"/>
    <w:rsid w:val="00A76FF0"/>
    <w:rsid w:val="00A77CD8"/>
    <w:rsid w:val="00A80D3D"/>
    <w:rsid w:val="00A839A3"/>
    <w:rsid w:val="00A83B4B"/>
    <w:rsid w:val="00A83CA3"/>
    <w:rsid w:val="00A86601"/>
    <w:rsid w:val="00A86A09"/>
    <w:rsid w:val="00A87314"/>
    <w:rsid w:val="00A90326"/>
    <w:rsid w:val="00A94E18"/>
    <w:rsid w:val="00A9539E"/>
    <w:rsid w:val="00A96AA7"/>
    <w:rsid w:val="00A97590"/>
    <w:rsid w:val="00AA045E"/>
    <w:rsid w:val="00AA1013"/>
    <w:rsid w:val="00AA21AD"/>
    <w:rsid w:val="00AA2681"/>
    <w:rsid w:val="00AA283D"/>
    <w:rsid w:val="00AA2BAE"/>
    <w:rsid w:val="00AA2ECB"/>
    <w:rsid w:val="00AA45ED"/>
    <w:rsid w:val="00AA64C3"/>
    <w:rsid w:val="00AA72A6"/>
    <w:rsid w:val="00AA7EA7"/>
    <w:rsid w:val="00AB2578"/>
    <w:rsid w:val="00AB36AC"/>
    <w:rsid w:val="00AB3BB7"/>
    <w:rsid w:val="00AB4315"/>
    <w:rsid w:val="00AB6E87"/>
    <w:rsid w:val="00AC048F"/>
    <w:rsid w:val="00AC4808"/>
    <w:rsid w:val="00AC49E4"/>
    <w:rsid w:val="00AC53A5"/>
    <w:rsid w:val="00AC60F4"/>
    <w:rsid w:val="00AC766B"/>
    <w:rsid w:val="00AD0167"/>
    <w:rsid w:val="00AD019E"/>
    <w:rsid w:val="00AD072D"/>
    <w:rsid w:val="00AD17F8"/>
    <w:rsid w:val="00AD33A1"/>
    <w:rsid w:val="00AD3CA6"/>
    <w:rsid w:val="00AD49B8"/>
    <w:rsid w:val="00AD59AB"/>
    <w:rsid w:val="00AD5BE1"/>
    <w:rsid w:val="00AD68FE"/>
    <w:rsid w:val="00AD6F9E"/>
    <w:rsid w:val="00AD6FAE"/>
    <w:rsid w:val="00AE2662"/>
    <w:rsid w:val="00AE3387"/>
    <w:rsid w:val="00AE39DA"/>
    <w:rsid w:val="00AE430B"/>
    <w:rsid w:val="00AE5C3E"/>
    <w:rsid w:val="00AE603A"/>
    <w:rsid w:val="00AE62D7"/>
    <w:rsid w:val="00AE655A"/>
    <w:rsid w:val="00AE7641"/>
    <w:rsid w:val="00AF0539"/>
    <w:rsid w:val="00AF0AFE"/>
    <w:rsid w:val="00AF42AE"/>
    <w:rsid w:val="00AF49C4"/>
    <w:rsid w:val="00AF4F91"/>
    <w:rsid w:val="00AF56FB"/>
    <w:rsid w:val="00AF63FE"/>
    <w:rsid w:val="00AF6E18"/>
    <w:rsid w:val="00B036F6"/>
    <w:rsid w:val="00B05200"/>
    <w:rsid w:val="00B0654E"/>
    <w:rsid w:val="00B072CE"/>
    <w:rsid w:val="00B114BC"/>
    <w:rsid w:val="00B13E2F"/>
    <w:rsid w:val="00B14AB6"/>
    <w:rsid w:val="00B14F5E"/>
    <w:rsid w:val="00B15A66"/>
    <w:rsid w:val="00B15E51"/>
    <w:rsid w:val="00B22C8B"/>
    <w:rsid w:val="00B23B13"/>
    <w:rsid w:val="00B24DF9"/>
    <w:rsid w:val="00B25B10"/>
    <w:rsid w:val="00B262A5"/>
    <w:rsid w:val="00B276C8"/>
    <w:rsid w:val="00B27A07"/>
    <w:rsid w:val="00B27CE2"/>
    <w:rsid w:val="00B30A37"/>
    <w:rsid w:val="00B3239C"/>
    <w:rsid w:val="00B33024"/>
    <w:rsid w:val="00B355DC"/>
    <w:rsid w:val="00B4122A"/>
    <w:rsid w:val="00B41620"/>
    <w:rsid w:val="00B4223C"/>
    <w:rsid w:val="00B43903"/>
    <w:rsid w:val="00B44038"/>
    <w:rsid w:val="00B4423B"/>
    <w:rsid w:val="00B44752"/>
    <w:rsid w:val="00B45678"/>
    <w:rsid w:val="00B46109"/>
    <w:rsid w:val="00B46BFB"/>
    <w:rsid w:val="00B50440"/>
    <w:rsid w:val="00B52946"/>
    <w:rsid w:val="00B56B4F"/>
    <w:rsid w:val="00B56CF6"/>
    <w:rsid w:val="00B57486"/>
    <w:rsid w:val="00B602AE"/>
    <w:rsid w:val="00B60C86"/>
    <w:rsid w:val="00B64061"/>
    <w:rsid w:val="00B6606C"/>
    <w:rsid w:val="00B67A5A"/>
    <w:rsid w:val="00B7008C"/>
    <w:rsid w:val="00B702F6"/>
    <w:rsid w:val="00B709DF"/>
    <w:rsid w:val="00B70D4F"/>
    <w:rsid w:val="00B7185F"/>
    <w:rsid w:val="00B71E19"/>
    <w:rsid w:val="00B74722"/>
    <w:rsid w:val="00B747FA"/>
    <w:rsid w:val="00B74806"/>
    <w:rsid w:val="00B749F1"/>
    <w:rsid w:val="00B75CE7"/>
    <w:rsid w:val="00B81686"/>
    <w:rsid w:val="00B8578D"/>
    <w:rsid w:val="00B85D3D"/>
    <w:rsid w:val="00B872B3"/>
    <w:rsid w:val="00B87A00"/>
    <w:rsid w:val="00B90BCF"/>
    <w:rsid w:val="00B90DCC"/>
    <w:rsid w:val="00B929E6"/>
    <w:rsid w:val="00B92BBC"/>
    <w:rsid w:val="00B9401F"/>
    <w:rsid w:val="00B9584F"/>
    <w:rsid w:val="00B95FB4"/>
    <w:rsid w:val="00B971AA"/>
    <w:rsid w:val="00B97208"/>
    <w:rsid w:val="00BA0C69"/>
    <w:rsid w:val="00BA5468"/>
    <w:rsid w:val="00BA5C29"/>
    <w:rsid w:val="00BB0864"/>
    <w:rsid w:val="00BB3FCE"/>
    <w:rsid w:val="00BB55D7"/>
    <w:rsid w:val="00BB5C1F"/>
    <w:rsid w:val="00BB6F4A"/>
    <w:rsid w:val="00BB7411"/>
    <w:rsid w:val="00BB7D24"/>
    <w:rsid w:val="00BC00F9"/>
    <w:rsid w:val="00BC6BDF"/>
    <w:rsid w:val="00BD13A5"/>
    <w:rsid w:val="00BD159A"/>
    <w:rsid w:val="00BD2D29"/>
    <w:rsid w:val="00BD4079"/>
    <w:rsid w:val="00BD4852"/>
    <w:rsid w:val="00BD78E9"/>
    <w:rsid w:val="00BE03F1"/>
    <w:rsid w:val="00BE0A20"/>
    <w:rsid w:val="00BE10B3"/>
    <w:rsid w:val="00BE2447"/>
    <w:rsid w:val="00BE3164"/>
    <w:rsid w:val="00BE3D55"/>
    <w:rsid w:val="00BE40CB"/>
    <w:rsid w:val="00BE6BD1"/>
    <w:rsid w:val="00BF0463"/>
    <w:rsid w:val="00BF1910"/>
    <w:rsid w:val="00BF5178"/>
    <w:rsid w:val="00C0158F"/>
    <w:rsid w:val="00C028DE"/>
    <w:rsid w:val="00C03A0D"/>
    <w:rsid w:val="00C03FDC"/>
    <w:rsid w:val="00C05295"/>
    <w:rsid w:val="00C05FCD"/>
    <w:rsid w:val="00C107B8"/>
    <w:rsid w:val="00C10903"/>
    <w:rsid w:val="00C130FA"/>
    <w:rsid w:val="00C13B51"/>
    <w:rsid w:val="00C149B0"/>
    <w:rsid w:val="00C16F89"/>
    <w:rsid w:val="00C17596"/>
    <w:rsid w:val="00C20B50"/>
    <w:rsid w:val="00C22F4D"/>
    <w:rsid w:val="00C2432A"/>
    <w:rsid w:val="00C33844"/>
    <w:rsid w:val="00C34B0A"/>
    <w:rsid w:val="00C35C36"/>
    <w:rsid w:val="00C36D13"/>
    <w:rsid w:val="00C4207B"/>
    <w:rsid w:val="00C43C1A"/>
    <w:rsid w:val="00C45D26"/>
    <w:rsid w:val="00C51A8E"/>
    <w:rsid w:val="00C51B17"/>
    <w:rsid w:val="00C54AA4"/>
    <w:rsid w:val="00C5539F"/>
    <w:rsid w:val="00C55585"/>
    <w:rsid w:val="00C55748"/>
    <w:rsid w:val="00C56910"/>
    <w:rsid w:val="00C56CC1"/>
    <w:rsid w:val="00C57F59"/>
    <w:rsid w:val="00C60DA4"/>
    <w:rsid w:val="00C61B13"/>
    <w:rsid w:val="00C63B43"/>
    <w:rsid w:val="00C652ED"/>
    <w:rsid w:val="00C65642"/>
    <w:rsid w:val="00C67634"/>
    <w:rsid w:val="00C7215E"/>
    <w:rsid w:val="00C762F1"/>
    <w:rsid w:val="00C80BD3"/>
    <w:rsid w:val="00C812C2"/>
    <w:rsid w:val="00C823CD"/>
    <w:rsid w:val="00C8343C"/>
    <w:rsid w:val="00C87212"/>
    <w:rsid w:val="00C87E10"/>
    <w:rsid w:val="00C9109B"/>
    <w:rsid w:val="00C92AE5"/>
    <w:rsid w:val="00C93F44"/>
    <w:rsid w:val="00C942B5"/>
    <w:rsid w:val="00C94A90"/>
    <w:rsid w:val="00C95762"/>
    <w:rsid w:val="00C96542"/>
    <w:rsid w:val="00CA3769"/>
    <w:rsid w:val="00CA3C94"/>
    <w:rsid w:val="00CA75D5"/>
    <w:rsid w:val="00CB0428"/>
    <w:rsid w:val="00CB0461"/>
    <w:rsid w:val="00CB1073"/>
    <w:rsid w:val="00CB20F1"/>
    <w:rsid w:val="00CB2D7D"/>
    <w:rsid w:val="00CB2FB5"/>
    <w:rsid w:val="00CB4DCE"/>
    <w:rsid w:val="00CB5238"/>
    <w:rsid w:val="00CB55F4"/>
    <w:rsid w:val="00CB58D5"/>
    <w:rsid w:val="00CC3FA0"/>
    <w:rsid w:val="00CC4AC2"/>
    <w:rsid w:val="00CD12C0"/>
    <w:rsid w:val="00CD2563"/>
    <w:rsid w:val="00CD31A3"/>
    <w:rsid w:val="00CD3773"/>
    <w:rsid w:val="00CD3816"/>
    <w:rsid w:val="00CD4C6B"/>
    <w:rsid w:val="00CD5AFB"/>
    <w:rsid w:val="00CD5DDC"/>
    <w:rsid w:val="00CE3088"/>
    <w:rsid w:val="00CE3760"/>
    <w:rsid w:val="00CE383E"/>
    <w:rsid w:val="00CE4F88"/>
    <w:rsid w:val="00CE6C95"/>
    <w:rsid w:val="00CE7747"/>
    <w:rsid w:val="00CF2BEF"/>
    <w:rsid w:val="00CF3CFF"/>
    <w:rsid w:val="00D00A06"/>
    <w:rsid w:val="00D0119F"/>
    <w:rsid w:val="00D01902"/>
    <w:rsid w:val="00D022DB"/>
    <w:rsid w:val="00D023D8"/>
    <w:rsid w:val="00D024EC"/>
    <w:rsid w:val="00D05476"/>
    <w:rsid w:val="00D10A7B"/>
    <w:rsid w:val="00D12537"/>
    <w:rsid w:val="00D136D3"/>
    <w:rsid w:val="00D17FB0"/>
    <w:rsid w:val="00D2154A"/>
    <w:rsid w:val="00D23899"/>
    <w:rsid w:val="00D24588"/>
    <w:rsid w:val="00D250C0"/>
    <w:rsid w:val="00D25CED"/>
    <w:rsid w:val="00D25E73"/>
    <w:rsid w:val="00D271A9"/>
    <w:rsid w:val="00D30A9F"/>
    <w:rsid w:val="00D3307A"/>
    <w:rsid w:val="00D35845"/>
    <w:rsid w:val="00D35A91"/>
    <w:rsid w:val="00D41C6C"/>
    <w:rsid w:val="00D43784"/>
    <w:rsid w:val="00D4444D"/>
    <w:rsid w:val="00D460A7"/>
    <w:rsid w:val="00D46D30"/>
    <w:rsid w:val="00D476B5"/>
    <w:rsid w:val="00D5173A"/>
    <w:rsid w:val="00D518F4"/>
    <w:rsid w:val="00D52EBF"/>
    <w:rsid w:val="00D544F2"/>
    <w:rsid w:val="00D55921"/>
    <w:rsid w:val="00D56D17"/>
    <w:rsid w:val="00D5749B"/>
    <w:rsid w:val="00D64176"/>
    <w:rsid w:val="00D64BE2"/>
    <w:rsid w:val="00D64C18"/>
    <w:rsid w:val="00D650B9"/>
    <w:rsid w:val="00D65333"/>
    <w:rsid w:val="00D6694D"/>
    <w:rsid w:val="00D705CE"/>
    <w:rsid w:val="00D73B28"/>
    <w:rsid w:val="00D74288"/>
    <w:rsid w:val="00D75151"/>
    <w:rsid w:val="00D76D1B"/>
    <w:rsid w:val="00D77269"/>
    <w:rsid w:val="00D773F2"/>
    <w:rsid w:val="00D80D18"/>
    <w:rsid w:val="00D84040"/>
    <w:rsid w:val="00D85058"/>
    <w:rsid w:val="00D862F0"/>
    <w:rsid w:val="00D864AD"/>
    <w:rsid w:val="00D865D8"/>
    <w:rsid w:val="00D870A5"/>
    <w:rsid w:val="00D87A8F"/>
    <w:rsid w:val="00D90248"/>
    <w:rsid w:val="00D91264"/>
    <w:rsid w:val="00D923EA"/>
    <w:rsid w:val="00D93467"/>
    <w:rsid w:val="00D95868"/>
    <w:rsid w:val="00D972C4"/>
    <w:rsid w:val="00DB07AB"/>
    <w:rsid w:val="00DB3F68"/>
    <w:rsid w:val="00DC078D"/>
    <w:rsid w:val="00DC16AB"/>
    <w:rsid w:val="00DC1A56"/>
    <w:rsid w:val="00DC21DB"/>
    <w:rsid w:val="00DC2591"/>
    <w:rsid w:val="00DC2B39"/>
    <w:rsid w:val="00DC3F93"/>
    <w:rsid w:val="00DC44B2"/>
    <w:rsid w:val="00DC5D5C"/>
    <w:rsid w:val="00DD1F3F"/>
    <w:rsid w:val="00DD28D5"/>
    <w:rsid w:val="00DD4102"/>
    <w:rsid w:val="00DD594F"/>
    <w:rsid w:val="00DD6D65"/>
    <w:rsid w:val="00DD6E69"/>
    <w:rsid w:val="00DE0795"/>
    <w:rsid w:val="00DE21AC"/>
    <w:rsid w:val="00DE6B47"/>
    <w:rsid w:val="00DF1F7B"/>
    <w:rsid w:val="00DF44D2"/>
    <w:rsid w:val="00DF7543"/>
    <w:rsid w:val="00E00791"/>
    <w:rsid w:val="00E01802"/>
    <w:rsid w:val="00E021D2"/>
    <w:rsid w:val="00E02557"/>
    <w:rsid w:val="00E02C2A"/>
    <w:rsid w:val="00E02D8D"/>
    <w:rsid w:val="00E04196"/>
    <w:rsid w:val="00E04213"/>
    <w:rsid w:val="00E04A09"/>
    <w:rsid w:val="00E10DF1"/>
    <w:rsid w:val="00E1112C"/>
    <w:rsid w:val="00E11AB7"/>
    <w:rsid w:val="00E14780"/>
    <w:rsid w:val="00E14797"/>
    <w:rsid w:val="00E157EC"/>
    <w:rsid w:val="00E2273D"/>
    <w:rsid w:val="00E22A26"/>
    <w:rsid w:val="00E23251"/>
    <w:rsid w:val="00E26837"/>
    <w:rsid w:val="00E329CD"/>
    <w:rsid w:val="00E33F36"/>
    <w:rsid w:val="00E342C3"/>
    <w:rsid w:val="00E34F9B"/>
    <w:rsid w:val="00E35429"/>
    <w:rsid w:val="00E376B5"/>
    <w:rsid w:val="00E37FB3"/>
    <w:rsid w:val="00E44BC7"/>
    <w:rsid w:val="00E45EC7"/>
    <w:rsid w:val="00E519E9"/>
    <w:rsid w:val="00E5289B"/>
    <w:rsid w:val="00E540D3"/>
    <w:rsid w:val="00E543B1"/>
    <w:rsid w:val="00E56613"/>
    <w:rsid w:val="00E57DD0"/>
    <w:rsid w:val="00E602A0"/>
    <w:rsid w:val="00E602C6"/>
    <w:rsid w:val="00E652FE"/>
    <w:rsid w:val="00E65740"/>
    <w:rsid w:val="00E65E47"/>
    <w:rsid w:val="00E663D4"/>
    <w:rsid w:val="00E6655B"/>
    <w:rsid w:val="00E67C44"/>
    <w:rsid w:val="00E67D30"/>
    <w:rsid w:val="00E70491"/>
    <w:rsid w:val="00E70D0E"/>
    <w:rsid w:val="00E74613"/>
    <w:rsid w:val="00E76B6B"/>
    <w:rsid w:val="00E80EFF"/>
    <w:rsid w:val="00E81C10"/>
    <w:rsid w:val="00E81E70"/>
    <w:rsid w:val="00E83612"/>
    <w:rsid w:val="00E84D1C"/>
    <w:rsid w:val="00E861AD"/>
    <w:rsid w:val="00E94D37"/>
    <w:rsid w:val="00E9764E"/>
    <w:rsid w:val="00E979CB"/>
    <w:rsid w:val="00EA2972"/>
    <w:rsid w:val="00EA367A"/>
    <w:rsid w:val="00EB3D54"/>
    <w:rsid w:val="00EB58C4"/>
    <w:rsid w:val="00EC4AB6"/>
    <w:rsid w:val="00EC5C6E"/>
    <w:rsid w:val="00EC6D18"/>
    <w:rsid w:val="00EC6EBA"/>
    <w:rsid w:val="00EC7B66"/>
    <w:rsid w:val="00ED0C57"/>
    <w:rsid w:val="00ED2197"/>
    <w:rsid w:val="00ED26A0"/>
    <w:rsid w:val="00ED320E"/>
    <w:rsid w:val="00ED3C65"/>
    <w:rsid w:val="00ED4BA4"/>
    <w:rsid w:val="00ED56F5"/>
    <w:rsid w:val="00ED6188"/>
    <w:rsid w:val="00ED6997"/>
    <w:rsid w:val="00ED6EF0"/>
    <w:rsid w:val="00ED7163"/>
    <w:rsid w:val="00ED7EDA"/>
    <w:rsid w:val="00EE0A9F"/>
    <w:rsid w:val="00EE2229"/>
    <w:rsid w:val="00EE3FF4"/>
    <w:rsid w:val="00EF0F23"/>
    <w:rsid w:val="00EF3165"/>
    <w:rsid w:val="00EF4321"/>
    <w:rsid w:val="00EF52FF"/>
    <w:rsid w:val="00F0006C"/>
    <w:rsid w:val="00F00872"/>
    <w:rsid w:val="00F00FB4"/>
    <w:rsid w:val="00F0157B"/>
    <w:rsid w:val="00F019F6"/>
    <w:rsid w:val="00F01D80"/>
    <w:rsid w:val="00F028D9"/>
    <w:rsid w:val="00F02CE9"/>
    <w:rsid w:val="00F051DB"/>
    <w:rsid w:val="00F13B8A"/>
    <w:rsid w:val="00F13FE4"/>
    <w:rsid w:val="00F17B70"/>
    <w:rsid w:val="00F20170"/>
    <w:rsid w:val="00F222CE"/>
    <w:rsid w:val="00F22FB5"/>
    <w:rsid w:val="00F242A3"/>
    <w:rsid w:val="00F269E9"/>
    <w:rsid w:val="00F30027"/>
    <w:rsid w:val="00F3209B"/>
    <w:rsid w:val="00F33D40"/>
    <w:rsid w:val="00F33D55"/>
    <w:rsid w:val="00F340E2"/>
    <w:rsid w:val="00F35AEF"/>
    <w:rsid w:val="00F40261"/>
    <w:rsid w:val="00F44164"/>
    <w:rsid w:val="00F44784"/>
    <w:rsid w:val="00F47F88"/>
    <w:rsid w:val="00F51CE0"/>
    <w:rsid w:val="00F55926"/>
    <w:rsid w:val="00F560EC"/>
    <w:rsid w:val="00F56A98"/>
    <w:rsid w:val="00F5708A"/>
    <w:rsid w:val="00F57E70"/>
    <w:rsid w:val="00F605CF"/>
    <w:rsid w:val="00F611DD"/>
    <w:rsid w:val="00F62ED4"/>
    <w:rsid w:val="00F63B02"/>
    <w:rsid w:val="00F63FC5"/>
    <w:rsid w:val="00F6432F"/>
    <w:rsid w:val="00F658FC"/>
    <w:rsid w:val="00F67C7F"/>
    <w:rsid w:val="00F76080"/>
    <w:rsid w:val="00F76B25"/>
    <w:rsid w:val="00F8423C"/>
    <w:rsid w:val="00F84882"/>
    <w:rsid w:val="00F84FBF"/>
    <w:rsid w:val="00F8644E"/>
    <w:rsid w:val="00F86AC5"/>
    <w:rsid w:val="00F90E33"/>
    <w:rsid w:val="00F94CA2"/>
    <w:rsid w:val="00F958B9"/>
    <w:rsid w:val="00F96158"/>
    <w:rsid w:val="00F96358"/>
    <w:rsid w:val="00FA0780"/>
    <w:rsid w:val="00FA23AF"/>
    <w:rsid w:val="00FA4A13"/>
    <w:rsid w:val="00FA7F38"/>
    <w:rsid w:val="00FB0DFE"/>
    <w:rsid w:val="00FB15CD"/>
    <w:rsid w:val="00FB19AD"/>
    <w:rsid w:val="00FB297F"/>
    <w:rsid w:val="00FB302D"/>
    <w:rsid w:val="00FB74DA"/>
    <w:rsid w:val="00FC12A6"/>
    <w:rsid w:val="00FC1931"/>
    <w:rsid w:val="00FC2B15"/>
    <w:rsid w:val="00FC2BEF"/>
    <w:rsid w:val="00FC2CF2"/>
    <w:rsid w:val="00FC2D10"/>
    <w:rsid w:val="00FC40B2"/>
    <w:rsid w:val="00FD017F"/>
    <w:rsid w:val="00FD098A"/>
    <w:rsid w:val="00FD1BBB"/>
    <w:rsid w:val="00FD49D8"/>
    <w:rsid w:val="00FD7BD5"/>
    <w:rsid w:val="00FD7DA0"/>
    <w:rsid w:val="00FE16B1"/>
    <w:rsid w:val="00FE488C"/>
    <w:rsid w:val="00FF073B"/>
    <w:rsid w:val="00FF0DDA"/>
    <w:rsid w:val="00FF14DA"/>
    <w:rsid w:val="00FF1CC0"/>
    <w:rsid w:val="00FF3FB9"/>
    <w:rsid w:val="00FF51E1"/>
    <w:rsid w:val="00FF64B2"/>
    <w:rsid w:val="00FF6CD3"/>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412A97A"/>
  <w15:docId w15:val="{F3A4F1A0-D9AD-4592-AEAD-E761E16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D58"/>
    <w:rPr>
      <w:rFonts w:asciiTheme="minorHAnsi" w:hAnsiTheme="minorHAnsi"/>
      <w:sz w:val="24"/>
    </w:rPr>
  </w:style>
  <w:style w:type="paragraph" w:styleId="Heading1">
    <w:name w:val="heading 1"/>
    <w:basedOn w:val="Normal"/>
    <w:next w:val="Normal"/>
    <w:link w:val="Heading1Char"/>
    <w:qFormat/>
    <w:rsid w:val="00ED69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ED69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ED69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E198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E198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9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ED69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ED6997"/>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rsid w:val="00892645"/>
    <w:pPr>
      <w:tabs>
        <w:tab w:val="center" w:pos="4320"/>
        <w:tab w:val="right" w:pos="8640"/>
      </w:tabs>
    </w:pPr>
  </w:style>
  <w:style w:type="character" w:customStyle="1" w:styleId="HeaderChar">
    <w:name w:val="Header Char"/>
    <w:link w:val="Header"/>
    <w:uiPriority w:val="99"/>
    <w:rsid w:val="006E4775"/>
  </w:style>
  <w:style w:type="paragraph" w:styleId="Footer">
    <w:name w:val="footer"/>
    <w:basedOn w:val="Normal"/>
    <w:link w:val="FooterChar"/>
    <w:uiPriority w:val="99"/>
    <w:rsid w:val="00892645"/>
    <w:pPr>
      <w:tabs>
        <w:tab w:val="center" w:pos="4320"/>
        <w:tab w:val="right" w:pos="8640"/>
      </w:tabs>
    </w:pPr>
  </w:style>
  <w:style w:type="character" w:customStyle="1" w:styleId="FooterChar">
    <w:name w:val="Footer Char"/>
    <w:link w:val="Footer"/>
    <w:uiPriority w:val="99"/>
    <w:rsid w:val="00F44784"/>
  </w:style>
  <w:style w:type="character" w:styleId="Hyperlink">
    <w:name w:val="Hyperlink"/>
    <w:uiPriority w:val="99"/>
    <w:rsid w:val="00021A9E"/>
    <w:rPr>
      <w:color w:val="0000FF"/>
      <w:u w:val="single"/>
    </w:rPr>
  </w:style>
  <w:style w:type="character" w:styleId="FollowedHyperlink">
    <w:name w:val="FollowedHyperlink"/>
    <w:uiPriority w:val="99"/>
    <w:rsid w:val="00021A9E"/>
    <w:rPr>
      <w:color w:val="800080"/>
      <w:u w:val="single"/>
    </w:rPr>
  </w:style>
  <w:style w:type="paragraph" w:styleId="BalloonText">
    <w:name w:val="Balloon Text"/>
    <w:basedOn w:val="Normal"/>
    <w:link w:val="BalloonTextChar"/>
    <w:uiPriority w:val="99"/>
    <w:rsid w:val="00553D64"/>
    <w:rPr>
      <w:rFonts w:ascii="Tahoma" w:hAnsi="Tahoma" w:cs="Tahoma"/>
      <w:sz w:val="16"/>
      <w:szCs w:val="16"/>
    </w:rPr>
  </w:style>
  <w:style w:type="character" w:customStyle="1" w:styleId="BalloonTextChar">
    <w:name w:val="Balloon Text Char"/>
    <w:link w:val="BalloonText"/>
    <w:uiPriority w:val="99"/>
    <w:rsid w:val="00553D64"/>
    <w:rPr>
      <w:rFonts w:ascii="Tahoma" w:hAnsi="Tahoma" w:cs="Tahoma"/>
      <w:sz w:val="16"/>
      <w:szCs w:val="16"/>
    </w:rPr>
  </w:style>
  <w:style w:type="character" w:styleId="CommentReference">
    <w:name w:val="annotation reference"/>
    <w:uiPriority w:val="99"/>
    <w:rsid w:val="006E1FD8"/>
    <w:rPr>
      <w:sz w:val="16"/>
      <w:szCs w:val="16"/>
    </w:rPr>
  </w:style>
  <w:style w:type="paragraph" w:styleId="CommentText">
    <w:name w:val="annotation text"/>
    <w:basedOn w:val="Normal"/>
    <w:link w:val="CommentTextChar"/>
    <w:uiPriority w:val="99"/>
    <w:rsid w:val="006E1FD8"/>
  </w:style>
  <w:style w:type="character" w:customStyle="1" w:styleId="CommentTextChar">
    <w:name w:val="Comment Text Char"/>
    <w:basedOn w:val="DefaultParagraphFont"/>
    <w:link w:val="CommentText"/>
    <w:uiPriority w:val="99"/>
    <w:rsid w:val="006E1FD8"/>
  </w:style>
  <w:style w:type="paragraph" w:styleId="CommentSubject">
    <w:name w:val="annotation subject"/>
    <w:basedOn w:val="CommentText"/>
    <w:next w:val="CommentText"/>
    <w:link w:val="CommentSubjectChar"/>
    <w:uiPriority w:val="99"/>
    <w:rsid w:val="006E1FD8"/>
    <w:rPr>
      <w:b/>
      <w:bCs/>
    </w:rPr>
  </w:style>
  <w:style w:type="character" w:customStyle="1" w:styleId="CommentSubjectChar">
    <w:name w:val="Comment Subject Char"/>
    <w:link w:val="CommentSubject"/>
    <w:uiPriority w:val="99"/>
    <w:rsid w:val="006E1FD8"/>
    <w:rPr>
      <w:b/>
      <w:bCs/>
    </w:rPr>
  </w:style>
  <w:style w:type="character" w:styleId="PageNumber">
    <w:name w:val="page number"/>
    <w:basedOn w:val="DefaultParagraphFont"/>
    <w:uiPriority w:val="99"/>
    <w:unhideWhenUsed/>
    <w:rsid w:val="00F44784"/>
  </w:style>
  <w:style w:type="paragraph" w:styleId="ListParagraph">
    <w:name w:val="List Paragraph"/>
    <w:basedOn w:val="Normal"/>
    <w:link w:val="ListParagraphChar"/>
    <w:uiPriority w:val="34"/>
    <w:qFormat/>
    <w:rsid w:val="00324558"/>
    <w:pPr>
      <w:ind w:left="720"/>
      <w:contextualSpacing/>
    </w:pPr>
  </w:style>
  <w:style w:type="character" w:customStyle="1" w:styleId="ListParagraphChar">
    <w:name w:val="List Paragraph Char"/>
    <w:basedOn w:val="DefaultParagraphFont"/>
    <w:link w:val="ListParagraph"/>
    <w:uiPriority w:val="34"/>
    <w:locked/>
    <w:rsid w:val="00F269E9"/>
    <w:rPr>
      <w:rFonts w:asciiTheme="minorHAnsi" w:hAnsiTheme="minorHAnsi"/>
      <w:sz w:val="24"/>
    </w:rPr>
  </w:style>
  <w:style w:type="character" w:styleId="PlaceholderText">
    <w:name w:val="Placeholder Text"/>
    <w:basedOn w:val="DefaultParagraphFont"/>
    <w:uiPriority w:val="99"/>
    <w:semiHidden/>
    <w:rsid w:val="000E7CAC"/>
    <w:rPr>
      <w:color w:val="808080"/>
    </w:rPr>
  </w:style>
  <w:style w:type="character" w:customStyle="1" w:styleId="Style1">
    <w:name w:val="Style1"/>
    <w:basedOn w:val="DefaultParagraphFont"/>
    <w:uiPriority w:val="1"/>
    <w:qFormat/>
    <w:rsid w:val="00481C6B"/>
    <w:rPr>
      <w:rFonts w:asciiTheme="minorHAnsi" w:hAnsiTheme="minorHAnsi"/>
      <w:sz w:val="24"/>
    </w:rPr>
  </w:style>
  <w:style w:type="character" w:customStyle="1" w:styleId="Style2">
    <w:name w:val="Style2"/>
    <w:basedOn w:val="DefaultParagraphFont"/>
    <w:uiPriority w:val="1"/>
    <w:rsid w:val="006D723E"/>
    <w:rPr>
      <w:rFonts w:asciiTheme="minorHAnsi" w:hAnsiTheme="minorHAnsi"/>
      <w:b/>
      <w:color w:val="FFFFFF" w:themeColor="background1"/>
      <w:sz w:val="24"/>
    </w:rPr>
  </w:style>
  <w:style w:type="paragraph" w:styleId="BodyTextIndent">
    <w:name w:val="Body Text Indent"/>
    <w:basedOn w:val="Normal"/>
    <w:link w:val="BodyTextIndentChar"/>
    <w:rsid w:val="004D6448"/>
    <w:pPr>
      <w:widowControl w:val="0"/>
      <w:ind w:left="720"/>
    </w:pPr>
    <w:rPr>
      <w:rFonts w:ascii="CG Times" w:hAnsi="CG Times"/>
      <w:snapToGrid w:val="0"/>
      <w:sz w:val="22"/>
    </w:rPr>
  </w:style>
  <w:style w:type="character" w:customStyle="1" w:styleId="BodyTextIndentChar">
    <w:name w:val="Body Text Indent Char"/>
    <w:basedOn w:val="DefaultParagraphFont"/>
    <w:link w:val="BodyTextIndent"/>
    <w:rsid w:val="004D6448"/>
    <w:rPr>
      <w:rFonts w:ascii="CG Times" w:hAnsi="CG Times"/>
      <w:snapToGrid w:val="0"/>
      <w:sz w:val="22"/>
    </w:rPr>
  </w:style>
  <w:style w:type="paragraph" w:styleId="Title">
    <w:name w:val="Title"/>
    <w:basedOn w:val="Normal"/>
    <w:link w:val="TitleChar"/>
    <w:qFormat/>
    <w:rsid w:val="004D6448"/>
    <w:pPr>
      <w:widowControl w:val="0"/>
      <w:jc w:val="center"/>
    </w:pPr>
    <w:rPr>
      <w:rFonts w:ascii="CG Times" w:hAnsi="CG Times"/>
      <w:b/>
      <w:snapToGrid w:val="0"/>
      <w:sz w:val="22"/>
    </w:rPr>
  </w:style>
  <w:style w:type="character" w:customStyle="1" w:styleId="TitleChar">
    <w:name w:val="Title Char"/>
    <w:basedOn w:val="DefaultParagraphFont"/>
    <w:link w:val="Title"/>
    <w:rsid w:val="004D6448"/>
    <w:rPr>
      <w:rFonts w:ascii="CG Times" w:hAnsi="CG Times"/>
      <w:b/>
      <w:snapToGrid w:val="0"/>
      <w:sz w:val="22"/>
    </w:rPr>
  </w:style>
  <w:style w:type="paragraph" w:styleId="BodyTextIndent2">
    <w:name w:val="Body Text Indent 2"/>
    <w:basedOn w:val="Normal"/>
    <w:link w:val="BodyTextIndent2Char"/>
    <w:rsid w:val="004D6448"/>
    <w:pPr>
      <w:widowControl w:val="0"/>
      <w:ind w:left="720" w:hanging="720"/>
    </w:pPr>
    <w:rPr>
      <w:rFonts w:ascii="CG Times" w:hAnsi="CG Times"/>
      <w:snapToGrid w:val="0"/>
      <w:sz w:val="22"/>
    </w:rPr>
  </w:style>
  <w:style w:type="character" w:customStyle="1" w:styleId="BodyTextIndent2Char">
    <w:name w:val="Body Text Indent 2 Char"/>
    <w:basedOn w:val="DefaultParagraphFont"/>
    <w:link w:val="BodyTextIndent2"/>
    <w:rsid w:val="004D6448"/>
    <w:rPr>
      <w:rFonts w:ascii="CG Times" w:hAnsi="CG Times"/>
      <w:snapToGrid w:val="0"/>
      <w:sz w:val="22"/>
    </w:rPr>
  </w:style>
  <w:style w:type="paragraph" w:styleId="BodyTextIndent3">
    <w:name w:val="Body Text Indent 3"/>
    <w:basedOn w:val="Normal"/>
    <w:link w:val="BodyTextIndent3Char"/>
    <w:rsid w:val="004D6448"/>
    <w:pPr>
      <w:widowControl w:val="0"/>
      <w:spacing w:before="100" w:beforeAutospacing="1" w:after="100" w:afterAutospacing="1"/>
      <w:ind w:left="990" w:hanging="270"/>
    </w:pPr>
    <w:rPr>
      <w:rFonts w:ascii="Times New Roman" w:hAnsi="Times New Roman"/>
      <w:snapToGrid w:val="0"/>
      <w:sz w:val="18"/>
    </w:rPr>
  </w:style>
  <w:style w:type="character" w:customStyle="1" w:styleId="BodyTextIndent3Char">
    <w:name w:val="Body Text Indent 3 Char"/>
    <w:basedOn w:val="DefaultParagraphFont"/>
    <w:link w:val="BodyTextIndent3"/>
    <w:rsid w:val="004D6448"/>
    <w:rPr>
      <w:snapToGrid w:val="0"/>
      <w:sz w:val="18"/>
    </w:rPr>
  </w:style>
  <w:style w:type="table" w:styleId="TableGrid">
    <w:name w:val="Table Grid"/>
    <w:basedOn w:val="TableNormal"/>
    <w:rsid w:val="00641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12">
    <w:name w:val="Bold 12"/>
    <w:basedOn w:val="DefaultParagraphFont"/>
    <w:uiPriority w:val="1"/>
    <w:qFormat/>
    <w:rsid w:val="00D4444D"/>
    <w:rPr>
      <w:rFonts w:asciiTheme="minorHAnsi" w:hAnsiTheme="minorHAnsi"/>
      <w:b/>
      <w:sz w:val="24"/>
    </w:rPr>
  </w:style>
  <w:style w:type="paragraph" w:styleId="BodyText">
    <w:name w:val="Body Text"/>
    <w:basedOn w:val="Normal"/>
    <w:link w:val="BodyTextChar"/>
    <w:uiPriority w:val="99"/>
    <w:rsid w:val="00F269E9"/>
    <w:pPr>
      <w:tabs>
        <w:tab w:val="left" w:pos="342"/>
        <w:tab w:val="left" w:pos="702"/>
        <w:tab w:val="left" w:pos="6912"/>
      </w:tabs>
      <w:spacing w:line="360" w:lineRule="auto"/>
    </w:pPr>
    <w:rPr>
      <w:rFonts w:ascii="Arial" w:hAnsi="Arial"/>
      <w:sz w:val="14"/>
    </w:rPr>
  </w:style>
  <w:style w:type="character" w:customStyle="1" w:styleId="BodyTextChar">
    <w:name w:val="Body Text Char"/>
    <w:basedOn w:val="DefaultParagraphFont"/>
    <w:link w:val="BodyText"/>
    <w:uiPriority w:val="99"/>
    <w:rsid w:val="00F269E9"/>
    <w:rPr>
      <w:rFonts w:ascii="Arial" w:hAnsi="Arial"/>
      <w:sz w:val="14"/>
    </w:rPr>
  </w:style>
  <w:style w:type="character" w:customStyle="1" w:styleId="Hypertext">
    <w:name w:val="Hypertext"/>
    <w:rsid w:val="00F269E9"/>
    <w:rPr>
      <w:b/>
      <w:color w:val="008000"/>
      <w:u w:val="single"/>
    </w:rPr>
  </w:style>
  <w:style w:type="paragraph" w:customStyle="1" w:styleId="Level1">
    <w:name w:val="Level 1"/>
    <w:basedOn w:val="Normal"/>
    <w:uiPriority w:val="99"/>
    <w:rsid w:val="00F269E9"/>
    <w:pPr>
      <w:widowControl w:val="0"/>
      <w:autoSpaceDE w:val="0"/>
      <w:autoSpaceDN w:val="0"/>
      <w:adjustRightInd w:val="0"/>
      <w:outlineLvl w:val="0"/>
    </w:pPr>
    <w:rPr>
      <w:rFonts w:ascii="Times New Roman" w:hAnsi="Times New Roman"/>
      <w:szCs w:val="24"/>
    </w:rPr>
  </w:style>
  <w:style w:type="paragraph" w:customStyle="1" w:styleId="Level4">
    <w:name w:val="Level 4"/>
    <w:basedOn w:val="Normal"/>
    <w:uiPriority w:val="99"/>
    <w:rsid w:val="00F269E9"/>
    <w:pPr>
      <w:widowControl w:val="0"/>
      <w:tabs>
        <w:tab w:val="num" w:pos="360"/>
      </w:tabs>
      <w:autoSpaceDE w:val="0"/>
      <w:autoSpaceDN w:val="0"/>
      <w:adjustRightInd w:val="0"/>
      <w:ind w:left="1440" w:hanging="360"/>
      <w:outlineLvl w:val="3"/>
    </w:pPr>
    <w:rPr>
      <w:rFonts w:ascii="Times New Roman" w:hAnsi="Times New Roman"/>
      <w:szCs w:val="24"/>
    </w:rPr>
  </w:style>
  <w:style w:type="paragraph" w:styleId="PlainText">
    <w:name w:val="Plain Text"/>
    <w:basedOn w:val="Normal"/>
    <w:link w:val="PlainTextChar1"/>
    <w:uiPriority w:val="99"/>
    <w:rsid w:val="00F269E9"/>
    <w:rPr>
      <w:rFonts w:ascii="Consolas" w:hAnsi="Consolas"/>
      <w:sz w:val="21"/>
      <w:szCs w:val="21"/>
    </w:rPr>
  </w:style>
  <w:style w:type="character" w:customStyle="1" w:styleId="PlainTextChar1">
    <w:name w:val="Plain Text Char1"/>
    <w:basedOn w:val="DefaultParagraphFont"/>
    <w:link w:val="PlainText"/>
    <w:uiPriority w:val="99"/>
    <w:locked/>
    <w:rsid w:val="00F269E9"/>
    <w:rPr>
      <w:rFonts w:ascii="Consolas" w:hAnsi="Consolas"/>
      <w:sz w:val="21"/>
      <w:szCs w:val="21"/>
    </w:rPr>
  </w:style>
  <w:style w:type="character" w:customStyle="1" w:styleId="PlainTextChar">
    <w:name w:val="Plain Text Char"/>
    <w:basedOn w:val="DefaultParagraphFont"/>
    <w:uiPriority w:val="99"/>
    <w:semiHidden/>
    <w:rsid w:val="00F269E9"/>
    <w:rPr>
      <w:rFonts w:ascii="Consolas" w:hAnsi="Consolas" w:cs="Consolas"/>
      <w:sz w:val="21"/>
      <w:szCs w:val="21"/>
    </w:rPr>
  </w:style>
  <w:style w:type="paragraph" w:customStyle="1" w:styleId="ColorfulList-Accent11">
    <w:name w:val="Colorful List - Accent 11"/>
    <w:basedOn w:val="Normal"/>
    <w:uiPriority w:val="99"/>
    <w:rsid w:val="00F269E9"/>
    <w:pPr>
      <w:ind w:left="720"/>
      <w:contextualSpacing/>
    </w:pPr>
    <w:rPr>
      <w:rFonts w:ascii="Cambria" w:hAnsi="Cambria"/>
      <w:szCs w:val="24"/>
    </w:rPr>
  </w:style>
  <w:style w:type="paragraph" w:styleId="FootnoteText">
    <w:name w:val="footnote text"/>
    <w:basedOn w:val="Normal"/>
    <w:link w:val="FootnoteTextChar"/>
    <w:uiPriority w:val="99"/>
    <w:rsid w:val="00F269E9"/>
    <w:rPr>
      <w:rFonts w:ascii="Cambria" w:hAnsi="Cambria"/>
      <w:szCs w:val="24"/>
    </w:rPr>
  </w:style>
  <w:style w:type="character" w:customStyle="1" w:styleId="FootnoteTextChar">
    <w:name w:val="Footnote Text Char"/>
    <w:basedOn w:val="DefaultParagraphFont"/>
    <w:link w:val="FootnoteText"/>
    <w:uiPriority w:val="99"/>
    <w:rsid w:val="00F269E9"/>
    <w:rPr>
      <w:rFonts w:ascii="Cambria" w:hAnsi="Cambria"/>
      <w:sz w:val="24"/>
      <w:szCs w:val="24"/>
    </w:rPr>
  </w:style>
  <w:style w:type="character" w:styleId="FootnoteReference">
    <w:name w:val="footnote reference"/>
    <w:basedOn w:val="DefaultParagraphFont"/>
    <w:uiPriority w:val="99"/>
    <w:rsid w:val="00F269E9"/>
    <w:rPr>
      <w:rFonts w:cs="Times New Roman"/>
      <w:vertAlign w:val="superscript"/>
    </w:rPr>
  </w:style>
  <w:style w:type="paragraph" w:customStyle="1" w:styleId="ProgramElement">
    <w:name w:val="Program Element"/>
    <w:basedOn w:val="Normal"/>
    <w:uiPriority w:val="99"/>
    <w:rsid w:val="00F269E9"/>
    <w:pPr>
      <w:jc w:val="center"/>
    </w:pPr>
    <w:rPr>
      <w:rFonts w:ascii="Arial" w:hAnsi="Arial" w:cs="Arial"/>
      <w:b/>
      <w:bCs/>
      <w:color w:val="000080"/>
      <w:szCs w:val="24"/>
    </w:rPr>
  </w:style>
  <w:style w:type="character" w:customStyle="1" w:styleId="Style9pt">
    <w:name w:val="Style 9 pt"/>
    <w:basedOn w:val="DefaultParagraphFont"/>
    <w:uiPriority w:val="99"/>
    <w:rsid w:val="00F269E9"/>
    <w:rPr>
      <w:rFonts w:ascii="Tahoma" w:hAnsi="Tahoma" w:cs="Times New Roman"/>
      <w:sz w:val="18"/>
    </w:rPr>
  </w:style>
  <w:style w:type="paragraph" w:customStyle="1" w:styleId="tagline">
    <w:name w:val="tagline"/>
    <w:basedOn w:val="Normal"/>
    <w:rsid w:val="00F269E9"/>
    <w:rPr>
      <w:rFonts w:ascii="Arial" w:hAnsi="Arial"/>
      <w:i/>
      <w:kern w:val="28"/>
      <w:szCs w:val="28"/>
    </w:rPr>
  </w:style>
  <w:style w:type="paragraph" w:customStyle="1" w:styleId="Address2">
    <w:name w:val="Address 2"/>
    <w:link w:val="Address2Char"/>
    <w:rsid w:val="00F269E9"/>
    <w:rPr>
      <w:rFonts w:ascii="Arial" w:hAnsi="Arial"/>
      <w:b/>
      <w:bCs/>
      <w:spacing w:val="20"/>
      <w:kern w:val="28"/>
      <w:sz w:val="18"/>
      <w:szCs w:val="18"/>
    </w:rPr>
  </w:style>
  <w:style w:type="character" w:customStyle="1" w:styleId="Address2Char">
    <w:name w:val="Address 2 Char"/>
    <w:basedOn w:val="DefaultParagraphFont"/>
    <w:link w:val="Address2"/>
    <w:rsid w:val="00F269E9"/>
    <w:rPr>
      <w:rFonts w:ascii="Arial" w:hAnsi="Arial"/>
      <w:b/>
      <w:bCs/>
      <w:spacing w:val="20"/>
      <w:kern w:val="28"/>
      <w:sz w:val="18"/>
      <w:szCs w:val="18"/>
    </w:rPr>
  </w:style>
  <w:style w:type="paragraph" w:styleId="NoSpacing">
    <w:name w:val="No Spacing"/>
    <w:uiPriority w:val="1"/>
    <w:qFormat/>
    <w:rsid w:val="00F269E9"/>
    <w:pPr>
      <w:widowControl w:val="0"/>
      <w:autoSpaceDE w:val="0"/>
      <w:autoSpaceDN w:val="0"/>
      <w:adjustRightInd w:val="0"/>
    </w:pPr>
  </w:style>
  <w:style w:type="table" w:customStyle="1" w:styleId="TableGrid0">
    <w:name w:val="TableGrid"/>
    <w:rsid w:val="006B258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6B2589"/>
    <w:rPr>
      <w:rFonts w:asciiTheme="minorHAnsi" w:hAnsiTheme="minorHAnsi"/>
      <w:sz w:val="24"/>
    </w:rPr>
  </w:style>
  <w:style w:type="paragraph" w:customStyle="1" w:styleId="Default">
    <w:name w:val="Default"/>
    <w:rsid w:val="00E2273D"/>
    <w:pPr>
      <w:autoSpaceDE w:val="0"/>
      <w:autoSpaceDN w:val="0"/>
      <w:adjustRightInd w:val="0"/>
    </w:pPr>
    <w:rPr>
      <w:rFonts w:ascii="Calibri" w:eastAsiaTheme="minorHAnsi" w:hAnsi="Calibri" w:cs="Calibri"/>
      <w:color w:val="000000"/>
      <w:sz w:val="24"/>
      <w:szCs w:val="24"/>
    </w:rPr>
  </w:style>
  <w:style w:type="paragraph" w:customStyle="1" w:styleId="FARCHeading1">
    <w:name w:val="FARC Heading 1"/>
    <w:basedOn w:val="List2"/>
    <w:link w:val="FARCHeading1Char"/>
    <w:autoRedefine/>
    <w:qFormat/>
    <w:rsid w:val="008254FE"/>
    <w:pPr>
      <w:numPr>
        <w:numId w:val="46"/>
      </w:numPr>
      <w:ind w:left="360"/>
      <w:outlineLvl w:val="0"/>
    </w:pPr>
    <w:rPr>
      <w:rFonts w:cstheme="minorHAnsi"/>
      <w:b/>
      <w:bCs/>
      <w:sz w:val="28"/>
      <w:szCs w:val="28"/>
    </w:rPr>
  </w:style>
  <w:style w:type="paragraph" w:customStyle="1" w:styleId="FARCHeading2">
    <w:name w:val="FARC Heading 2"/>
    <w:basedOn w:val="ListParagraph"/>
    <w:link w:val="FARCHeading2Char"/>
    <w:qFormat/>
    <w:rsid w:val="00322C65"/>
    <w:pPr>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outlineLvl w:val="1"/>
    </w:pPr>
    <w:rPr>
      <w:rFonts w:ascii="Times New Roman" w:hAnsi="Times New Roman"/>
      <w:b/>
      <w:bCs/>
      <w:szCs w:val="24"/>
    </w:rPr>
  </w:style>
  <w:style w:type="character" w:customStyle="1" w:styleId="FARCHeading1Char">
    <w:name w:val="FARC Heading 1 Char"/>
    <w:basedOn w:val="DefaultParagraphFont"/>
    <w:link w:val="FARCHeading1"/>
    <w:rsid w:val="008254FE"/>
    <w:rPr>
      <w:rFonts w:asciiTheme="minorHAnsi" w:hAnsiTheme="minorHAnsi" w:cstheme="minorHAnsi"/>
      <w:b/>
      <w:bCs/>
      <w:sz w:val="28"/>
      <w:szCs w:val="28"/>
    </w:rPr>
  </w:style>
  <w:style w:type="paragraph" w:customStyle="1" w:styleId="FARCHeading3">
    <w:name w:val="FARC Heading 3"/>
    <w:basedOn w:val="Normal"/>
    <w:link w:val="FARCHeading3Char"/>
    <w:qFormat/>
    <w:rsid w:val="00322C65"/>
    <w:pPr>
      <w:ind w:left="720"/>
      <w:outlineLvl w:val="2"/>
    </w:pPr>
    <w:rPr>
      <w:rFonts w:ascii="Times New Roman" w:hAnsi="Times New Roman"/>
      <w:b/>
      <w:szCs w:val="24"/>
    </w:rPr>
  </w:style>
  <w:style w:type="character" w:customStyle="1" w:styleId="FARCHeading2Char">
    <w:name w:val="FARC Heading 2 Char"/>
    <w:basedOn w:val="ListParagraphChar"/>
    <w:link w:val="FARCHeading2"/>
    <w:rsid w:val="00322C65"/>
    <w:rPr>
      <w:rFonts w:asciiTheme="minorHAnsi" w:hAnsiTheme="minorHAnsi"/>
      <w:b/>
      <w:bCs/>
      <w:sz w:val="24"/>
      <w:szCs w:val="24"/>
    </w:rPr>
  </w:style>
  <w:style w:type="paragraph" w:customStyle="1" w:styleId="FARCHeading4">
    <w:name w:val="FARC Heading 4"/>
    <w:basedOn w:val="Normal"/>
    <w:link w:val="FARCHeading4Char"/>
    <w:qFormat/>
    <w:rsid w:val="00322C65"/>
    <w:pPr>
      <w:ind w:left="720"/>
      <w:outlineLvl w:val="3"/>
    </w:pPr>
    <w:rPr>
      <w:rFonts w:ascii="Times New Roman" w:hAnsi="Times New Roman"/>
      <w:b/>
      <w:szCs w:val="24"/>
    </w:rPr>
  </w:style>
  <w:style w:type="character" w:customStyle="1" w:styleId="FARCHeading3Char">
    <w:name w:val="FARC Heading 3 Char"/>
    <w:basedOn w:val="DefaultParagraphFont"/>
    <w:link w:val="FARCHeading3"/>
    <w:rsid w:val="00322C65"/>
    <w:rPr>
      <w:b/>
      <w:sz w:val="24"/>
      <w:szCs w:val="24"/>
    </w:rPr>
  </w:style>
  <w:style w:type="paragraph" w:customStyle="1" w:styleId="FARCHeading5">
    <w:name w:val="FARC Heading 5"/>
    <w:basedOn w:val="Normal"/>
    <w:link w:val="FARCHeading5Char"/>
    <w:qFormat/>
    <w:rsid w:val="00322C65"/>
    <w:pPr>
      <w:ind w:left="720"/>
      <w:outlineLvl w:val="4"/>
    </w:pPr>
    <w:rPr>
      <w:rFonts w:ascii="Times New Roman" w:hAnsi="Times New Roman"/>
      <w:b/>
      <w:szCs w:val="24"/>
    </w:rPr>
  </w:style>
  <w:style w:type="character" w:customStyle="1" w:styleId="FARCHeading4Char">
    <w:name w:val="FARC Heading 4 Char"/>
    <w:basedOn w:val="DefaultParagraphFont"/>
    <w:link w:val="FARCHeading4"/>
    <w:rsid w:val="00322C65"/>
    <w:rPr>
      <w:b/>
      <w:sz w:val="24"/>
      <w:szCs w:val="24"/>
    </w:rPr>
  </w:style>
  <w:style w:type="character" w:customStyle="1" w:styleId="FARCHeading5Char">
    <w:name w:val="FARC Heading 5 Char"/>
    <w:basedOn w:val="DefaultParagraphFont"/>
    <w:link w:val="FARCHeading5"/>
    <w:rsid w:val="00322C65"/>
    <w:rPr>
      <w:b/>
      <w:sz w:val="24"/>
      <w:szCs w:val="24"/>
    </w:rPr>
  </w:style>
  <w:style w:type="paragraph" w:styleId="TOC4">
    <w:name w:val="toc 4"/>
    <w:basedOn w:val="Normal"/>
    <w:next w:val="Normal"/>
    <w:autoRedefine/>
    <w:uiPriority w:val="39"/>
    <w:unhideWhenUsed/>
    <w:rsid w:val="00E57DD0"/>
    <w:pPr>
      <w:tabs>
        <w:tab w:val="right" w:leader="dot" w:pos="9350"/>
      </w:tabs>
      <w:spacing w:after="100"/>
      <w:ind w:left="720"/>
    </w:pPr>
  </w:style>
  <w:style w:type="paragraph" w:styleId="TOC1">
    <w:name w:val="toc 1"/>
    <w:basedOn w:val="Normal"/>
    <w:next w:val="Normal"/>
    <w:autoRedefine/>
    <w:uiPriority w:val="39"/>
    <w:unhideWhenUsed/>
    <w:rsid w:val="00271F97"/>
    <w:pPr>
      <w:tabs>
        <w:tab w:val="left" w:pos="720"/>
        <w:tab w:val="right" w:leader="dot" w:pos="9350"/>
      </w:tabs>
      <w:spacing w:after="100"/>
    </w:pPr>
  </w:style>
  <w:style w:type="character" w:customStyle="1" w:styleId="Heading4Char">
    <w:name w:val="Heading 4 Char"/>
    <w:basedOn w:val="DefaultParagraphFont"/>
    <w:link w:val="Heading4"/>
    <w:semiHidden/>
    <w:rsid w:val="005E1985"/>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5E1985"/>
    <w:rPr>
      <w:rFonts w:asciiTheme="majorHAnsi" w:eastAsiaTheme="majorEastAsia" w:hAnsiTheme="majorHAnsi" w:cstheme="majorBidi"/>
      <w:color w:val="365F91" w:themeColor="accent1" w:themeShade="BF"/>
      <w:sz w:val="24"/>
    </w:rPr>
  </w:style>
  <w:style w:type="paragraph" w:styleId="TOC2">
    <w:name w:val="toc 2"/>
    <w:basedOn w:val="Normal"/>
    <w:next w:val="Normal"/>
    <w:autoRedefine/>
    <w:uiPriority w:val="39"/>
    <w:unhideWhenUsed/>
    <w:rsid w:val="003F723D"/>
    <w:pPr>
      <w:tabs>
        <w:tab w:val="right" w:leader="dot" w:pos="9350"/>
      </w:tabs>
      <w:spacing w:after="100"/>
      <w:ind w:left="720" w:hanging="480"/>
    </w:pPr>
  </w:style>
  <w:style w:type="paragraph" w:styleId="TOC3">
    <w:name w:val="toc 3"/>
    <w:basedOn w:val="Normal"/>
    <w:next w:val="Normal"/>
    <w:autoRedefine/>
    <w:uiPriority w:val="39"/>
    <w:unhideWhenUsed/>
    <w:rsid w:val="005E5668"/>
    <w:pPr>
      <w:tabs>
        <w:tab w:val="left" w:pos="960"/>
        <w:tab w:val="right" w:leader="dot" w:pos="9350"/>
      </w:tabs>
      <w:spacing w:after="100"/>
      <w:ind w:left="480"/>
    </w:pPr>
  </w:style>
  <w:style w:type="paragraph" w:styleId="TOC5">
    <w:name w:val="toc 5"/>
    <w:basedOn w:val="Normal"/>
    <w:next w:val="Normal"/>
    <w:autoRedefine/>
    <w:uiPriority w:val="39"/>
    <w:unhideWhenUsed/>
    <w:rsid w:val="005E1985"/>
    <w:pPr>
      <w:spacing w:after="100"/>
      <w:ind w:left="960"/>
    </w:pPr>
  </w:style>
  <w:style w:type="paragraph" w:styleId="TOCHeading">
    <w:name w:val="TOC Heading"/>
    <w:basedOn w:val="Heading1"/>
    <w:next w:val="Normal"/>
    <w:uiPriority w:val="39"/>
    <w:unhideWhenUsed/>
    <w:qFormat/>
    <w:rsid w:val="009A1D9B"/>
    <w:pPr>
      <w:spacing w:before="240" w:line="259" w:lineRule="auto"/>
      <w:outlineLvl w:val="9"/>
    </w:pPr>
    <w:rPr>
      <w:b w:val="0"/>
      <w:bCs w:val="0"/>
      <w:sz w:val="32"/>
      <w:szCs w:val="32"/>
    </w:rPr>
  </w:style>
  <w:style w:type="character" w:styleId="HTMLCite">
    <w:name w:val="HTML Cite"/>
    <w:basedOn w:val="DefaultParagraphFont"/>
    <w:uiPriority w:val="99"/>
    <w:semiHidden/>
    <w:unhideWhenUsed/>
    <w:rsid w:val="0049638D"/>
    <w:rPr>
      <w:i w:val="0"/>
      <w:iCs w:val="0"/>
      <w:color w:val="006621"/>
    </w:rPr>
  </w:style>
  <w:style w:type="character" w:styleId="Strong">
    <w:name w:val="Strong"/>
    <w:basedOn w:val="DefaultParagraphFont"/>
    <w:uiPriority w:val="22"/>
    <w:qFormat/>
    <w:rsid w:val="0049638D"/>
    <w:rPr>
      <w:b/>
      <w:bCs/>
    </w:rPr>
  </w:style>
  <w:style w:type="paragraph" w:styleId="TOC6">
    <w:name w:val="toc 6"/>
    <w:basedOn w:val="Normal"/>
    <w:next w:val="Normal"/>
    <w:autoRedefine/>
    <w:uiPriority w:val="39"/>
    <w:unhideWhenUsed/>
    <w:rsid w:val="00451977"/>
    <w:pPr>
      <w:spacing w:after="100" w:line="259" w:lineRule="auto"/>
      <w:ind w:left="1100"/>
    </w:pPr>
    <w:rPr>
      <w:rFonts w:eastAsiaTheme="minorEastAsia" w:cstheme="minorBidi"/>
      <w:sz w:val="22"/>
      <w:szCs w:val="22"/>
    </w:rPr>
  </w:style>
  <w:style w:type="paragraph" w:styleId="List">
    <w:name w:val="List"/>
    <w:basedOn w:val="Normal"/>
    <w:semiHidden/>
    <w:unhideWhenUsed/>
    <w:rsid w:val="00322C65"/>
    <w:pPr>
      <w:ind w:left="360" w:hanging="360"/>
      <w:contextualSpacing/>
    </w:pPr>
  </w:style>
  <w:style w:type="paragraph" w:styleId="List2">
    <w:name w:val="List 2"/>
    <w:basedOn w:val="Normal"/>
    <w:semiHidden/>
    <w:unhideWhenUsed/>
    <w:rsid w:val="00322C65"/>
    <w:pPr>
      <w:ind w:left="720" w:hanging="360"/>
      <w:contextualSpacing/>
    </w:pPr>
  </w:style>
  <w:style w:type="paragraph" w:styleId="TOC7">
    <w:name w:val="toc 7"/>
    <w:basedOn w:val="Normal"/>
    <w:next w:val="Normal"/>
    <w:autoRedefine/>
    <w:uiPriority w:val="39"/>
    <w:unhideWhenUsed/>
    <w:rsid w:val="00451977"/>
    <w:pPr>
      <w:spacing w:after="100" w:line="259" w:lineRule="auto"/>
      <w:ind w:left="1320"/>
    </w:pPr>
    <w:rPr>
      <w:rFonts w:eastAsiaTheme="minorEastAsia" w:cstheme="minorBidi"/>
      <w:sz w:val="22"/>
      <w:szCs w:val="22"/>
    </w:rPr>
  </w:style>
  <w:style w:type="paragraph" w:styleId="TOC8">
    <w:name w:val="toc 8"/>
    <w:basedOn w:val="Normal"/>
    <w:next w:val="Normal"/>
    <w:autoRedefine/>
    <w:uiPriority w:val="39"/>
    <w:unhideWhenUsed/>
    <w:rsid w:val="00451977"/>
    <w:pPr>
      <w:spacing w:after="100" w:line="259" w:lineRule="auto"/>
      <w:ind w:left="1540"/>
    </w:pPr>
    <w:rPr>
      <w:rFonts w:eastAsiaTheme="minorEastAsia" w:cstheme="minorBidi"/>
      <w:sz w:val="22"/>
      <w:szCs w:val="22"/>
    </w:rPr>
  </w:style>
  <w:style w:type="paragraph" w:styleId="TOC9">
    <w:name w:val="toc 9"/>
    <w:basedOn w:val="Normal"/>
    <w:next w:val="Normal"/>
    <w:autoRedefine/>
    <w:uiPriority w:val="39"/>
    <w:unhideWhenUsed/>
    <w:rsid w:val="00451977"/>
    <w:pPr>
      <w:spacing w:after="100" w:line="259" w:lineRule="auto"/>
      <w:ind w:left="1760"/>
    </w:pPr>
    <w:rPr>
      <w:rFonts w:eastAsiaTheme="minorEastAsia" w:cstheme="minorBidi"/>
      <w:sz w:val="22"/>
      <w:szCs w:val="22"/>
    </w:rPr>
  </w:style>
  <w:style w:type="character" w:styleId="UnresolvedMention">
    <w:name w:val="Unresolved Mention"/>
    <w:basedOn w:val="DefaultParagraphFont"/>
    <w:uiPriority w:val="99"/>
    <w:semiHidden/>
    <w:unhideWhenUsed/>
    <w:rsid w:val="00451977"/>
    <w:rPr>
      <w:color w:val="605E5C"/>
      <w:shd w:val="clear" w:color="auto" w:fill="E1DFDD"/>
    </w:rPr>
  </w:style>
  <w:style w:type="character" w:styleId="LineNumber">
    <w:name w:val="line number"/>
    <w:basedOn w:val="DefaultParagraphFont"/>
    <w:semiHidden/>
    <w:unhideWhenUsed/>
    <w:rsid w:val="00D6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9882">
      <w:bodyDiv w:val="1"/>
      <w:marLeft w:val="0"/>
      <w:marRight w:val="0"/>
      <w:marTop w:val="0"/>
      <w:marBottom w:val="0"/>
      <w:divBdr>
        <w:top w:val="none" w:sz="0" w:space="0" w:color="auto"/>
        <w:left w:val="none" w:sz="0" w:space="0" w:color="auto"/>
        <w:bottom w:val="none" w:sz="0" w:space="0" w:color="auto"/>
        <w:right w:val="none" w:sz="0" w:space="0" w:color="auto"/>
      </w:divBdr>
    </w:div>
    <w:div w:id="297034061">
      <w:bodyDiv w:val="1"/>
      <w:marLeft w:val="0"/>
      <w:marRight w:val="0"/>
      <w:marTop w:val="0"/>
      <w:marBottom w:val="0"/>
      <w:divBdr>
        <w:top w:val="none" w:sz="0" w:space="0" w:color="auto"/>
        <w:left w:val="none" w:sz="0" w:space="0" w:color="auto"/>
        <w:bottom w:val="none" w:sz="0" w:space="0" w:color="auto"/>
        <w:right w:val="none" w:sz="0" w:space="0" w:color="auto"/>
      </w:divBdr>
    </w:div>
    <w:div w:id="396787528">
      <w:bodyDiv w:val="1"/>
      <w:marLeft w:val="0"/>
      <w:marRight w:val="0"/>
      <w:marTop w:val="0"/>
      <w:marBottom w:val="0"/>
      <w:divBdr>
        <w:top w:val="none" w:sz="0" w:space="0" w:color="auto"/>
        <w:left w:val="none" w:sz="0" w:space="0" w:color="auto"/>
        <w:bottom w:val="none" w:sz="0" w:space="0" w:color="auto"/>
        <w:right w:val="none" w:sz="0" w:space="0" w:color="auto"/>
      </w:divBdr>
    </w:div>
    <w:div w:id="412706174">
      <w:bodyDiv w:val="1"/>
      <w:marLeft w:val="0"/>
      <w:marRight w:val="0"/>
      <w:marTop w:val="0"/>
      <w:marBottom w:val="0"/>
      <w:divBdr>
        <w:top w:val="none" w:sz="0" w:space="0" w:color="auto"/>
        <w:left w:val="none" w:sz="0" w:space="0" w:color="auto"/>
        <w:bottom w:val="none" w:sz="0" w:space="0" w:color="auto"/>
        <w:right w:val="none" w:sz="0" w:space="0" w:color="auto"/>
      </w:divBdr>
    </w:div>
    <w:div w:id="509759435">
      <w:bodyDiv w:val="1"/>
      <w:marLeft w:val="0"/>
      <w:marRight w:val="0"/>
      <w:marTop w:val="0"/>
      <w:marBottom w:val="0"/>
      <w:divBdr>
        <w:top w:val="none" w:sz="0" w:space="0" w:color="auto"/>
        <w:left w:val="none" w:sz="0" w:space="0" w:color="auto"/>
        <w:bottom w:val="none" w:sz="0" w:space="0" w:color="auto"/>
        <w:right w:val="none" w:sz="0" w:space="0" w:color="auto"/>
      </w:divBdr>
    </w:div>
    <w:div w:id="683671945">
      <w:bodyDiv w:val="1"/>
      <w:marLeft w:val="0"/>
      <w:marRight w:val="0"/>
      <w:marTop w:val="0"/>
      <w:marBottom w:val="0"/>
      <w:divBdr>
        <w:top w:val="none" w:sz="0" w:space="0" w:color="auto"/>
        <w:left w:val="none" w:sz="0" w:space="0" w:color="auto"/>
        <w:bottom w:val="none" w:sz="0" w:space="0" w:color="auto"/>
        <w:right w:val="none" w:sz="0" w:space="0" w:color="auto"/>
      </w:divBdr>
    </w:div>
    <w:div w:id="1354988589">
      <w:bodyDiv w:val="1"/>
      <w:marLeft w:val="0"/>
      <w:marRight w:val="0"/>
      <w:marTop w:val="0"/>
      <w:marBottom w:val="0"/>
      <w:divBdr>
        <w:top w:val="none" w:sz="0" w:space="0" w:color="auto"/>
        <w:left w:val="none" w:sz="0" w:space="0" w:color="auto"/>
        <w:bottom w:val="none" w:sz="0" w:space="0" w:color="auto"/>
        <w:right w:val="none" w:sz="0" w:space="0" w:color="auto"/>
      </w:divBdr>
    </w:div>
    <w:div w:id="1909804831">
      <w:bodyDiv w:val="1"/>
      <w:marLeft w:val="0"/>
      <w:marRight w:val="0"/>
      <w:marTop w:val="0"/>
      <w:marBottom w:val="0"/>
      <w:divBdr>
        <w:top w:val="none" w:sz="0" w:space="0" w:color="auto"/>
        <w:left w:val="none" w:sz="0" w:space="0" w:color="auto"/>
        <w:bottom w:val="none" w:sz="0" w:space="0" w:color="auto"/>
        <w:right w:val="none" w:sz="0" w:space="0" w:color="auto"/>
      </w:divBdr>
    </w:div>
    <w:div w:id="2062904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ere-pmc.energy.gov/SubmitReports.aspx" TargetMode="External"/><Relationship Id="rId117" Type="http://schemas.openxmlformats.org/officeDocument/2006/relationships/header" Target="header6.xml"/><Relationship Id="rId21" Type="http://schemas.openxmlformats.org/officeDocument/2006/relationships/hyperlink" Target="https://www.eere-pmc.energy.gov/SubmitReports.aspx" TargetMode="External"/><Relationship Id="rId42" Type="http://schemas.openxmlformats.org/officeDocument/2006/relationships/hyperlink" Target="https://www.fsrs.gov" TargetMode="External"/><Relationship Id="rId47" Type="http://schemas.openxmlformats.org/officeDocument/2006/relationships/image" Target="media/image1.emf"/><Relationship Id="rId63" Type="http://schemas.openxmlformats.org/officeDocument/2006/relationships/hyperlink" Target="https://www.osti.gov/elink/241-6-submission.jsp" TargetMode="External"/><Relationship Id="rId68" Type="http://schemas.openxmlformats.org/officeDocument/2006/relationships/hyperlink" Target="http://www.iEdison.gov" TargetMode="External"/><Relationship Id="rId84" Type="http://schemas.openxmlformats.org/officeDocument/2006/relationships/hyperlink" Target="https://www.fsrs.gov/" TargetMode="External"/><Relationship Id="rId89" Type="http://schemas.openxmlformats.org/officeDocument/2006/relationships/hyperlink" Target="https://www.dcaa.mil/Home/ICEmodel" TargetMode="External"/><Relationship Id="rId112" Type="http://schemas.openxmlformats.org/officeDocument/2006/relationships/footer" Target="footer4.xml"/><Relationship Id="rId16" Type="http://schemas.openxmlformats.org/officeDocument/2006/relationships/hyperlink" Target="https://www.osti.gov/doecode/" TargetMode="External"/><Relationship Id="rId107" Type="http://schemas.openxmlformats.org/officeDocument/2006/relationships/hyperlink" Target="https://www.nist.gov/iedison" TargetMode="External"/><Relationship Id="rId11" Type="http://schemas.openxmlformats.org/officeDocument/2006/relationships/hyperlink" Target="https://www.eere-pmc.energy.gov/SubmitReports.aspx" TargetMode="External"/><Relationship Id="rId32" Type="http://schemas.openxmlformats.org/officeDocument/2006/relationships/hyperlink" Target="https://www.eere-pmc.energy.gov/SubmitReports.aspx" TargetMode="External"/><Relationship Id="rId37" Type="http://schemas.openxmlformats.org/officeDocument/2006/relationships/header" Target="header2.xml"/><Relationship Id="rId53" Type="http://schemas.openxmlformats.org/officeDocument/2006/relationships/hyperlink" Target="https://www.eere-pmc.energy.gov/SubmitReports.aspx" TargetMode="External"/><Relationship Id="rId58" Type="http://schemas.openxmlformats.org/officeDocument/2006/relationships/hyperlink" Target="https://www.osti.gov/elink-2413" TargetMode="External"/><Relationship Id="rId74" Type="http://schemas.openxmlformats.org/officeDocument/2006/relationships/hyperlink" Target="https://www.eere-pmc.energy.gov/SubmitReports.aspx" TargetMode="External"/><Relationship Id="rId79" Type="http://schemas.openxmlformats.org/officeDocument/2006/relationships/hyperlink" Target="https://www.eere-pmc.energy.gov/SubmitReports.aspx" TargetMode="External"/><Relationship Id="rId102" Type="http://schemas.openxmlformats.org/officeDocument/2006/relationships/hyperlink" Target="https://www.netl.doe.gov/business/business-forms/financial-assistance" TargetMode="External"/><Relationship Id="rId123" Type="http://schemas.openxmlformats.org/officeDocument/2006/relationships/header" Target="header9.xml"/><Relationship Id="rId5" Type="http://schemas.openxmlformats.org/officeDocument/2006/relationships/numbering" Target="numbering.xml"/><Relationship Id="rId90" Type="http://schemas.openxmlformats.org/officeDocument/2006/relationships/hyperlink" Target="https://www.dcaa.mil/Home/ICSubmissionAdequacy" TargetMode="External"/><Relationship Id="rId95" Type="http://schemas.openxmlformats.org/officeDocument/2006/relationships/hyperlink" Target="https://www.osti.gov/pages/" TargetMode="External"/><Relationship Id="rId19" Type="http://schemas.openxmlformats.org/officeDocument/2006/relationships/hyperlink" Target="https://www.nist.gov/iedison" TargetMode="External"/><Relationship Id="rId14" Type="http://schemas.openxmlformats.org/officeDocument/2006/relationships/hyperlink" Target="http://www.osti.gov/elink-2413" TargetMode="External"/><Relationship Id="rId22" Type="http://schemas.openxmlformats.org/officeDocument/2006/relationships/hyperlink" Target="https://www.eere-pmc.energy.gov/SubmitReports.aspx" TargetMode="External"/><Relationship Id="rId27" Type="http://schemas.openxmlformats.org/officeDocument/2006/relationships/hyperlink" Target="https://www.eere-pmc.energy.gov/SubmitReports.aspx" TargetMode="External"/><Relationship Id="rId30" Type="http://schemas.openxmlformats.org/officeDocument/2006/relationships/hyperlink" Target="http://www.osti.gov/elink-2413" TargetMode="External"/><Relationship Id="rId35" Type="http://schemas.openxmlformats.org/officeDocument/2006/relationships/header" Target="header1.xml"/><Relationship Id="rId43" Type="http://schemas.openxmlformats.org/officeDocument/2006/relationships/comments" Target="comments.xml"/><Relationship Id="rId48" Type="http://schemas.openxmlformats.org/officeDocument/2006/relationships/hyperlink" Target="https://www.eere-pmc.energy.gov/SubmitReports.aspx" TargetMode="External"/><Relationship Id="rId56" Type="http://schemas.openxmlformats.org/officeDocument/2006/relationships/hyperlink" Target="https://www.osti.gov/elink/2413-submission.jsp" TargetMode="External"/><Relationship Id="rId64" Type="http://schemas.openxmlformats.org/officeDocument/2006/relationships/hyperlink" Target="https://www.osti.gov/elink/241-6-submission.jsp" TargetMode="External"/><Relationship Id="rId69" Type="http://schemas.openxmlformats.org/officeDocument/2006/relationships/hyperlink" Target="https://www.nist.gov/iedison" TargetMode="External"/><Relationship Id="rId77" Type="http://schemas.openxmlformats.org/officeDocument/2006/relationships/hyperlink" Target="https://www.nsf.gov/bfa/dias/policy/nsfapprovedformats/cps.pdf" TargetMode="External"/><Relationship Id="rId100" Type="http://schemas.openxmlformats.org/officeDocument/2006/relationships/hyperlink" Target="https://www.eere-pmc.energy.gov/SubmitReports.aspx" TargetMode="External"/><Relationship Id="rId105" Type="http://schemas.openxmlformats.org/officeDocument/2006/relationships/hyperlink" Target="https://www.eere-pmc.energy.gov/SubmitReports.aspx" TargetMode="External"/><Relationship Id="rId113" Type="http://schemas.openxmlformats.org/officeDocument/2006/relationships/header" Target="header5.xml"/><Relationship Id="rId118" Type="http://schemas.openxmlformats.org/officeDocument/2006/relationships/footer" Target="footer8.xml"/><Relationship Id="rId12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netl.doe.gov/business/business-forms/financial-assistance" TargetMode="External"/><Relationship Id="rId72" Type="http://schemas.openxmlformats.org/officeDocument/2006/relationships/hyperlink" Target="https://www.eere-pmc.energy.gov/SubmitReports.aspx" TargetMode="External"/><Relationship Id="rId80" Type="http://schemas.openxmlformats.org/officeDocument/2006/relationships/hyperlink" Target="https://www.netl.doe.gov/business/business-forms/financial-assistance" TargetMode="External"/><Relationship Id="rId85" Type="http://schemas.openxmlformats.org/officeDocument/2006/relationships/hyperlink" Target="https://www.usaspending.gov" TargetMode="External"/><Relationship Id="rId93" Type="http://schemas.openxmlformats.org/officeDocument/2006/relationships/hyperlink" Target="https://harvester.census.gov/facweb/Default.aspx%20" TargetMode="External"/><Relationship Id="rId98" Type="http://schemas.openxmlformats.org/officeDocument/2006/relationships/hyperlink" Target="https://www.osti.gov/elink-2413" TargetMode="External"/><Relationship Id="rId12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yperlink" Target="https://www.eere-pmc.energy.gov/SubmitReports.aspx" TargetMode="External"/><Relationship Id="rId17" Type="http://schemas.openxmlformats.org/officeDocument/2006/relationships/hyperlink" Target="https://www.osti.gov/elink/2416-submission.jsp" TargetMode="External"/><Relationship Id="rId25" Type="http://schemas.openxmlformats.org/officeDocument/2006/relationships/hyperlink" Target="https://www.eere-pmc.energy.gov/SubmitReports.aspx" TargetMode="External"/><Relationship Id="rId33" Type="http://schemas.openxmlformats.org/officeDocument/2006/relationships/hyperlink" Target="https://www.eere-pmc.energy.gov/SubmitReports.aspx" TargetMode="External"/><Relationship Id="rId38" Type="http://schemas.openxmlformats.org/officeDocument/2006/relationships/hyperlink" Target="https://www.nist.gov/iedison" TargetMode="External"/><Relationship Id="rId46" Type="http://schemas.microsoft.com/office/2018/08/relationships/commentsExtensible" Target="commentsExtensible.xml"/><Relationship Id="rId59" Type="http://schemas.openxmlformats.org/officeDocument/2006/relationships/hyperlink" Target="https://www.osti.gov/elink-2413" TargetMode="External"/><Relationship Id="rId67" Type="http://schemas.openxmlformats.org/officeDocument/2006/relationships/hyperlink" Target="https://public.era.nih.gov/iedison/public/institution/registration/RegistrationRequestForm.jsp" TargetMode="External"/><Relationship Id="rId103" Type="http://schemas.openxmlformats.org/officeDocument/2006/relationships/hyperlink" Target="https://www.eere-pmc.energy.gov/SubmitReports.aspx" TargetMode="External"/><Relationship Id="rId108" Type="http://schemas.openxmlformats.org/officeDocument/2006/relationships/header" Target="header3.xml"/><Relationship Id="rId116" Type="http://schemas.openxmlformats.org/officeDocument/2006/relationships/footer" Target="footer7.xml"/><Relationship Id="rId124" Type="http://schemas.openxmlformats.org/officeDocument/2006/relationships/footer" Target="footer11.xml"/><Relationship Id="rId20" Type="http://schemas.openxmlformats.org/officeDocument/2006/relationships/hyperlink" Target="https://www.nist.gov/iedison" TargetMode="External"/><Relationship Id="rId41" Type="http://schemas.openxmlformats.org/officeDocument/2006/relationships/hyperlink" Target="https://www.eere-pmc.energy.gov/SubmitReports.aspx" TargetMode="External"/><Relationship Id="rId54" Type="http://schemas.openxmlformats.org/officeDocument/2006/relationships/hyperlink" Target="https://www.grants.gov/web/grants/forms/post-award-reporting-forms.html" TargetMode="External"/><Relationship Id="rId62" Type="http://schemas.openxmlformats.org/officeDocument/2006/relationships/hyperlink" Target="https://www.osti.gov/doecode/faq" TargetMode="External"/><Relationship Id="rId70" Type="http://schemas.openxmlformats.org/officeDocument/2006/relationships/hyperlink" Target="https://www.eere-pmc.energy.gov/SubmitReports.aspx" TargetMode="External"/><Relationship Id="rId75" Type="http://schemas.openxmlformats.org/officeDocument/2006/relationships/hyperlink" Target="https://www.eere-pmc.energy.gov/SubmitReports.aspx" TargetMode="External"/><Relationship Id="rId83" Type="http://schemas.openxmlformats.org/officeDocument/2006/relationships/hyperlink" Target="https://www.eere-pmc.energy.gov/SubmitReports.aspx" TargetMode="External"/><Relationship Id="rId88" Type="http://schemas.openxmlformats.org/officeDocument/2006/relationships/hyperlink" Target="mailto:PricingGroup@netl.doe.gov" TargetMode="External"/><Relationship Id="rId91" Type="http://schemas.openxmlformats.org/officeDocument/2006/relationships/hyperlink" Target="mailto:DOE-Audit-Submission@hq.doe.gov" TargetMode="External"/><Relationship Id="rId96" Type="http://schemas.openxmlformats.org/officeDocument/2006/relationships/hyperlink" Target="https://www.osti.gov/stip/standards" TargetMode="External"/><Relationship Id="rId11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osti.gov/elink-2413" TargetMode="External"/><Relationship Id="rId23" Type="http://schemas.openxmlformats.org/officeDocument/2006/relationships/hyperlink" Target="https://www.eere-pmc.energy.gov/SubmitReports.aspx" TargetMode="External"/><Relationship Id="rId28" Type="http://schemas.openxmlformats.org/officeDocument/2006/relationships/hyperlink" Target="https://www.eere-pmc.energy.gov/SubmitReports.aspx" TargetMode="External"/><Relationship Id="rId36" Type="http://schemas.openxmlformats.org/officeDocument/2006/relationships/footer" Target="footer1.xml"/><Relationship Id="rId49" Type="http://schemas.openxmlformats.org/officeDocument/2006/relationships/hyperlink" Target="https://www.eere-pmc.energy.gov/SubmitReports.aspx" TargetMode="External"/><Relationship Id="rId57" Type="http://schemas.openxmlformats.org/officeDocument/2006/relationships/hyperlink" Target="https://www.osti.gov/stip/best-practices-portable-document-format-pdf-creation" TargetMode="External"/><Relationship Id="rId106" Type="http://schemas.openxmlformats.org/officeDocument/2006/relationships/hyperlink" Target="https://www.osti.gov/elink/forms.jsp" TargetMode="External"/><Relationship Id="rId114" Type="http://schemas.openxmlformats.org/officeDocument/2006/relationships/footer" Target="footer5.xml"/><Relationship Id="rId119" Type="http://schemas.openxmlformats.org/officeDocument/2006/relationships/footer" Target="footer9.xm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eere-pmc.energy.gov/SubmitReports.aspx" TargetMode="External"/><Relationship Id="rId44" Type="http://schemas.microsoft.com/office/2011/relationships/commentsExtended" Target="commentsExtended.xml"/><Relationship Id="rId52" Type="http://schemas.openxmlformats.org/officeDocument/2006/relationships/hyperlink" Target="https://www.eere-pmc.energy.gov/SubmitReports.aspx" TargetMode="External"/><Relationship Id="rId60" Type="http://schemas.openxmlformats.org/officeDocument/2006/relationships/hyperlink" Target="https://www.osti.gov/doecode/" TargetMode="External"/><Relationship Id="rId65" Type="http://schemas.openxmlformats.org/officeDocument/2006/relationships/hyperlink" Target="https://www.osti.gov/elink/2413-submission.jsp" TargetMode="External"/><Relationship Id="rId73" Type="http://schemas.openxmlformats.org/officeDocument/2006/relationships/hyperlink" Target="https://www.eere-pmc.energy.gov/SubmitReports.aspx" TargetMode="External"/><Relationship Id="rId78" Type="http://schemas.openxmlformats.org/officeDocument/2006/relationships/hyperlink" Target="https://www.eere-pmc.energy.gov/SubmitReports.aspx" TargetMode="External"/><Relationship Id="rId81" Type="http://schemas.openxmlformats.org/officeDocument/2006/relationships/hyperlink" Target="https://www.eere-pmc.energy.gov/SubmitReports.aspx" TargetMode="External"/><Relationship Id="rId86" Type="http://schemas.openxmlformats.org/officeDocument/2006/relationships/hyperlink" Target="mailto:PricingGroup@netl.doe.gov" TargetMode="External"/><Relationship Id="rId94" Type="http://schemas.openxmlformats.org/officeDocument/2006/relationships/hyperlink" Target="https://www.eere-pmc.energy.gov/SubmitReports.aspx" TargetMode="External"/><Relationship Id="rId99" Type="http://schemas.openxmlformats.org/officeDocument/2006/relationships/hyperlink" Target="https://www.osti.gov/stip/best-practices-portable-document-format-pdf-creation" TargetMode="External"/><Relationship Id="rId101" Type="http://schemas.openxmlformats.org/officeDocument/2006/relationships/hyperlink" Target="http://energy.gov/management/office-management/operational-management/financial-assistance/financial-assistance-forms" TargetMode="External"/><Relationship Id="rId12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osti.gov/elink-2413" TargetMode="External"/><Relationship Id="rId18" Type="http://schemas.openxmlformats.org/officeDocument/2006/relationships/hyperlink" Target="http://www.osti.gov/elink-2413" TargetMode="External"/><Relationship Id="rId39" Type="http://schemas.openxmlformats.org/officeDocument/2006/relationships/hyperlink" Target="https://www.osti.gov/elink-2413" TargetMode="External"/><Relationship Id="rId109" Type="http://schemas.openxmlformats.org/officeDocument/2006/relationships/footer" Target="footer2.xml"/><Relationship Id="rId34" Type="http://schemas.openxmlformats.org/officeDocument/2006/relationships/hyperlink" Target="http://www.osti.gov/elink-2413" TargetMode="External"/><Relationship Id="rId50" Type="http://schemas.openxmlformats.org/officeDocument/2006/relationships/hyperlink" Target="mailto:PricingGroup@netl.doe.gov" TargetMode="External"/><Relationship Id="rId55" Type="http://schemas.openxmlformats.org/officeDocument/2006/relationships/hyperlink" Target="https://www.netl.doe.gov/business/business-forms/financial-assistance" TargetMode="External"/><Relationship Id="rId76" Type="http://schemas.openxmlformats.org/officeDocument/2006/relationships/hyperlink" Target="https://www.ncbi.nlm.nih.gov/sciencv/" TargetMode="External"/><Relationship Id="rId97" Type="http://schemas.openxmlformats.org/officeDocument/2006/relationships/hyperlink" Target="https://www.osti.gov/stip/standards" TargetMode="External"/><Relationship Id="rId104" Type="http://schemas.openxmlformats.org/officeDocument/2006/relationships/hyperlink" Target="https://www.netl.doe.gov/business/business-forms" TargetMode="External"/><Relationship Id="rId120" Type="http://schemas.openxmlformats.org/officeDocument/2006/relationships/header" Target="header7.xm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eere-pmc.energy.gov/SubmitReports.aspx" TargetMode="External"/><Relationship Id="rId92" Type="http://schemas.openxmlformats.org/officeDocument/2006/relationships/hyperlink" Target="mailto:PricingGroup@netl.doe.gov" TargetMode="External"/><Relationship Id="rId2" Type="http://schemas.openxmlformats.org/officeDocument/2006/relationships/customXml" Target="../customXml/item2.xml"/><Relationship Id="rId29" Type="http://schemas.openxmlformats.org/officeDocument/2006/relationships/hyperlink" Target="https://www.fsrs.gov" TargetMode="External"/><Relationship Id="rId24" Type="http://schemas.openxmlformats.org/officeDocument/2006/relationships/hyperlink" Target="https://www.eere-pmc.energy.gov/SubmitReports.aspx" TargetMode="External"/><Relationship Id="rId40" Type="http://schemas.openxmlformats.org/officeDocument/2006/relationships/hyperlink" Target="https://www.nist.gov/iedison" TargetMode="External"/><Relationship Id="rId45" Type="http://schemas.microsoft.com/office/2016/09/relationships/commentsIds" Target="commentsIds.xml"/><Relationship Id="rId66" Type="http://schemas.openxmlformats.org/officeDocument/2006/relationships/hyperlink" Target="https://www.nist.gov/iedison" TargetMode="External"/><Relationship Id="rId87" Type="http://schemas.openxmlformats.org/officeDocument/2006/relationships/hyperlink" Target="https://www.eere-pmc.energy.gov/SubmitReports.aspx" TargetMode="External"/><Relationship Id="rId110" Type="http://schemas.openxmlformats.org/officeDocument/2006/relationships/footer" Target="footer3.xml"/><Relationship Id="rId115" Type="http://schemas.openxmlformats.org/officeDocument/2006/relationships/footer" Target="footer6.xml"/><Relationship Id="rId61" Type="http://schemas.openxmlformats.org/officeDocument/2006/relationships/hyperlink" Target="https://www.osti.gov/doecode/" TargetMode="External"/><Relationship Id="rId82" Type="http://schemas.openxmlformats.org/officeDocument/2006/relationships/hyperlink" Target="https://netl.doe.gov/business/business-forms/financial-assistance" TargetMode="External"/></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den\AppData\Local\Microsoft\Windows\Temporary%20Internet%20Files\Content.Outlook\ELW8N2YM\PMCO%20new%20letter%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ial Assistance" ma:contentTypeID="0x0101008482886E4F1B0643BBAB1562541F49610400FEEEEAF88640CB4FA187E1BF5280E255" ma:contentTypeVersion="7" ma:contentTypeDescription="Financial Assistance content type" ma:contentTypeScope="" ma:versionID="b7b3cdbe0046b72d4bbd241c32167c2d">
  <xsd:schema xmlns:xsd="http://www.w3.org/2001/XMLSchema" xmlns:xs="http://www.w3.org/2001/XMLSchema" xmlns:p="http://schemas.microsoft.com/office/2006/metadata/properties" xmlns:ns2="59d505cb-9190-4f53-979d-b7453bd2e064" targetNamespace="http://schemas.microsoft.com/office/2006/metadata/properties" ma:root="true" ma:fieldsID="441d9f68602a4cc0a9005b1842c6f46c" ns2:_="">
    <xsd:import namespace="59d505cb-9190-4f53-979d-b7453bd2e064"/>
    <xsd:element name="properties">
      <xsd:complexType>
        <xsd:sequence>
          <xsd:element name="documentManagement">
            <xsd:complexType>
              <xsd:all>
                <xsd:element ref="ns2:Topic"/>
                <xsd:element ref="ns2:GuideType"/>
                <xsd:element ref="ns2:FinancialAssistanceTOCChap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505cb-9190-4f53-979d-b7453bd2e064" elementFormDefault="qualified">
    <xsd:import namespace="http://schemas.microsoft.com/office/2006/documentManagement/types"/>
    <xsd:import namespace="http://schemas.microsoft.com/office/infopath/2007/PartnerControls"/>
    <xsd:element name="Topic" ma:index="8" ma:displayName="Topic" ma:description="Available topics for AAD documents and templates" ma:format="Dropdown" ma:internalName="Topic" ma:readOnly="false">
      <xsd:simpleType>
        <xsd:restriction base="dms:Choice">
          <xsd:enumeration value="Cost Price Analysis"/>
          <xsd:enumeration value="Cross Cutting"/>
          <xsd:enumeration value="Acquisition"/>
          <xsd:enumeration value="Financial Assistance"/>
        </xsd:restriction>
      </xsd:simpleType>
    </xsd:element>
    <xsd:element name="GuideType" ma:index="9" ma:displayName="Guide Type" ma:description="Choice of possible guide types" ma:format="Dropdown" ma:internalName="GuideType" ma:readOnly="false">
      <xsd:simpleType>
        <xsd:restriction base="dms:Choice">
          <xsd:enumeration value="Not Applicable"/>
          <xsd:enumeration value="Reference"/>
          <xsd:enumeration value="Example"/>
          <xsd:enumeration value="Template"/>
        </xsd:restriction>
      </xsd:simpleType>
    </xsd:element>
    <xsd:element name="FinancialAssistanceTOCChapter" ma:index="10" nillable="true" ma:displayName="TOC Chapter Headings" ma:description="Table of Contents pertaining to Financial Assistance" ma:format="Dropdown" ma:internalName="FinancialAssistanceTOCChapter" ma:readOnly="false">
      <xsd:simpleType>
        <xsd:restriction base="dms:Choice">
          <xsd:enumeration value="Chp 1 - Pre-Announcement"/>
          <xsd:enumeration value="Chp 2 - Announcement"/>
          <xsd:enumeration value="Chp 3 - Negotiation/Award"/>
          <xsd:enumeration value="Chp 4 - Post Awa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GuideType xmlns="59d505cb-9190-4f53-979d-b7453bd2e064">Template</GuideType>
    <FinancialAssistanceTOCChapter xmlns="59d505cb-9190-4f53-979d-b7453bd2e064">Chp 3 - Negotiation/Award</FinancialAssistanceTOCChapter>
    <Topic xmlns="59d505cb-9190-4f53-979d-b7453bd2e064">Financial Assistance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83F42-0A96-4BD8-A8AC-CE2E6E5CF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505cb-9190-4f53-979d-b7453bd2e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EAC1D-A3C8-435C-83F0-35469928F9B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59d505cb-9190-4f53-979d-b7453bd2e064"/>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B9C7DDF-B633-4814-A5EA-4218AEFA6B18}">
  <ds:schemaRefs>
    <ds:schemaRef ds:uri="http://schemas.microsoft.com/sharepoint/v3/contenttype/forms"/>
  </ds:schemaRefs>
</ds:datastoreItem>
</file>

<file path=customXml/itemProps4.xml><?xml version="1.0" encoding="utf-8"?>
<ds:datastoreItem xmlns:ds="http://schemas.openxmlformats.org/officeDocument/2006/customXml" ds:itemID="{3DA43DFB-898B-483B-A507-41AB852D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PMCO new letter template 2.dotx</Template>
  <TotalTime>1</TotalTime>
  <Pages>59</Pages>
  <Words>15004</Words>
  <Characters>85525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EERE 355 - Federal Assistance Reporting Checklist</vt:lpstr>
    </vt:vector>
  </TitlesOfParts>
  <Company>U.S. Department of Energy - Golden Field Office</Company>
  <LinksUpToDate>false</LinksUpToDate>
  <CharactersWithSpaces>100329</CharactersWithSpaces>
  <SharedDoc>false</SharedDoc>
  <HLinks>
    <vt:vector size="6" baseType="variant">
      <vt:variant>
        <vt:i4>4259921</vt:i4>
      </vt:variant>
      <vt:variant>
        <vt:i4>0</vt:i4>
      </vt:variant>
      <vt:variant>
        <vt:i4>0</vt:i4>
      </vt:variant>
      <vt:variant>
        <vt:i4>5</vt:i4>
      </vt:variant>
      <vt:variant>
        <vt:lpwstr>http://professionals.pr.doe.gov/ma5/MA-5Web.nsf/WebAttachments/AcqGuide71pt1/$File/AcqGuide71pt1.doc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Assistance Reporting Checklist OE</dc:title>
  <dc:subject/>
  <dc:creator>Jacobi, Jennifer</dc:creator>
  <cp:keywords/>
  <dc:description/>
  <cp:lastModifiedBy>Christy, C. Eddie</cp:lastModifiedBy>
  <cp:revision>2</cp:revision>
  <cp:lastPrinted>2018-07-25T16:19:00Z</cp:lastPrinted>
  <dcterms:created xsi:type="dcterms:W3CDTF">2022-10-27T14:37:00Z</dcterms:created>
  <dcterms:modified xsi:type="dcterms:W3CDTF">2022-10-27T14:37:00Z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b7bf31f2-2f56-40cc-bf6c-8b90a4dc139d</vt:lpwstr>
  </property>
  <property fmtid="{D5CDD505-2E9C-101B-9397-08002B2CF9AE}" pid="3" name="ContentTypeId">
    <vt:lpwstr>0x0101008482886E4F1B0643BBAB1562541F49610400FEEEEAF88640CB4FA187E1BF5280E255</vt:lpwstr>
  </property>
  <property fmtid="{D5CDD505-2E9C-101B-9397-08002B2CF9AE}" pid="4" name="_DocHome">
    <vt:i4>-800271920</vt:i4>
  </property>
</Properties>
</file>